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5A" w:rsidRPr="006F47B7" w:rsidRDefault="00295F5A" w:rsidP="00295F5A">
      <w:pPr>
        <w:keepNext/>
        <w:jc w:val="center"/>
        <w:rPr>
          <w:b/>
          <w:bCs/>
          <w:caps/>
          <w:sz w:val="24"/>
          <w:szCs w:val="24"/>
          <w:lang w:val="en-US"/>
        </w:rPr>
      </w:pPr>
      <w:bookmarkStart w:id="0" w:name="_Toc340075732"/>
      <w:bookmarkStart w:id="1" w:name="_Toc325966929"/>
      <w:bookmarkStart w:id="2" w:name="_Toc374532021"/>
      <w:bookmarkStart w:id="3" w:name="_Toc376173219"/>
    </w:p>
    <w:p w:rsidR="00295F5A" w:rsidRDefault="00295F5A" w:rsidP="00295F5A">
      <w:pPr>
        <w:keepNext/>
        <w:jc w:val="center"/>
        <w:rPr>
          <w:b/>
          <w:bCs/>
          <w:caps/>
          <w:sz w:val="24"/>
          <w:szCs w:val="24"/>
        </w:rPr>
      </w:pPr>
    </w:p>
    <w:p w:rsidR="00295F5A" w:rsidRDefault="00295F5A" w:rsidP="00295F5A">
      <w:pPr>
        <w:keepNext/>
        <w:rPr>
          <w:b/>
          <w:bCs/>
          <w:caps/>
          <w:sz w:val="24"/>
          <w:szCs w:val="24"/>
        </w:rPr>
      </w:pPr>
    </w:p>
    <w:p w:rsidR="00295F5A" w:rsidRDefault="00295F5A" w:rsidP="00295F5A">
      <w:pPr>
        <w:keepNext/>
        <w:rPr>
          <w:b/>
          <w:bCs/>
          <w:caps/>
          <w:sz w:val="24"/>
          <w:szCs w:val="24"/>
        </w:rPr>
      </w:pPr>
    </w:p>
    <w:p w:rsidR="00295F5A" w:rsidRDefault="00295F5A" w:rsidP="00295F5A">
      <w:pPr>
        <w:keepNext/>
        <w:rPr>
          <w:b/>
          <w:bCs/>
          <w:caps/>
          <w:sz w:val="24"/>
          <w:szCs w:val="24"/>
        </w:rPr>
      </w:pPr>
    </w:p>
    <w:p w:rsidR="00295F5A" w:rsidRDefault="00295F5A" w:rsidP="00295F5A">
      <w:pPr>
        <w:keepNext/>
        <w:jc w:val="center"/>
        <w:rPr>
          <w:b/>
          <w:bCs/>
          <w:caps/>
          <w:sz w:val="24"/>
          <w:szCs w:val="24"/>
        </w:rPr>
      </w:pPr>
    </w:p>
    <w:p w:rsidR="00295F5A" w:rsidRPr="00B21440" w:rsidRDefault="00295F5A" w:rsidP="00295F5A">
      <w:pPr>
        <w:keepNext/>
        <w:jc w:val="center"/>
        <w:rPr>
          <w:b/>
          <w:bCs/>
          <w:caps/>
          <w:sz w:val="32"/>
          <w:szCs w:val="32"/>
        </w:rPr>
      </w:pPr>
    </w:p>
    <w:p w:rsidR="00295F5A" w:rsidRPr="00A91879" w:rsidRDefault="00295F5A" w:rsidP="00295F5A">
      <w:pPr>
        <w:keepNext/>
        <w:jc w:val="center"/>
        <w:rPr>
          <w:color w:val="000000"/>
        </w:rPr>
      </w:pPr>
      <w:r w:rsidRPr="00A91879">
        <w:rPr>
          <w:rFonts w:ascii="Times New Roman" w:hAnsi="Times New Roman"/>
          <w:b/>
          <w:color w:val="000000"/>
          <w:sz w:val="32"/>
          <w:szCs w:val="32"/>
        </w:rPr>
        <w:t xml:space="preserve">Схема водоснабжения и водоотведения Туапсинского городского поселения Туапсинского района Краснодарского края </w:t>
      </w:r>
      <w:r w:rsidR="00684840" w:rsidRPr="00A91879">
        <w:rPr>
          <w:rFonts w:ascii="Times New Roman" w:hAnsi="Times New Roman"/>
          <w:b/>
          <w:color w:val="000000"/>
          <w:sz w:val="32"/>
          <w:szCs w:val="32"/>
        </w:rPr>
        <w:t>(актуализация 201</w:t>
      </w:r>
      <w:r w:rsidR="00661D88">
        <w:rPr>
          <w:rFonts w:ascii="Times New Roman" w:hAnsi="Times New Roman"/>
          <w:b/>
          <w:color w:val="000000"/>
          <w:sz w:val="32"/>
          <w:szCs w:val="32"/>
        </w:rPr>
        <w:t>9</w:t>
      </w:r>
      <w:r w:rsidRPr="00A91879">
        <w:rPr>
          <w:rFonts w:ascii="Times New Roman" w:hAnsi="Times New Roman"/>
          <w:b/>
          <w:color w:val="000000"/>
          <w:sz w:val="32"/>
          <w:szCs w:val="32"/>
        </w:rPr>
        <w:t>г.)</w:t>
      </w:r>
    </w:p>
    <w:p w:rsidR="00295F5A" w:rsidRPr="00A91879" w:rsidRDefault="00295F5A" w:rsidP="00295F5A">
      <w:pPr>
        <w:tabs>
          <w:tab w:val="left" w:pos="-360"/>
        </w:tabs>
        <w:ind w:right="181"/>
        <w:outlineLvl w:val="0"/>
        <w:rPr>
          <w:rStyle w:val="afc"/>
          <w:rFonts w:ascii="Times New Roman" w:hAnsi="Times New Roman"/>
          <w:b/>
          <w:i w:val="0"/>
          <w:iCs/>
          <w:caps/>
        </w:rPr>
      </w:pPr>
    </w:p>
    <w:p w:rsidR="00295F5A" w:rsidRPr="00A91879" w:rsidRDefault="00295F5A" w:rsidP="00295F5A">
      <w:pPr>
        <w:rPr>
          <w:rFonts w:ascii="Times New Roman" w:hAnsi="Times New Roman"/>
          <w:b/>
          <w:sz w:val="28"/>
          <w:szCs w:val="28"/>
        </w:rPr>
      </w:pPr>
    </w:p>
    <w:p w:rsidR="00295F5A" w:rsidRPr="00A91879" w:rsidRDefault="00295F5A" w:rsidP="00295F5A">
      <w:pPr>
        <w:spacing w:after="0" w:line="240" w:lineRule="auto"/>
        <w:ind w:left="5398"/>
        <w:rPr>
          <w:rFonts w:ascii="Times New Roman" w:hAnsi="Times New Roman"/>
          <w:b/>
          <w:sz w:val="24"/>
          <w:szCs w:val="24"/>
        </w:rPr>
      </w:pPr>
      <w:bookmarkStart w:id="4" w:name="_Toc325313458"/>
      <w:bookmarkStart w:id="5" w:name="_Toc325315459"/>
      <w:bookmarkStart w:id="6" w:name="_Toc325342130"/>
      <w:bookmarkStart w:id="7" w:name="_Toc326161182"/>
      <w:bookmarkStart w:id="8" w:name="_Toc326191026"/>
      <w:bookmarkStart w:id="9" w:name="_Toc326224657"/>
      <w:bookmarkStart w:id="10" w:name="_Toc328469629"/>
      <w:bookmarkStart w:id="11" w:name="_Toc329088049"/>
      <w:bookmarkStart w:id="12" w:name="_Toc335692101"/>
      <w:bookmarkStart w:id="13" w:name="_Toc335747956"/>
      <w:bookmarkStart w:id="14" w:name="_Toc335748643"/>
      <w:bookmarkStart w:id="15" w:name="_Toc335828132"/>
      <w:bookmarkStart w:id="16" w:name="_Toc336949203"/>
      <w:bookmarkStart w:id="17" w:name="_Toc338323274"/>
      <w:bookmarkStart w:id="18" w:name="_Toc338764285"/>
      <w:bookmarkStart w:id="19" w:name="_Toc339030606"/>
      <w:bookmarkStart w:id="20" w:name="_Toc343765428"/>
      <w:r w:rsidRPr="00A91879">
        <w:rPr>
          <w:rFonts w:ascii="Times New Roman" w:hAnsi="Times New Roman"/>
          <w:b/>
          <w:sz w:val="24"/>
          <w:szCs w:val="24"/>
        </w:rPr>
        <w:t>Гарантирующая организация:</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A91879">
        <w:rPr>
          <w:rFonts w:ascii="Times New Roman" w:hAnsi="Times New Roman"/>
          <w:b/>
          <w:sz w:val="24"/>
          <w:szCs w:val="24"/>
        </w:rPr>
        <w:t xml:space="preserve"> </w:t>
      </w:r>
    </w:p>
    <w:p w:rsidR="00295F5A" w:rsidRPr="00A91879" w:rsidRDefault="00295F5A" w:rsidP="00295F5A">
      <w:pPr>
        <w:spacing w:after="0" w:line="240" w:lineRule="auto"/>
        <w:ind w:left="5398"/>
        <w:rPr>
          <w:rFonts w:ascii="Times New Roman" w:hAnsi="Times New Roman"/>
          <w:sz w:val="24"/>
          <w:szCs w:val="24"/>
        </w:rPr>
      </w:pPr>
      <w:bookmarkStart w:id="21" w:name="_Toc326161183"/>
      <w:bookmarkStart w:id="22" w:name="_Toc326191027"/>
      <w:bookmarkStart w:id="23" w:name="_Toc326224658"/>
      <w:bookmarkEnd w:id="20"/>
      <w:r w:rsidRPr="00A91879">
        <w:rPr>
          <w:rFonts w:ascii="Times New Roman" w:hAnsi="Times New Roman"/>
          <w:bCs/>
          <w:color w:val="000000"/>
          <w:spacing w:val="1"/>
          <w:sz w:val="24"/>
          <w:szCs w:val="24"/>
        </w:rPr>
        <w:t>МУП «ЖКХ города Туапсе»</w:t>
      </w:r>
    </w:p>
    <w:p w:rsidR="00295F5A" w:rsidRPr="00A91879" w:rsidRDefault="00295F5A" w:rsidP="00295F5A">
      <w:pPr>
        <w:spacing w:after="0" w:line="240" w:lineRule="auto"/>
        <w:ind w:left="5398"/>
        <w:rPr>
          <w:rFonts w:ascii="Times New Roman" w:hAnsi="Times New Roman"/>
          <w:b/>
          <w:sz w:val="24"/>
          <w:szCs w:val="24"/>
        </w:rPr>
      </w:pPr>
      <w:bookmarkStart w:id="24" w:name="_Toc343765432"/>
      <w:bookmarkStart w:id="25" w:name="_Toc326161189"/>
      <w:bookmarkStart w:id="26" w:name="_Toc326191033"/>
      <w:bookmarkStart w:id="27" w:name="_Toc326224664"/>
      <w:bookmarkStart w:id="28" w:name="_Toc328469636"/>
      <w:bookmarkStart w:id="29" w:name="_Toc329088056"/>
      <w:bookmarkStart w:id="30" w:name="_Toc335692108"/>
      <w:bookmarkStart w:id="31" w:name="_Toc335747963"/>
      <w:bookmarkStart w:id="32" w:name="_Toc335748650"/>
      <w:bookmarkStart w:id="33" w:name="_Toc335828139"/>
      <w:bookmarkStart w:id="34" w:name="_Toc336949211"/>
      <w:bookmarkStart w:id="35" w:name="_Toc338323282"/>
      <w:bookmarkStart w:id="36" w:name="_Toc338764291"/>
      <w:bookmarkStart w:id="37" w:name="_Toc339030612"/>
      <w:bookmarkEnd w:id="21"/>
      <w:bookmarkEnd w:id="22"/>
      <w:bookmarkEnd w:id="23"/>
      <w:r w:rsidRPr="00A91879">
        <w:rPr>
          <w:rFonts w:ascii="Times New Roman" w:hAnsi="Times New Roman"/>
          <w:b/>
          <w:sz w:val="24"/>
          <w:szCs w:val="24"/>
        </w:rPr>
        <w:t xml:space="preserve"> </w:t>
      </w:r>
    </w:p>
    <w:p w:rsidR="00295F5A" w:rsidRPr="00A91879" w:rsidRDefault="00295F5A" w:rsidP="00295F5A">
      <w:pPr>
        <w:spacing w:after="0" w:line="240" w:lineRule="auto"/>
        <w:ind w:left="5398"/>
        <w:rPr>
          <w:rFonts w:ascii="Times New Roman" w:hAnsi="Times New Roman"/>
          <w:b/>
          <w:sz w:val="24"/>
          <w:szCs w:val="24"/>
        </w:rPr>
      </w:pPr>
      <w:r w:rsidRPr="00A91879">
        <w:rPr>
          <w:rFonts w:ascii="Times New Roman" w:hAnsi="Times New Roman"/>
          <w:b/>
          <w:sz w:val="24"/>
          <w:szCs w:val="24"/>
        </w:rPr>
        <w:t>Представитель гарантирующей организации:</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757260" w:rsidRPr="00A91879" w:rsidRDefault="00757260" w:rsidP="00295F5A">
      <w:pPr>
        <w:spacing w:after="0" w:line="240" w:lineRule="auto"/>
        <w:ind w:left="5398"/>
        <w:rPr>
          <w:rFonts w:ascii="Times New Roman" w:hAnsi="Times New Roman"/>
          <w:b/>
          <w:sz w:val="24"/>
          <w:szCs w:val="24"/>
        </w:rPr>
      </w:pPr>
    </w:p>
    <w:p w:rsidR="00295F5A" w:rsidRPr="00A91879" w:rsidRDefault="00295F5A" w:rsidP="00757260">
      <w:pPr>
        <w:spacing w:after="0" w:line="240" w:lineRule="auto"/>
        <w:ind w:left="5398"/>
        <w:rPr>
          <w:rFonts w:ascii="Times New Roman" w:hAnsi="Times New Roman"/>
          <w:b/>
          <w:sz w:val="24"/>
          <w:szCs w:val="24"/>
        </w:rPr>
      </w:pPr>
      <w:bookmarkStart w:id="38" w:name="_Toc326161190"/>
      <w:bookmarkStart w:id="39" w:name="_Toc326191034"/>
      <w:bookmarkStart w:id="40" w:name="_Toc326224665"/>
      <w:bookmarkStart w:id="41" w:name="_Toc328469637"/>
      <w:bookmarkStart w:id="42" w:name="_Toc329088057"/>
      <w:bookmarkStart w:id="43" w:name="_Toc335692109"/>
      <w:bookmarkStart w:id="44" w:name="_Toc335747964"/>
      <w:bookmarkStart w:id="45" w:name="_Toc335748651"/>
      <w:bookmarkStart w:id="46" w:name="_Toc335828140"/>
      <w:bookmarkStart w:id="47" w:name="_Toc336949212"/>
      <w:bookmarkStart w:id="48" w:name="_Toc338323283"/>
      <w:r w:rsidRPr="00A91879">
        <w:rPr>
          <w:rFonts w:ascii="Times New Roman" w:hAnsi="Times New Roman"/>
          <w:b/>
          <w:sz w:val="24"/>
          <w:szCs w:val="24"/>
        </w:rPr>
        <w:t>_____________</w:t>
      </w:r>
      <w:bookmarkStart w:id="49" w:name="_Toc326161191"/>
      <w:bookmarkStart w:id="50" w:name="_Toc326191035"/>
      <w:bookmarkStart w:id="51" w:name="_Toc326224666"/>
      <w:bookmarkStart w:id="52" w:name="_Toc328469638"/>
      <w:bookmarkStart w:id="53" w:name="_Toc329088058"/>
      <w:bookmarkStart w:id="54" w:name="_Toc335692110"/>
      <w:bookmarkStart w:id="55" w:name="_Toc335747965"/>
      <w:bookmarkStart w:id="56" w:name="_Toc335748652"/>
      <w:bookmarkStart w:id="57" w:name="_Toc335828141"/>
      <w:bookmarkStart w:id="58" w:name="_Toc336949213"/>
      <w:bookmarkStart w:id="59" w:name="_Toc338323284"/>
      <w:bookmarkStart w:id="60" w:name="_Toc338764292"/>
      <w:bookmarkStart w:id="61" w:name="_Toc339030613"/>
      <w:bookmarkStart w:id="62" w:name="_Toc343765433"/>
      <w:bookmarkEnd w:id="38"/>
      <w:bookmarkEnd w:id="39"/>
      <w:bookmarkEnd w:id="40"/>
      <w:bookmarkEnd w:id="41"/>
      <w:bookmarkEnd w:id="42"/>
      <w:bookmarkEnd w:id="43"/>
      <w:bookmarkEnd w:id="44"/>
      <w:bookmarkEnd w:id="45"/>
      <w:bookmarkEnd w:id="46"/>
      <w:bookmarkEnd w:id="47"/>
      <w:bookmarkEnd w:id="48"/>
      <w:r w:rsidR="00757260" w:rsidRPr="00A91879">
        <w:rPr>
          <w:rFonts w:ascii="Times New Roman" w:hAnsi="Times New Roman"/>
          <w:b/>
          <w:sz w:val="24"/>
          <w:szCs w:val="24"/>
        </w:rPr>
        <w:t>Е.В. Коротких</w:t>
      </w:r>
    </w:p>
    <w:p w:rsidR="00295F5A" w:rsidRPr="00A91879" w:rsidRDefault="00295F5A" w:rsidP="00295F5A">
      <w:pPr>
        <w:spacing w:after="0" w:line="240" w:lineRule="auto"/>
        <w:ind w:left="5398"/>
        <w:rPr>
          <w:rFonts w:ascii="Times New Roman" w:hAnsi="Times New Roman"/>
          <w:b/>
          <w:sz w:val="20"/>
          <w:szCs w:val="24"/>
        </w:rPr>
      </w:pPr>
      <w:r w:rsidRPr="00A91879">
        <w:rPr>
          <w:rFonts w:ascii="Times New Roman" w:hAnsi="Times New Roman"/>
          <w:b/>
          <w:sz w:val="20"/>
          <w:szCs w:val="24"/>
        </w:rPr>
        <w:t>М.П.</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295F5A" w:rsidRPr="00A91879" w:rsidRDefault="00295F5A" w:rsidP="00295F5A">
      <w:pPr>
        <w:jc w:val="both"/>
        <w:rPr>
          <w:rFonts w:ascii="Times New Roman" w:hAnsi="Times New Roman"/>
          <w:sz w:val="28"/>
          <w:szCs w:val="28"/>
        </w:rPr>
      </w:pPr>
    </w:p>
    <w:p w:rsidR="00295F5A" w:rsidRPr="00A91879" w:rsidRDefault="00295F5A" w:rsidP="00295F5A">
      <w:pPr>
        <w:jc w:val="both"/>
        <w:rPr>
          <w:rFonts w:ascii="Times New Roman" w:hAnsi="Times New Roman"/>
          <w:sz w:val="28"/>
          <w:szCs w:val="28"/>
        </w:rPr>
      </w:pPr>
    </w:p>
    <w:p w:rsidR="00295F5A" w:rsidRPr="00A91879" w:rsidRDefault="00295F5A" w:rsidP="00295F5A">
      <w:pPr>
        <w:jc w:val="both"/>
        <w:rPr>
          <w:rFonts w:ascii="Times New Roman" w:hAnsi="Times New Roman"/>
          <w:sz w:val="28"/>
          <w:szCs w:val="28"/>
        </w:rPr>
      </w:pPr>
    </w:p>
    <w:p w:rsidR="00295F5A" w:rsidRPr="00A91879" w:rsidRDefault="00295F5A" w:rsidP="00295F5A">
      <w:pPr>
        <w:jc w:val="both"/>
        <w:rPr>
          <w:rFonts w:ascii="Times New Roman" w:hAnsi="Times New Roman"/>
          <w:sz w:val="28"/>
          <w:szCs w:val="28"/>
        </w:rPr>
      </w:pPr>
    </w:p>
    <w:p w:rsidR="00295F5A" w:rsidRPr="00A91879" w:rsidRDefault="00295F5A" w:rsidP="00295F5A">
      <w:pPr>
        <w:jc w:val="both"/>
        <w:rPr>
          <w:rFonts w:ascii="Times New Roman" w:hAnsi="Times New Roman"/>
          <w:sz w:val="28"/>
          <w:szCs w:val="28"/>
        </w:rPr>
      </w:pPr>
    </w:p>
    <w:p w:rsidR="00295F5A" w:rsidRPr="00A91879" w:rsidRDefault="00295F5A" w:rsidP="00295F5A">
      <w:pPr>
        <w:jc w:val="both"/>
        <w:rPr>
          <w:rFonts w:ascii="Times New Roman" w:hAnsi="Times New Roman"/>
          <w:sz w:val="28"/>
          <w:szCs w:val="28"/>
        </w:rPr>
      </w:pPr>
    </w:p>
    <w:p w:rsidR="00295F5A" w:rsidRPr="00A91879" w:rsidRDefault="00295F5A" w:rsidP="00295F5A">
      <w:pPr>
        <w:jc w:val="both"/>
        <w:rPr>
          <w:rFonts w:ascii="Times New Roman" w:hAnsi="Times New Roman"/>
          <w:sz w:val="28"/>
          <w:szCs w:val="28"/>
        </w:rPr>
      </w:pPr>
    </w:p>
    <w:p w:rsidR="00295F5A" w:rsidRPr="00A91879" w:rsidRDefault="00295F5A" w:rsidP="00295F5A">
      <w:pPr>
        <w:jc w:val="both"/>
        <w:rPr>
          <w:rFonts w:ascii="Times New Roman" w:hAnsi="Times New Roman"/>
          <w:sz w:val="28"/>
          <w:szCs w:val="28"/>
        </w:rPr>
      </w:pPr>
    </w:p>
    <w:p w:rsidR="00757260" w:rsidRPr="00A91879" w:rsidRDefault="00757260" w:rsidP="00295F5A">
      <w:pPr>
        <w:spacing w:after="0"/>
        <w:jc w:val="center"/>
        <w:rPr>
          <w:rFonts w:ascii="Times New Roman" w:hAnsi="Times New Roman"/>
          <w:b/>
          <w:sz w:val="28"/>
          <w:szCs w:val="28"/>
        </w:rPr>
      </w:pPr>
      <w:bookmarkStart w:id="63" w:name="_Toc325313460"/>
      <w:bookmarkStart w:id="64" w:name="_Toc325315461"/>
      <w:bookmarkStart w:id="65" w:name="_Toc325342132"/>
      <w:bookmarkStart w:id="66" w:name="_Toc326161192"/>
      <w:bookmarkStart w:id="67" w:name="_Toc326191036"/>
      <w:bookmarkStart w:id="68" w:name="_Toc326224667"/>
      <w:bookmarkStart w:id="69" w:name="_Toc328469639"/>
    </w:p>
    <w:p w:rsidR="00284FC9" w:rsidRPr="00A91879" w:rsidRDefault="00284FC9" w:rsidP="00295F5A">
      <w:pPr>
        <w:spacing w:after="0"/>
        <w:jc w:val="center"/>
        <w:rPr>
          <w:rFonts w:ascii="Times New Roman" w:hAnsi="Times New Roman"/>
          <w:b/>
          <w:sz w:val="28"/>
          <w:szCs w:val="28"/>
        </w:rPr>
      </w:pPr>
    </w:p>
    <w:p w:rsidR="006C19CC" w:rsidRPr="00A91879" w:rsidRDefault="006C19CC" w:rsidP="00295F5A">
      <w:pPr>
        <w:spacing w:after="0"/>
        <w:jc w:val="center"/>
        <w:rPr>
          <w:rFonts w:ascii="Times New Roman" w:hAnsi="Times New Roman"/>
          <w:b/>
          <w:sz w:val="28"/>
          <w:szCs w:val="28"/>
        </w:rPr>
      </w:pPr>
    </w:p>
    <w:bookmarkEnd w:id="63"/>
    <w:bookmarkEnd w:id="64"/>
    <w:bookmarkEnd w:id="65"/>
    <w:bookmarkEnd w:id="66"/>
    <w:bookmarkEnd w:id="67"/>
    <w:bookmarkEnd w:id="68"/>
    <w:bookmarkEnd w:id="69"/>
    <w:p w:rsidR="006C19CC" w:rsidRPr="00A91879" w:rsidRDefault="006C19CC" w:rsidP="006C19CC">
      <w:pPr>
        <w:spacing w:after="0" w:line="240" w:lineRule="auto"/>
        <w:jc w:val="center"/>
        <w:rPr>
          <w:rFonts w:ascii="Times New Roman" w:hAnsi="Times New Roman"/>
          <w:b/>
          <w:sz w:val="24"/>
          <w:szCs w:val="28"/>
        </w:rPr>
      </w:pPr>
      <w:r w:rsidRPr="00A91879">
        <w:rPr>
          <w:rFonts w:ascii="Times New Roman" w:hAnsi="Times New Roman"/>
          <w:b/>
          <w:sz w:val="24"/>
          <w:szCs w:val="28"/>
        </w:rPr>
        <w:t>Туапсе</w:t>
      </w:r>
    </w:p>
    <w:p w:rsidR="006C19CC" w:rsidRPr="00A91879" w:rsidRDefault="006C19CC" w:rsidP="006C19CC">
      <w:pPr>
        <w:spacing w:after="0" w:line="240" w:lineRule="auto"/>
        <w:jc w:val="center"/>
        <w:rPr>
          <w:rFonts w:ascii="Times New Roman" w:hAnsi="Times New Roman"/>
          <w:b/>
          <w:sz w:val="24"/>
          <w:szCs w:val="28"/>
        </w:rPr>
      </w:pPr>
      <w:r w:rsidRPr="00A91879">
        <w:rPr>
          <w:rFonts w:ascii="Times New Roman" w:hAnsi="Times New Roman"/>
          <w:b/>
          <w:sz w:val="24"/>
          <w:szCs w:val="28"/>
        </w:rPr>
        <w:t>201</w:t>
      </w:r>
      <w:r w:rsidR="00661D88">
        <w:rPr>
          <w:rFonts w:ascii="Times New Roman" w:hAnsi="Times New Roman"/>
          <w:b/>
          <w:sz w:val="24"/>
          <w:szCs w:val="28"/>
        </w:rPr>
        <w:t>9</w:t>
      </w:r>
      <w:r w:rsidRPr="00A91879">
        <w:rPr>
          <w:rFonts w:ascii="Times New Roman" w:hAnsi="Times New Roman"/>
          <w:b/>
          <w:sz w:val="24"/>
          <w:szCs w:val="28"/>
        </w:rPr>
        <w:t xml:space="preserve"> год</w:t>
      </w:r>
    </w:p>
    <w:p w:rsidR="003F1A39" w:rsidRPr="00A91879" w:rsidRDefault="003F1A39" w:rsidP="001359BE">
      <w:pPr>
        <w:spacing w:after="0" w:line="240" w:lineRule="auto"/>
        <w:jc w:val="both"/>
        <w:rPr>
          <w:rStyle w:val="a3"/>
          <w:rFonts w:ascii="Times New Roman" w:hAnsi="Times New Roman"/>
          <w:b/>
          <w:noProof/>
          <w:color w:val="auto"/>
          <w:sz w:val="28"/>
          <w:szCs w:val="28"/>
          <w:u w:val="none"/>
        </w:rPr>
      </w:pPr>
      <w:r w:rsidRPr="00A91879">
        <w:rPr>
          <w:rFonts w:ascii="Times New Roman" w:hAnsi="Times New Roman"/>
          <w:bCs/>
          <w:caps/>
          <w:sz w:val="28"/>
          <w:szCs w:val="28"/>
        </w:rPr>
        <w:lastRenderedPageBreak/>
        <w:fldChar w:fldCharType="begin"/>
      </w:r>
      <w:r w:rsidRPr="00A91879">
        <w:rPr>
          <w:rFonts w:ascii="Times New Roman" w:hAnsi="Times New Roman"/>
          <w:bCs/>
          <w:caps/>
          <w:sz w:val="28"/>
          <w:szCs w:val="28"/>
        </w:rPr>
        <w:instrText xml:space="preserve"> TOC \o "1-3" \h \z \u </w:instrText>
      </w:r>
      <w:r w:rsidRPr="00A91879">
        <w:rPr>
          <w:rFonts w:ascii="Times New Roman" w:hAnsi="Times New Roman"/>
          <w:bCs/>
          <w:caps/>
          <w:sz w:val="28"/>
          <w:szCs w:val="28"/>
        </w:rPr>
        <w:fldChar w:fldCharType="separate"/>
      </w:r>
      <w:r w:rsidRPr="00A91879">
        <w:rPr>
          <w:rFonts w:ascii="Times New Roman" w:hAnsi="Times New Roman"/>
          <w:b/>
          <w:bCs/>
          <w:caps/>
          <w:noProof/>
          <w:sz w:val="28"/>
          <w:szCs w:val="28"/>
        </w:rPr>
        <w:t>СОДЕРЖАНИЕ</w:t>
      </w:r>
    </w:p>
    <w:p w:rsidR="003F1A39" w:rsidRPr="00A91879" w:rsidRDefault="00DE4B97" w:rsidP="001359BE">
      <w:pPr>
        <w:pStyle w:val="11"/>
        <w:tabs>
          <w:tab w:val="clear" w:pos="440"/>
          <w:tab w:val="left" w:pos="567"/>
        </w:tabs>
        <w:rPr>
          <w:b w:val="0"/>
          <w:sz w:val="28"/>
          <w:szCs w:val="28"/>
        </w:rPr>
      </w:pPr>
      <w:hyperlink w:anchor="_Toc384905118" w:history="1">
        <w:r w:rsidR="003F1A39" w:rsidRPr="00A91879">
          <w:rPr>
            <w:rStyle w:val="a3"/>
            <w:b w:val="0"/>
            <w:bCs/>
            <w:caps/>
            <w:sz w:val="28"/>
            <w:szCs w:val="28"/>
          </w:rPr>
          <w:t>1.</w:t>
        </w:r>
        <w:r w:rsidR="003F1A39" w:rsidRPr="00A91879">
          <w:rPr>
            <w:b w:val="0"/>
            <w:sz w:val="28"/>
            <w:szCs w:val="28"/>
          </w:rPr>
          <w:tab/>
        </w:r>
        <w:r w:rsidR="003F1A39" w:rsidRPr="00A91879">
          <w:rPr>
            <w:rStyle w:val="a3"/>
            <w:b w:val="0"/>
            <w:bCs/>
            <w:caps/>
            <w:sz w:val="28"/>
            <w:szCs w:val="28"/>
          </w:rPr>
          <w:t>технико - экономическое состояние централизованных систем водоснабжения Туапсинского городского поселения</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_Toc384905118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7</w:t>
        </w:r>
        <w:r w:rsidR="003F1A39" w:rsidRPr="00A91879">
          <w:rPr>
            <w:b w:val="0"/>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19" w:history="1">
        <w:r w:rsidR="003F1A39" w:rsidRPr="00A91879">
          <w:rPr>
            <w:rStyle w:val="a3"/>
            <w:bCs/>
            <w:caps/>
            <w:noProof/>
            <w:sz w:val="28"/>
            <w:szCs w:val="28"/>
          </w:rPr>
          <w:t>1.1.</w:t>
        </w:r>
        <w:r w:rsidR="003F1A39" w:rsidRPr="00A91879">
          <w:rPr>
            <w:noProof/>
            <w:sz w:val="28"/>
            <w:szCs w:val="28"/>
          </w:rPr>
          <w:tab/>
        </w:r>
        <w:r w:rsidR="003F1A39" w:rsidRPr="00A91879">
          <w:rPr>
            <w:rStyle w:val="a3"/>
            <w:noProof/>
            <w:sz w:val="28"/>
            <w:szCs w:val="28"/>
          </w:rPr>
          <w:t>Описание системы и структуры водоснабжения г. Туапсе и деление территории поселения на эксплуатационные зоны</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_Toc384905119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7</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21" w:history="1">
        <w:r w:rsidR="00757260" w:rsidRPr="00A91879">
          <w:rPr>
            <w:rStyle w:val="a3"/>
            <w:noProof/>
            <w:sz w:val="28"/>
            <w:szCs w:val="28"/>
          </w:rPr>
          <w:t>1.2</w:t>
        </w:r>
        <w:r w:rsidR="003F1A39" w:rsidRPr="00A91879">
          <w:rPr>
            <w:rStyle w:val="a3"/>
            <w:noProof/>
            <w:sz w:val="28"/>
            <w:szCs w:val="28"/>
          </w:rPr>
          <w:t>.</w:t>
        </w:r>
        <w:r w:rsidR="003F1A39" w:rsidRPr="00A91879">
          <w:rPr>
            <w:noProof/>
            <w:sz w:val="28"/>
            <w:szCs w:val="28"/>
          </w:rPr>
          <w:tab/>
        </w:r>
        <w:r w:rsidR="003F1A39" w:rsidRPr="00A91879">
          <w:rPr>
            <w:rStyle w:val="a3"/>
            <w:noProof/>
            <w:sz w:val="28"/>
            <w:szCs w:val="28"/>
          </w:rPr>
          <w:t>Описание технологических зон водоснабжения, зон централизованного и нецентрализованного водоснабжения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_Toc384905121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9</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22" w:history="1">
        <w:r w:rsidR="00757260" w:rsidRPr="00A91879">
          <w:rPr>
            <w:rStyle w:val="a3"/>
            <w:bCs/>
            <w:noProof/>
            <w:sz w:val="28"/>
            <w:szCs w:val="28"/>
          </w:rPr>
          <w:t>1.3</w:t>
        </w:r>
        <w:r w:rsidR="003F1A39" w:rsidRPr="00A91879">
          <w:rPr>
            <w:rStyle w:val="a3"/>
            <w:bCs/>
            <w:noProof/>
            <w:sz w:val="28"/>
            <w:szCs w:val="28"/>
          </w:rPr>
          <w:t>.</w:t>
        </w:r>
        <w:r w:rsidR="003F1A39" w:rsidRPr="00A91879">
          <w:rPr>
            <w:noProof/>
            <w:sz w:val="28"/>
            <w:szCs w:val="28"/>
          </w:rPr>
          <w:tab/>
        </w:r>
        <w:r w:rsidR="003F1A39" w:rsidRPr="00A91879">
          <w:rPr>
            <w:rStyle w:val="a3"/>
            <w:bCs/>
            <w:noProof/>
            <w:sz w:val="28"/>
            <w:szCs w:val="28"/>
          </w:rPr>
          <w:t>Описание состояния существующих источников водоснабжения и водозаборных сооружений</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_Toc384905122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9</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23" w:history="1">
        <w:r w:rsidR="00757260" w:rsidRPr="00A91879">
          <w:rPr>
            <w:rStyle w:val="a3"/>
            <w:bCs/>
            <w:noProof/>
            <w:sz w:val="28"/>
            <w:szCs w:val="28"/>
          </w:rPr>
          <w:t>1.4</w:t>
        </w:r>
        <w:r w:rsidR="003F1A39" w:rsidRPr="00A91879">
          <w:rPr>
            <w:rStyle w:val="a3"/>
            <w:bCs/>
            <w:noProof/>
            <w:sz w:val="28"/>
            <w:szCs w:val="28"/>
          </w:rPr>
          <w:t>.</w:t>
        </w:r>
        <w:r w:rsidR="003F1A39" w:rsidRPr="00A91879">
          <w:rPr>
            <w:noProof/>
            <w:sz w:val="28"/>
            <w:szCs w:val="28"/>
          </w:rPr>
          <w:tab/>
        </w:r>
        <w:r w:rsidR="003F1A39" w:rsidRPr="00A91879">
          <w:rPr>
            <w:rStyle w:val="a3"/>
            <w:bCs/>
            <w:noProof/>
            <w:sz w:val="28"/>
            <w:szCs w:val="28"/>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_Toc384905123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12</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24" w:history="1">
        <w:r w:rsidR="00757260" w:rsidRPr="00A91879">
          <w:rPr>
            <w:rStyle w:val="a3"/>
            <w:bCs/>
            <w:noProof/>
            <w:sz w:val="28"/>
            <w:szCs w:val="28"/>
          </w:rPr>
          <w:t>1.5</w:t>
        </w:r>
        <w:r w:rsidR="003F1A39" w:rsidRPr="00A91879">
          <w:rPr>
            <w:rStyle w:val="a3"/>
            <w:bCs/>
            <w:noProof/>
            <w:sz w:val="28"/>
            <w:szCs w:val="28"/>
          </w:rPr>
          <w:t>.</w:t>
        </w:r>
        <w:r w:rsidR="003F1A39" w:rsidRPr="00A91879">
          <w:rPr>
            <w:noProof/>
            <w:sz w:val="28"/>
            <w:szCs w:val="28"/>
          </w:rPr>
          <w:tab/>
        </w:r>
        <w:r w:rsidR="003F1A39" w:rsidRPr="00A91879">
          <w:rPr>
            <w:rStyle w:val="a3"/>
            <w:bCs/>
            <w:noProof/>
            <w:sz w:val="28"/>
            <w:szCs w:val="28"/>
          </w:rPr>
          <w:t>Описание состояния и функционирования существующих насосных станций, в том числе оценка энергоэффективности насосного оборудования при подаче воды</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_Toc384905124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16</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25" w:history="1">
        <w:r w:rsidR="00757260" w:rsidRPr="00A91879">
          <w:rPr>
            <w:rStyle w:val="a3"/>
            <w:bCs/>
            <w:noProof/>
            <w:sz w:val="28"/>
            <w:szCs w:val="28"/>
          </w:rPr>
          <w:t>1.6</w:t>
        </w:r>
        <w:r w:rsidR="003F1A39" w:rsidRPr="00A91879">
          <w:rPr>
            <w:rStyle w:val="a3"/>
            <w:bCs/>
            <w:noProof/>
            <w:sz w:val="28"/>
            <w:szCs w:val="28"/>
          </w:rPr>
          <w:t>.</w:t>
        </w:r>
        <w:r w:rsidR="003F1A39" w:rsidRPr="00A91879">
          <w:rPr>
            <w:noProof/>
            <w:sz w:val="28"/>
            <w:szCs w:val="28"/>
          </w:rPr>
          <w:tab/>
        </w:r>
        <w:r w:rsidR="003F1A39" w:rsidRPr="00A91879">
          <w:rPr>
            <w:rStyle w:val="a3"/>
            <w:bCs/>
            <w:noProof/>
            <w:sz w:val="28"/>
            <w:szCs w:val="28"/>
          </w:rPr>
          <w:t>Описание состояния и функционирования водопроводных сетей систем водоснабжения, включая оценку величины износа сетей</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_Toc384905125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19</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26" w:history="1">
        <w:r w:rsidR="00757260" w:rsidRPr="00A91879">
          <w:rPr>
            <w:rStyle w:val="a3"/>
            <w:bCs/>
            <w:noProof/>
            <w:sz w:val="28"/>
            <w:szCs w:val="28"/>
          </w:rPr>
          <w:t>1.7</w:t>
        </w:r>
        <w:r w:rsidR="003F1A39" w:rsidRPr="00A91879">
          <w:rPr>
            <w:rStyle w:val="a3"/>
            <w:bCs/>
            <w:noProof/>
            <w:sz w:val="28"/>
            <w:szCs w:val="28"/>
          </w:rPr>
          <w:t>.</w:t>
        </w:r>
        <w:r w:rsidR="003F1A39" w:rsidRPr="00A91879">
          <w:rPr>
            <w:noProof/>
            <w:sz w:val="28"/>
            <w:szCs w:val="28"/>
          </w:rPr>
          <w:tab/>
        </w:r>
        <w:r w:rsidR="003F1A39" w:rsidRPr="00A91879">
          <w:rPr>
            <w:rStyle w:val="a3"/>
            <w:bCs/>
            <w:noProof/>
            <w:sz w:val="28"/>
            <w:szCs w:val="28"/>
          </w:rPr>
          <w:t>Описание существующих технических и технологических проблем, возникающих при водоснабжении</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_Toc384905126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17</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27" w:history="1">
        <w:r w:rsidR="00757260" w:rsidRPr="00A91879">
          <w:rPr>
            <w:rStyle w:val="a3"/>
            <w:noProof/>
            <w:sz w:val="28"/>
            <w:szCs w:val="28"/>
          </w:rPr>
          <w:t>1.8</w:t>
        </w:r>
        <w:r w:rsidR="003F1A39" w:rsidRPr="00A91879">
          <w:rPr>
            <w:rStyle w:val="a3"/>
            <w:noProof/>
            <w:sz w:val="28"/>
            <w:szCs w:val="28"/>
          </w:rPr>
          <w:t>.</w:t>
        </w:r>
        <w:r w:rsidR="003F1A39" w:rsidRPr="00A91879">
          <w:rPr>
            <w:noProof/>
            <w:sz w:val="28"/>
            <w:szCs w:val="28"/>
          </w:rPr>
          <w:tab/>
        </w:r>
        <w:r w:rsidR="003F1A39" w:rsidRPr="00A91879">
          <w:rPr>
            <w:rStyle w:val="a3"/>
            <w:noProof/>
            <w:sz w:val="28"/>
            <w:szCs w:val="28"/>
          </w:rPr>
          <w:t>Перечень лиц, владеющих на праве собственности или другом законном основании объектами централизованной системы водоснабжения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_Toc384905127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21</w:t>
        </w:r>
        <w:r w:rsidR="003F1A39" w:rsidRPr="00A91879">
          <w:rPr>
            <w:noProof/>
            <w:webHidden/>
            <w:sz w:val="28"/>
            <w:szCs w:val="28"/>
          </w:rPr>
          <w:fldChar w:fldCharType="end"/>
        </w:r>
      </w:hyperlink>
    </w:p>
    <w:p w:rsidR="003F1A39" w:rsidRPr="00A91879" w:rsidRDefault="00DE4B97" w:rsidP="001359BE">
      <w:pPr>
        <w:pStyle w:val="11"/>
        <w:tabs>
          <w:tab w:val="clear" w:pos="440"/>
          <w:tab w:val="left" w:pos="567"/>
        </w:tabs>
        <w:rPr>
          <w:b w:val="0"/>
          <w:sz w:val="28"/>
          <w:szCs w:val="28"/>
        </w:rPr>
      </w:pPr>
      <w:hyperlink w:anchor="_Toc384905128" w:history="1">
        <w:r w:rsidR="003F1A39" w:rsidRPr="00A91879">
          <w:rPr>
            <w:rStyle w:val="a3"/>
            <w:b w:val="0"/>
            <w:sz w:val="28"/>
            <w:szCs w:val="28"/>
          </w:rPr>
          <w:t>2.</w:t>
        </w:r>
        <w:r w:rsidR="003F1A39" w:rsidRPr="00A91879">
          <w:rPr>
            <w:b w:val="0"/>
            <w:sz w:val="28"/>
            <w:szCs w:val="28"/>
          </w:rPr>
          <w:tab/>
        </w:r>
        <w:r w:rsidR="003F1A39" w:rsidRPr="00A91879">
          <w:rPr>
            <w:rStyle w:val="a3"/>
            <w:b w:val="0"/>
            <w:bCs/>
            <w:caps/>
            <w:sz w:val="28"/>
            <w:szCs w:val="28"/>
          </w:rPr>
          <w:t>Направления развития централизованных систем водоснабжения</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_Toc384905128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22</w:t>
        </w:r>
        <w:r w:rsidR="003F1A39" w:rsidRPr="00A91879">
          <w:rPr>
            <w:b w:val="0"/>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29" w:history="1">
        <w:r w:rsidR="003F1A39" w:rsidRPr="00A91879">
          <w:rPr>
            <w:rStyle w:val="a3"/>
            <w:bCs/>
            <w:caps/>
            <w:noProof/>
            <w:sz w:val="28"/>
            <w:szCs w:val="28"/>
          </w:rPr>
          <w:t>2.1.</w:t>
        </w:r>
        <w:r w:rsidR="003F1A39" w:rsidRPr="00A91879">
          <w:rPr>
            <w:noProof/>
            <w:sz w:val="28"/>
            <w:szCs w:val="28"/>
          </w:rPr>
          <w:tab/>
        </w:r>
        <w:r w:rsidR="003F1A39" w:rsidRPr="00A91879">
          <w:rPr>
            <w:rStyle w:val="a3"/>
            <w:bCs/>
            <w:noProof/>
            <w:sz w:val="28"/>
            <w:szCs w:val="28"/>
          </w:rPr>
          <w:t xml:space="preserve">Основные </w:t>
        </w:r>
        <w:r w:rsidR="003F1A39" w:rsidRPr="00A91879">
          <w:rPr>
            <w:rStyle w:val="a3"/>
            <w:noProof/>
            <w:sz w:val="28"/>
            <w:szCs w:val="28"/>
          </w:rPr>
          <w:t>направления, принципы, задачи и целевые показатели развития централизованных систем водоснабжения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_Toc384905129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22</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30" w:history="1">
        <w:r w:rsidR="003F1A39" w:rsidRPr="00A91879">
          <w:rPr>
            <w:rStyle w:val="a3"/>
            <w:bCs/>
            <w:noProof/>
            <w:sz w:val="28"/>
            <w:szCs w:val="28"/>
          </w:rPr>
          <w:t>2.2.</w:t>
        </w:r>
        <w:r w:rsidR="003F1A39" w:rsidRPr="00A91879">
          <w:rPr>
            <w:noProof/>
            <w:sz w:val="28"/>
            <w:szCs w:val="28"/>
          </w:rPr>
          <w:tab/>
        </w:r>
        <w:r w:rsidR="003F1A39" w:rsidRPr="00A91879">
          <w:rPr>
            <w:rStyle w:val="a3"/>
            <w:bCs/>
            <w:noProof/>
            <w:sz w:val="28"/>
            <w:szCs w:val="28"/>
          </w:rPr>
          <w:t>Различные сценарии развития централизованных систем водоснабжения в зависимости от различных сценариев развития города</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_Toc384905130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23</w:t>
        </w:r>
        <w:r w:rsidR="003F1A39" w:rsidRPr="00A91879">
          <w:rPr>
            <w:noProof/>
            <w:webHidden/>
            <w:sz w:val="28"/>
            <w:szCs w:val="28"/>
          </w:rPr>
          <w:fldChar w:fldCharType="end"/>
        </w:r>
      </w:hyperlink>
    </w:p>
    <w:p w:rsidR="003F1A39" w:rsidRPr="00A91879" w:rsidRDefault="00DE4B97" w:rsidP="001359BE">
      <w:pPr>
        <w:pStyle w:val="11"/>
        <w:tabs>
          <w:tab w:val="clear" w:pos="440"/>
          <w:tab w:val="left" w:pos="567"/>
        </w:tabs>
        <w:rPr>
          <w:b w:val="0"/>
          <w:sz w:val="28"/>
          <w:szCs w:val="28"/>
        </w:rPr>
      </w:pPr>
      <w:hyperlink w:anchor="_Toc384905131" w:history="1">
        <w:r w:rsidR="003F1A39" w:rsidRPr="00A91879">
          <w:rPr>
            <w:rStyle w:val="a3"/>
            <w:b w:val="0"/>
            <w:bCs/>
            <w:caps/>
            <w:sz w:val="28"/>
            <w:szCs w:val="28"/>
          </w:rPr>
          <w:t>3.</w:t>
        </w:r>
        <w:r w:rsidR="003F1A39" w:rsidRPr="00A91879">
          <w:rPr>
            <w:b w:val="0"/>
            <w:sz w:val="28"/>
            <w:szCs w:val="28"/>
          </w:rPr>
          <w:tab/>
        </w:r>
        <w:r w:rsidR="003F1A39" w:rsidRPr="00A91879">
          <w:rPr>
            <w:rStyle w:val="a3"/>
            <w:b w:val="0"/>
            <w:bCs/>
            <w:caps/>
            <w:sz w:val="28"/>
            <w:szCs w:val="28"/>
          </w:rPr>
          <w:t>Баланс водоснабжения и потребления горячей, питьевой, технической воды</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_Toc384905131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24</w:t>
        </w:r>
        <w:r w:rsidR="003F1A39" w:rsidRPr="00A91879">
          <w:rPr>
            <w:b w:val="0"/>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32" w:history="1">
        <w:r w:rsidR="003F1A39" w:rsidRPr="00A91879">
          <w:rPr>
            <w:rStyle w:val="a3"/>
            <w:bCs/>
            <w:caps/>
            <w:noProof/>
            <w:sz w:val="28"/>
            <w:szCs w:val="28"/>
          </w:rPr>
          <w:t>3.1.</w:t>
        </w:r>
        <w:r w:rsidR="003F1A39" w:rsidRPr="00A91879">
          <w:rPr>
            <w:noProof/>
            <w:sz w:val="28"/>
            <w:szCs w:val="28"/>
          </w:rPr>
          <w:tab/>
        </w:r>
        <w:r w:rsidR="003F1A39" w:rsidRPr="00A91879">
          <w:rPr>
            <w:rStyle w:val="a3"/>
            <w:bCs/>
            <w:noProof/>
            <w:sz w:val="28"/>
            <w:szCs w:val="28"/>
          </w:rPr>
          <w:t>Общий баланс подачи и реализации воды, включая анализ и оценку структурных составляющих потерь воды при ее производстве и транспортировке</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_Toc384905132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24</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33" w:history="1">
        <w:r w:rsidR="003F1A39" w:rsidRPr="00A91879">
          <w:rPr>
            <w:rStyle w:val="a3"/>
            <w:bCs/>
            <w:noProof/>
            <w:sz w:val="28"/>
            <w:szCs w:val="28"/>
          </w:rPr>
          <w:t>3.2.</w:t>
        </w:r>
        <w:r w:rsidR="003F1A39" w:rsidRPr="00A91879">
          <w:rPr>
            <w:noProof/>
            <w:sz w:val="28"/>
            <w:szCs w:val="28"/>
          </w:rPr>
          <w:tab/>
        </w:r>
        <w:r w:rsidR="003F1A39" w:rsidRPr="00A91879">
          <w:rPr>
            <w:rStyle w:val="a3"/>
            <w:bCs/>
            <w:noProof/>
            <w:sz w:val="28"/>
            <w:szCs w:val="28"/>
          </w:rPr>
          <w:t>Территориальный баланс подачи воды по технологическим зонам водоснабжения (годовой и в сутки максимального водопотребления)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_Toc384905133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25</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35" w:history="1">
        <w:r w:rsidR="003F1A39" w:rsidRPr="00A91879">
          <w:rPr>
            <w:rStyle w:val="a3"/>
            <w:bCs/>
            <w:noProof/>
            <w:sz w:val="28"/>
            <w:szCs w:val="28"/>
          </w:rPr>
          <w:t>3.3.</w:t>
        </w:r>
        <w:r w:rsidR="003F1A39" w:rsidRPr="00A91879">
          <w:rPr>
            <w:noProof/>
            <w:sz w:val="28"/>
            <w:szCs w:val="28"/>
          </w:rPr>
          <w:tab/>
        </w:r>
        <w:r w:rsidR="003F1A39" w:rsidRPr="00A91879">
          <w:rPr>
            <w:rStyle w:val="a3"/>
            <w:bCs/>
            <w:noProof/>
            <w:sz w:val="28"/>
            <w:szCs w:val="28"/>
          </w:rPr>
          <w:t>Структурный баланс реализации горячей, питьевой, технической воды по группам абонентов</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_Toc384905135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25</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36" w:history="1">
        <w:r w:rsidR="003F1A39" w:rsidRPr="00A91879">
          <w:rPr>
            <w:rStyle w:val="a3"/>
            <w:bCs/>
            <w:noProof/>
            <w:sz w:val="28"/>
            <w:szCs w:val="28"/>
          </w:rPr>
          <w:t>3.4.</w:t>
        </w:r>
        <w:r w:rsidR="003F1A39" w:rsidRPr="00A91879">
          <w:rPr>
            <w:noProof/>
            <w:sz w:val="28"/>
            <w:szCs w:val="28"/>
          </w:rPr>
          <w:tab/>
        </w:r>
        <w:r w:rsidR="003F1A39" w:rsidRPr="00A91879">
          <w:rPr>
            <w:rStyle w:val="a3"/>
            <w:bCs/>
            <w:noProof/>
            <w:sz w:val="28"/>
            <w:szCs w:val="28"/>
          </w:rPr>
          <w:t>Сведения о фактическом удельном потреблении населением воды и сведений о действующих нормативах потребления коммунальных услуг</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_Toc384905136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25</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37" w:history="1">
        <w:r w:rsidR="003F1A39" w:rsidRPr="00A91879">
          <w:rPr>
            <w:rStyle w:val="a3"/>
            <w:bCs/>
            <w:noProof/>
            <w:sz w:val="28"/>
            <w:szCs w:val="28"/>
          </w:rPr>
          <w:t>3.5.</w:t>
        </w:r>
        <w:r w:rsidR="003F1A39" w:rsidRPr="00A91879">
          <w:rPr>
            <w:noProof/>
            <w:sz w:val="28"/>
            <w:szCs w:val="28"/>
          </w:rPr>
          <w:tab/>
        </w:r>
        <w:r w:rsidR="003F1A39" w:rsidRPr="00A91879">
          <w:rPr>
            <w:rStyle w:val="a3"/>
            <w:bCs/>
            <w:noProof/>
            <w:sz w:val="28"/>
            <w:szCs w:val="28"/>
          </w:rPr>
          <w:t>Описание существующей системы коммерческого приборного учета воды и планов по установке приборов учета</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_Toc384905137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27</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38" w:history="1">
        <w:r w:rsidR="003F1A39" w:rsidRPr="00A91879">
          <w:rPr>
            <w:rStyle w:val="a3"/>
            <w:bCs/>
            <w:noProof/>
            <w:sz w:val="28"/>
            <w:szCs w:val="28"/>
          </w:rPr>
          <w:t>3.6.</w:t>
        </w:r>
        <w:r w:rsidR="003F1A39" w:rsidRPr="00A91879">
          <w:rPr>
            <w:noProof/>
            <w:sz w:val="28"/>
            <w:szCs w:val="28"/>
          </w:rPr>
          <w:tab/>
        </w:r>
        <w:r w:rsidR="003F1A39" w:rsidRPr="00A91879">
          <w:rPr>
            <w:rStyle w:val="a3"/>
            <w:bCs/>
            <w:noProof/>
            <w:sz w:val="28"/>
            <w:szCs w:val="28"/>
          </w:rPr>
          <w:t>Анализ резервов и дефицитов производственных мощностей системы водоснабжения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_Toc384905138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27</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39" w:history="1">
        <w:r w:rsidR="003F1A39" w:rsidRPr="00A91879">
          <w:rPr>
            <w:rStyle w:val="a3"/>
            <w:bCs/>
            <w:noProof/>
            <w:sz w:val="28"/>
            <w:szCs w:val="28"/>
          </w:rPr>
          <w:t>3.7.</w:t>
        </w:r>
        <w:r w:rsidR="003F1A39" w:rsidRPr="00A91879">
          <w:rPr>
            <w:noProof/>
            <w:sz w:val="28"/>
            <w:szCs w:val="28"/>
          </w:rPr>
          <w:tab/>
        </w:r>
        <w:r w:rsidR="003F1A39" w:rsidRPr="00A91879">
          <w:rPr>
            <w:rStyle w:val="a3"/>
            <w:bCs/>
            <w:noProof/>
            <w:sz w:val="28"/>
            <w:szCs w:val="28"/>
          </w:rPr>
          <w:t>Прогнозные балансы потребления горячей, питьевой, технической воды на срок не менее 10 лет с учетом различных сценариев развития города</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_Toc384905139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28</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40" w:history="1">
        <w:r w:rsidR="003F1A39" w:rsidRPr="00A91879">
          <w:rPr>
            <w:rStyle w:val="a3"/>
            <w:bCs/>
            <w:noProof/>
            <w:sz w:val="28"/>
            <w:szCs w:val="28"/>
          </w:rPr>
          <w:t>3.8.</w:t>
        </w:r>
        <w:r w:rsidR="003F1A39" w:rsidRPr="00A91879">
          <w:rPr>
            <w:noProof/>
            <w:sz w:val="28"/>
            <w:szCs w:val="28"/>
          </w:rPr>
          <w:tab/>
        </w:r>
        <w:r w:rsidR="003F1A39" w:rsidRPr="00A91879">
          <w:rPr>
            <w:rStyle w:val="a3"/>
            <w:bCs/>
            <w:noProof/>
            <w:sz w:val="28"/>
            <w:szCs w:val="28"/>
          </w:rPr>
          <w:t>Описание централизованной системы горячего водоснабжения с использованием закрытых систем горячего водоснабжения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_Toc384905140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28</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41" w:history="1">
        <w:r w:rsidR="003F1A39" w:rsidRPr="00A91879">
          <w:rPr>
            <w:rStyle w:val="a3"/>
            <w:bCs/>
            <w:noProof/>
            <w:sz w:val="28"/>
            <w:szCs w:val="28"/>
          </w:rPr>
          <w:t>3.9.</w:t>
        </w:r>
        <w:r w:rsidR="003F1A39" w:rsidRPr="00A91879">
          <w:rPr>
            <w:noProof/>
            <w:sz w:val="28"/>
            <w:szCs w:val="28"/>
          </w:rPr>
          <w:tab/>
        </w:r>
        <w:r w:rsidR="003F1A39" w:rsidRPr="00A91879">
          <w:rPr>
            <w:rStyle w:val="a3"/>
            <w:bCs/>
            <w:noProof/>
            <w:sz w:val="28"/>
            <w:szCs w:val="28"/>
          </w:rPr>
          <w:t>Сведения о фактическом и ожидаемом потреблении воды (годовое, среднесуточное, максимальное суточное)</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_Toc384905141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28</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42" w:history="1">
        <w:r w:rsidR="003F1A39" w:rsidRPr="00A91879">
          <w:rPr>
            <w:rStyle w:val="a3"/>
            <w:bCs/>
            <w:noProof/>
            <w:sz w:val="28"/>
            <w:szCs w:val="28"/>
          </w:rPr>
          <w:t>3.10.</w:t>
        </w:r>
        <w:r w:rsidR="003F1A39" w:rsidRPr="00A91879">
          <w:rPr>
            <w:noProof/>
            <w:sz w:val="28"/>
            <w:szCs w:val="28"/>
          </w:rPr>
          <w:tab/>
        </w:r>
        <w:r w:rsidR="003F1A39" w:rsidRPr="00A91879">
          <w:rPr>
            <w:rStyle w:val="a3"/>
            <w:bCs/>
            <w:noProof/>
            <w:sz w:val="28"/>
            <w:szCs w:val="28"/>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_Toc384905142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30</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43" w:history="1">
        <w:r w:rsidR="003F1A39" w:rsidRPr="00A91879">
          <w:rPr>
            <w:rStyle w:val="a3"/>
            <w:bCs/>
            <w:noProof/>
            <w:sz w:val="28"/>
            <w:szCs w:val="28"/>
          </w:rPr>
          <w:t>3.11.</w:t>
        </w:r>
        <w:r w:rsidR="003F1A39" w:rsidRPr="00A91879">
          <w:rPr>
            <w:noProof/>
            <w:sz w:val="28"/>
            <w:szCs w:val="28"/>
          </w:rPr>
          <w:tab/>
        </w:r>
        <w:r w:rsidR="003F1A39" w:rsidRPr="00A91879">
          <w:rPr>
            <w:rStyle w:val="a3"/>
            <w:bCs/>
            <w:noProof/>
            <w:sz w:val="28"/>
            <w:szCs w:val="28"/>
          </w:rPr>
          <w:t>Сведения о фактических и планируемых потерях питьевой и технической воды при ее транспортировке</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_Toc384905143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32</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44" w:history="1">
        <w:r w:rsidR="003F1A39" w:rsidRPr="00A91879">
          <w:rPr>
            <w:rStyle w:val="a3"/>
            <w:bCs/>
            <w:noProof/>
            <w:sz w:val="28"/>
            <w:szCs w:val="28"/>
          </w:rPr>
          <w:t>3.12.</w:t>
        </w:r>
        <w:r w:rsidR="003F1A39" w:rsidRPr="00A91879">
          <w:rPr>
            <w:noProof/>
            <w:sz w:val="28"/>
            <w:szCs w:val="28"/>
          </w:rPr>
          <w:tab/>
        </w:r>
        <w:r w:rsidR="003F1A39" w:rsidRPr="00A91879">
          <w:rPr>
            <w:rStyle w:val="a3"/>
            <w:bCs/>
            <w:noProof/>
            <w:sz w:val="28"/>
            <w:szCs w:val="28"/>
          </w:rPr>
          <w:t>Перспективные балансы водоснабжения (общий баланс подачи и реализации воды, структурный баланс реализации воды по группам абонентов)</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_Toc384905144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33</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45" w:history="1">
        <w:r w:rsidR="003F1A39" w:rsidRPr="00A91879">
          <w:rPr>
            <w:rStyle w:val="a3"/>
            <w:bCs/>
            <w:noProof/>
            <w:sz w:val="28"/>
            <w:szCs w:val="28"/>
          </w:rPr>
          <w:t>3.13.</w:t>
        </w:r>
        <w:r w:rsidR="003F1A39" w:rsidRPr="00A91879">
          <w:rPr>
            <w:noProof/>
            <w:sz w:val="28"/>
            <w:szCs w:val="28"/>
          </w:rPr>
          <w:tab/>
        </w:r>
        <w:r w:rsidR="003F1A39" w:rsidRPr="00A91879">
          <w:rPr>
            <w:rStyle w:val="a3"/>
            <w:bCs/>
            <w:noProof/>
            <w:sz w:val="28"/>
            <w:szCs w:val="28"/>
          </w:rPr>
          <w:t>Расчет требуемой мощности водозаборных и очистных сооружений исходя из данных о перспективном потреблении воды</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_Toc384905145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39</w:t>
        </w:r>
        <w:r w:rsidR="003F1A39" w:rsidRPr="00A91879">
          <w:rPr>
            <w:noProof/>
            <w:webHidden/>
            <w:sz w:val="28"/>
            <w:szCs w:val="28"/>
          </w:rPr>
          <w:fldChar w:fldCharType="end"/>
        </w:r>
      </w:hyperlink>
    </w:p>
    <w:p w:rsidR="00F0480E" w:rsidRPr="00A91879" w:rsidRDefault="00F0480E" w:rsidP="001359BE">
      <w:pPr>
        <w:spacing w:after="0" w:line="240" w:lineRule="auto"/>
        <w:jc w:val="both"/>
        <w:rPr>
          <w:rFonts w:ascii="Times New Roman" w:hAnsi="Times New Roman"/>
          <w:noProof/>
          <w:sz w:val="28"/>
          <w:szCs w:val="28"/>
        </w:rPr>
      </w:pPr>
      <w:r w:rsidRPr="00A91879">
        <w:rPr>
          <w:rFonts w:ascii="Times New Roman" w:hAnsi="Times New Roman"/>
          <w:noProof/>
          <w:sz w:val="28"/>
          <w:szCs w:val="28"/>
        </w:rPr>
        <w:t>3.14.Наименование организации, которая наделена статусом гарантирующей организации………………………………………………………………………41</w:t>
      </w:r>
    </w:p>
    <w:p w:rsidR="003F1A39" w:rsidRPr="00A91879" w:rsidRDefault="00DE4B97" w:rsidP="001359BE">
      <w:pPr>
        <w:pStyle w:val="11"/>
        <w:tabs>
          <w:tab w:val="clear" w:pos="440"/>
          <w:tab w:val="left" w:pos="567"/>
        </w:tabs>
        <w:rPr>
          <w:b w:val="0"/>
          <w:sz w:val="28"/>
          <w:szCs w:val="28"/>
        </w:rPr>
      </w:pPr>
      <w:hyperlink w:anchor="_Toc384905146" w:history="1">
        <w:r w:rsidR="003F1A39" w:rsidRPr="00A91879">
          <w:rPr>
            <w:rStyle w:val="a3"/>
            <w:b w:val="0"/>
            <w:bCs/>
            <w:caps/>
            <w:sz w:val="28"/>
            <w:szCs w:val="28"/>
          </w:rPr>
          <w:t>4.</w:t>
        </w:r>
        <w:r w:rsidR="003F1A39" w:rsidRPr="00A91879">
          <w:rPr>
            <w:b w:val="0"/>
            <w:sz w:val="28"/>
            <w:szCs w:val="28"/>
          </w:rPr>
          <w:tab/>
        </w:r>
        <w:r w:rsidR="003F1A39" w:rsidRPr="00A91879">
          <w:rPr>
            <w:rStyle w:val="a3"/>
            <w:b w:val="0"/>
            <w:bCs/>
            <w:caps/>
            <w:sz w:val="28"/>
            <w:szCs w:val="28"/>
          </w:rPr>
          <w:t>Предложения по строительству, реконструкции и модернизации объектов централизованных систем водоснабжения</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_Toc384905146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42</w:t>
        </w:r>
        <w:r w:rsidR="003F1A39" w:rsidRPr="00A91879">
          <w:rPr>
            <w:b w:val="0"/>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47" w:history="1">
        <w:r w:rsidR="003F1A39" w:rsidRPr="00A91879">
          <w:rPr>
            <w:rStyle w:val="a3"/>
            <w:bCs/>
            <w:caps/>
            <w:noProof/>
            <w:sz w:val="28"/>
            <w:szCs w:val="28"/>
          </w:rPr>
          <w:t>4.1.</w:t>
        </w:r>
        <w:r w:rsidR="003F1A39" w:rsidRPr="00A91879">
          <w:rPr>
            <w:noProof/>
            <w:sz w:val="28"/>
            <w:szCs w:val="28"/>
          </w:rPr>
          <w:tab/>
        </w:r>
        <w:r w:rsidR="003F1A39" w:rsidRPr="00A91879">
          <w:rPr>
            <w:rStyle w:val="a3"/>
            <w:bCs/>
            <w:noProof/>
            <w:sz w:val="28"/>
            <w:szCs w:val="28"/>
          </w:rPr>
          <w:t>Перечень основных мероприятий по реализации схем водоснабжения с разбивкой по годам</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_Toc384905147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42</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48" w:history="1">
        <w:r w:rsidR="003F1A39" w:rsidRPr="00A91879">
          <w:rPr>
            <w:rStyle w:val="a3"/>
            <w:bCs/>
            <w:noProof/>
            <w:sz w:val="28"/>
            <w:szCs w:val="28"/>
          </w:rPr>
          <w:t>4.2.</w:t>
        </w:r>
        <w:r w:rsidR="003F1A39" w:rsidRPr="00A91879">
          <w:rPr>
            <w:noProof/>
            <w:sz w:val="28"/>
            <w:szCs w:val="28"/>
          </w:rPr>
          <w:tab/>
        </w:r>
        <w:r w:rsidR="003F1A39" w:rsidRPr="00A91879">
          <w:rPr>
            <w:rStyle w:val="a3"/>
            <w:bCs/>
            <w:noProof/>
            <w:sz w:val="28"/>
            <w:szCs w:val="28"/>
          </w:rPr>
          <w:t>Технические обоснования основных мероприятий по реализации схем водоснабжения, в том числе санитарные характеристики источников водоснабжения, а также возможное изменение указанных характеристик в результате реализации мероприятий</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_Toc384905148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42</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49" w:history="1">
        <w:r w:rsidR="003F1A39" w:rsidRPr="00A91879">
          <w:rPr>
            <w:rStyle w:val="a3"/>
            <w:bCs/>
            <w:caps/>
            <w:noProof/>
            <w:sz w:val="28"/>
            <w:szCs w:val="28"/>
          </w:rPr>
          <w:t>4.3.</w:t>
        </w:r>
        <w:r w:rsidR="003F1A39" w:rsidRPr="00A91879">
          <w:rPr>
            <w:noProof/>
            <w:sz w:val="28"/>
            <w:szCs w:val="28"/>
          </w:rPr>
          <w:tab/>
        </w:r>
        <w:r w:rsidR="003F1A39" w:rsidRPr="00A91879">
          <w:rPr>
            <w:rStyle w:val="a3"/>
            <w:bCs/>
            <w:noProof/>
            <w:sz w:val="28"/>
            <w:szCs w:val="28"/>
          </w:rPr>
          <w:t>Сведения о вновь строящихся, реконструируемых и предлагаемых к выводу из эксплуатации объектах системы водоснабжения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_Toc384905149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45</w:t>
        </w:r>
        <w:r w:rsidR="003F1A39" w:rsidRPr="00A91879">
          <w:rPr>
            <w:noProof/>
            <w:webHidden/>
            <w:sz w:val="28"/>
            <w:szCs w:val="28"/>
          </w:rPr>
          <w:fldChar w:fldCharType="end"/>
        </w:r>
      </w:hyperlink>
    </w:p>
    <w:p w:rsidR="006C19CC" w:rsidRPr="00A91879" w:rsidRDefault="006C19CC" w:rsidP="001359BE">
      <w:pPr>
        <w:spacing w:after="0" w:line="240" w:lineRule="auto"/>
        <w:jc w:val="both"/>
        <w:rPr>
          <w:rFonts w:ascii="Times New Roman" w:hAnsi="Times New Roman"/>
          <w:noProof/>
          <w:sz w:val="28"/>
          <w:szCs w:val="28"/>
        </w:rPr>
      </w:pPr>
      <w:r w:rsidRPr="00A91879">
        <w:rPr>
          <w:rFonts w:ascii="Times New Roman" w:hAnsi="Times New Roman"/>
          <w:noProof/>
          <w:sz w:val="28"/>
          <w:szCs w:val="28"/>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водоснабжение………………………………………………46</w:t>
      </w:r>
    </w:p>
    <w:p w:rsidR="006C19CC" w:rsidRPr="00A91879" w:rsidRDefault="006C19CC" w:rsidP="001359BE">
      <w:pPr>
        <w:spacing w:after="0" w:line="240" w:lineRule="auto"/>
        <w:jc w:val="both"/>
        <w:rPr>
          <w:rFonts w:ascii="Times New Roman" w:hAnsi="Times New Roman"/>
          <w:noProof/>
          <w:sz w:val="28"/>
          <w:szCs w:val="28"/>
        </w:rPr>
      </w:pPr>
      <w:r w:rsidRPr="00A91879">
        <w:rPr>
          <w:rFonts w:ascii="Times New Roman" w:hAnsi="Times New Roman"/>
          <w:noProof/>
          <w:sz w:val="28"/>
          <w:szCs w:val="28"/>
        </w:rPr>
        <w:t>4.5. Сведения об оснащенности зданий, строений, сооружений приборами учета воды и их применении при осуществлении расчетов за потребляемую воды……………………………………………………………………………….47</w:t>
      </w:r>
    </w:p>
    <w:p w:rsidR="003F1A39" w:rsidRPr="00A91879" w:rsidRDefault="00DE4B97" w:rsidP="001359BE">
      <w:pPr>
        <w:pStyle w:val="11"/>
        <w:tabs>
          <w:tab w:val="clear" w:pos="440"/>
          <w:tab w:val="left" w:pos="567"/>
        </w:tabs>
        <w:rPr>
          <w:b w:val="0"/>
          <w:sz w:val="28"/>
          <w:szCs w:val="28"/>
        </w:rPr>
      </w:pPr>
      <w:hyperlink w:anchor="_Toc384905152" w:history="1">
        <w:r w:rsidR="003F1A39" w:rsidRPr="00A91879">
          <w:rPr>
            <w:rStyle w:val="a3"/>
            <w:b w:val="0"/>
            <w:bCs/>
            <w:caps/>
            <w:sz w:val="28"/>
            <w:szCs w:val="28"/>
          </w:rPr>
          <w:t>4.6.</w:t>
        </w:r>
        <w:r w:rsidR="003F1A39" w:rsidRPr="00A91879">
          <w:rPr>
            <w:b w:val="0"/>
            <w:sz w:val="28"/>
            <w:szCs w:val="28"/>
          </w:rPr>
          <w:tab/>
        </w:r>
        <w:r w:rsidR="003F1A39" w:rsidRPr="00A91879">
          <w:rPr>
            <w:rStyle w:val="a3"/>
            <w:b w:val="0"/>
            <w:bCs/>
            <w:sz w:val="28"/>
            <w:szCs w:val="28"/>
          </w:rPr>
          <w:t>Описание вариантов маршрутов прохождения трубопроводов (трасс) по территории поселения, городского округа и их обоснование</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_Toc384905152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47</w:t>
        </w:r>
        <w:r w:rsidR="003F1A39" w:rsidRPr="00A91879">
          <w:rPr>
            <w:b w:val="0"/>
            <w:webHidden/>
            <w:sz w:val="28"/>
            <w:szCs w:val="28"/>
          </w:rPr>
          <w:fldChar w:fldCharType="end"/>
        </w:r>
      </w:hyperlink>
    </w:p>
    <w:p w:rsidR="003F1A39" w:rsidRPr="00A91879" w:rsidRDefault="00DE4B97" w:rsidP="001359BE">
      <w:pPr>
        <w:pStyle w:val="11"/>
        <w:tabs>
          <w:tab w:val="clear" w:pos="440"/>
          <w:tab w:val="left" w:pos="567"/>
        </w:tabs>
        <w:rPr>
          <w:b w:val="0"/>
          <w:sz w:val="28"/>
          <w:szCs w:val="28"/>
        </w:rPr>
      </w:pPr>
      <w:hyperlink w:anchor="_Toc384905153" w:history="1">
        <w:r w:rsidR="003F1A39" w:rsidRPr="00A91879">
          <w:rPr>
            <w:rStyle w:val="a3"/>
            <w:b w:val="0"/>
            <w:bCs/>
            <w:caps/>
            <w:sz w:val="28"/>
            <w:szCs w:val="28"/>
          </w:rPr>
          <w:t>4.7.</w:t>
        </w:r>
        <w:r w:rsidR="003F1A39" w:rsidRPr="00A91879">
          <w:rPr>
            <w:b w:val="0"/>
            <w:sz w:val="28"/>
            <w:szCs w:val="28"/>
          </w:rPr>
          <w:tab/>
        </w:r>
        <w:r w:rsidR="003F1A39" w:rsidRPr="00A91879">
          <w:rPr>
            <w:rStyle w:val="a3"/>
            <w:b w:val="0"/>
            <w:bCs/>
            <w:sz w:val="28"/>
            <w:szCs w:val="28"/>
          </w:rPr>
          <w:t>Рекомендации о месте размещения насосных станций, резервуаров, водонапорных башен</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_Toc384905153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47</w:t>
        </w:r>
        <w:r w:rsidR="003F1A39" w:rsidRPr="00A91879">
          <w:rPr>
            <w:b w:val="0"/>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54" w:history="1">
        <w:r w:rsidR="003F1A39" w:rsidRPr="00A91879">
          <w:rPr>
            <w:rStyle w:val="a3"/>
            <w:bCs/>
            <w:noProof/>
            <w:sz w:val="28"/>
            <w:szCs w:val="28"/>
          </w:rPr>
          <w:t>4.8.</w:t>
        </w:r>
        <w:r w:rsidR="003F1A39" w:rsidRPr="00A91879">
          <w:rPr>
            <w:noProof/>
            <w:sz w:val="28"/>
            <w:szCs w:val="28"/>
          </w:rPr>
          <w:tab/>
        </w:r>
        <w:r w:rsidR="003F1A39" w:rsidRPr="00A91879">
          <w:rPr>
            <w:rStyle w:val="a3"/>
            <w:bCs/>
            <w:noProof/>
            <w:sz w:val="28"/>
            <w:szCs w:val="28"/>
          </w:rPr>
          <w:t>Карты (схемы) существующего и планируемого размещения объектов централизованных систем горячего водоснабжения, холодного водоснабжения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_Toc384905154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48</w:t>
        </w:r>
        <w:r w:rsidR="003F1A39" w:rsidRPr="00A91879">
          <w:rPr>
            <w:noProof/>
            <w:webHidden/>
            <w:sz w:val="28"/>
            <w:szCs w:val="28"/>
          </w:rPr>
          <w:fldChar w:fldCharType="end"/>
        </w:r>
      </w:hyperlink>
    </w:p>
    <w:p w:rsidR="003F1A39" w:rsidRPr="00A91879" w:rsidRDefault="00DE4B97" w:rsidP="001359BE">
      <w:pPr>
        <w:pStyle w:val="11"/>
        <w:tabs>
          <w:tab w:val="clear" w:pos="440"/>
          <w:tab w:val="left" w:pos="567"/>
        </w:tabs>
        <w:rPr>
          <w:b w:val="0"/>
          <w:sz w:val="28"/>
          <w:szCs w:val="28"/>
        </w:rPr>
      </w:pPr>
      <w:hyperlink w:anchor="_Toc384905155" w:history="1">
        <w:r w:rsidR="003F1A39" w:rsidRPr="00A91879">
          <w:rPr>
            <w:rStyle w:val="a3"/>
            <w:b w:val="0"/>
            <w:bCs/>
            <w:sz w:val="28"/>
            <w:szCs w:val="28"/>
          </w:rPr>
          <w:t>Схема существующего и планируемого размещения объектов системы водоснабжения приведена в Приложении 1.</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_Toc384905155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48</w:t>
        </w:r>
        <w:r w:rsidR="003F1A39" w:rsidRPr="00A91879">
          <w:rPr>
            <w:b w:val="0"/>
            <w:webHidden/>
            <w:sz w:val="28"/>
            <w:szCs w:val="28"/>
          </w:rPr>
          <w:fldChar w:fldCharType="end"/>
        </w:r>
      </w:hyperlink>
    </w:p>
    <w:p w:rsidR="003F1A39" w:rsidRPr="00A91879" w:rsidRDefault="00DE4B97" w:rsidP="001359BE">
      <w:pPr>
        <w:pStyle w:val="11"/>
        <w:tabs>
          <w:tab w:val="clear" w:pos="440"/>
          <w:tab w:val="left" w:pos="567"/>
        </w:tabs>
        <w:rPr>
          <w:b w:val="0"/>
          <w:sz w:val="28"/>
          <w:szCs w:val="28"/>
        </w:rPr>
      </w:pPr>
      <w:hyperlink w:anchor="_Toc384905156" w:history="1">
        <w:r w:rsidR="003F1A39" w:rsidRPr="00A91879">
          <w:rPr>
            <w:rStyle w:val="a3"/>
            <w:b w:val="0"/>
            <w:bCs/>
            <w:caps/>
            <w:sz w:val="28"/>
            <w:szCs w:val="28"/>
          </w:rPr>
          <w:t>5.</w:t>
        </w:r>
        <w:r w:rsidR="003F1A39" w:rsidRPr="00A91879">
          <w:rPr>
            <w:b w:val="0"/>
            <w:sz w:val="28"/>
            <w:szCs w:val="28"/>
          </w:rPr>
          <w:tab/>
        </w:r>
        <w:r w:rsidR="003F1A39" w:rsidRPr="00A91879">
          <w:rPr>
            <w:rStyle w:val="a3"/>
            <w:b w:val="0"/>
            <w:bCs/>
            <w:caps/>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_Toc384905156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49</w:t>
        </w:r>
        <w:r w:rsidR="003F1A39" w:rsidRPr="00A91879">
          <w:rPr>
            <w:b w:val="0"/>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57" w:history="1">
        <w:r w:rsidR="003F1A39" w:rsidRPr="00A91879">
          <w:rPr>
            <w:rStyle w:val="a3"/>
            <w:bCs/>
            <w:noProof/>
            <w:sz w:val="28"/>
            <w:szCs w:val="28"/>
          </w:rPr>
          <w:t>5.1.</w:t>
        </w:r>
        <w:r w:rsidR="003F1A39" w:rsidRPr="00A91879">
          <w:rPr>
            <w:noProof/>
            <w:sz w:val="28"/>
            <w:szCs w:val="28"/>
          </w:rPr>
          <w:tab/>
        </w:r>
        <w:r w:rsidR="003F1A39" w:rsidRPr="00A91879">
          <w:rPr>
            <w:rStyle w:val="a3"/>
            <w:bCs/>
            <w:noProof/>
            <w:sz w:val="28"/>
            <w:szCs w:val="28"/>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_Toc384905157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49</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58" w:history="1">
        <w:r w:rsidR="003F1A39" w:rsidRPr="00A91879">
          <w:rPr>
            <w:rStyle w:val="a3"/>
            <w:bCs/>
            <w:noProof/>
            <w:sz w:val="28"/>
            <w:szCs w:val="28"/>
          </w:rPr>
          <w:t>5.2.</w:t>
        </w:r>
        <w:r w:rsidR="003F1A39" w:rsidRPr="00A91879">
          <w:rPr>
            <w:noProof/>
            <w:sz w:val="28"/>
            <w:szCs w:val="28"/>
          </w:rPr>
          <w:tab/>
        </w:r>
        <w:r w:rsidR="003F1A39" w:rsidRPr="00A91879">
          <w:rPr>
            <w:rStyle w:val="a3"/>
            <w:bCs/>
            <w:noProof/>
            <w:sz w:val="28"/>
            <w:szCs w:val="28"/>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_Toc384905158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49</w:t>
        </w:r>
        <w:r w:rsidR="003F1A39" w:rsidRPr="00A91879">
          <w:rPr>
            <w:noProof/>
            <w:webHidden/>
            <w:sz w:val="28"/>
            <w:szCs w:val="28"/>
          </w:rPr>
          <w:fldChar w:fldCharType="end"/>
        </w:r>
      </w:hyperlink>
    </w:p>
    <w:p w:rsidR="003F1A39" w:rsidRPr="00A91879" w:rsidRDefault="00DE4B97" w:rsidP="001359BE">
      <w:pPr>
        <w:pStyle w:val="11"/>
        <w:tabs>
          <w:tab w:val="clear" w:pos="440"/>
          <w:tab w:val="left" w:pos="567"/>
        </w:tabs>
        <w:rPr>
          <w:b w:val="0"/>
          <w:sz w:val="28"/>
          <w:szCs w:val="28"/>
        </w:rPr>
      </w:pPr>
      <w:hyperlink w:anchor="_Toc384905159" w:history="1">
        <w:r w:rsidR="003F1A39" w:rsidRPr="00A91879">
          <w:rPr>
            <w:rStyle w:val="a3"/>
            <w:b w:val="0"/>
            <w:bCs/>
            <w:caps/>
            <w:sz w:val="28"/>
            <w:szCs w:val="28"/>
          </w:rPr>
          <w:t>6.</w:t>
        </w:r>
        <w:r w:rsidR="003F1A39" w:rsidRPr="00A91879">
          <w:rPr>
            <w:b w:val="0"/>
            <w:sz w:val="28"/>
            <w:szCs w:val="28"/>
          </w:rPr>
          <w:tab/>
        </w:r>
        <w:r w:rsidR="003F1A39" w:rsidRPr="00A91879">
          <w:rPr>
            <w:rStyle w:val="a3"/>
            <w:b w:val="0"/>
            <w:bCs/>
            <w:caps/>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_Toc384905159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49</w:t>
        </w:r>
        <w:r w:rsidR="003F1A39" w:rsidRPr="00A91879">
          <w:rPr>
            <w:b w:val="0"/>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60" w:history="1">
        <w:r w:rsidR="003F1A39" w:rsidRPr="00A91879">
          <w:rPr>
            <w:rStyle w:val="a3"/>
            <w:bCs/>
            <w:noProof/>
            <w:sz w:val="28"/>
            <w:szCs w:val="28"/>
          </w:rPr>
          <w:t>6.1.</w:t>
        </w:r>
        <w:r w:rsidR="003F1A39" w:rsidRPr="00A91879">
          <w:rPr>
            <w:noProof/>
            <w:sz w:val="28"/>
            <w:szCs w:val="28"/>
          </w:rPr>
          <w:tab/>
        </w:r>
        <w:r w:rsidR="003F1A39" w:rsidRPr="00A91879">
          <w:rPr>
            <w:rStyle w:val="a3"/>
            <w:bCs/>
            <w:noProof/>
            <w:sz w:val="28"/>
            <w:szCs w:val="28"/>
          </w:rPr>
          <w:t>Оценка стоимости основных мероприятий по реализации схем водоснабжения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_Toc384905160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49</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61" w:history="1">
        <w:r w:rsidR="003F1A39" w:rsidRPr="00A91879">
          <w:rPr>
            <w:rStyle w:val="a3"/>
            <w:bCs/>
            <w:noProof/>
            <w:sz w:val="28"/>
            <w:szCs w:val="28"/>
          </w:rPr>
          <w:t>6.2.</w:t>
        </w:r>
        <w:r w:rsidR="003F1A39" w:rsidRPr="00A91879">
          <w:rPr>
            <w:noProof/>
            <w:sz w:val="28"/>
            <w:szCs w:val="28"/>
          </w:rPr>
          <w:tab/>
        </w:r>
        <w:r w:rsidR="003F1A39" w:rsidRPr="00A91879">
          <w:rPr>
            <w:rStyle w:val="a3"/>
            <w:bCs/>
            <w:noProof/>
            <w:sz w:val="28"/>
            <w:szCs w:val="28"/>
          </w:rPr>
          <w:t>Оценка величины необходимых капитальных вложений в строительство и реконструкцию объектов централизованных систем водоснабжения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_Toc384905161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81</w:t>
        </w:r>
        <w:r w:rsidR="003F1A39" w:rsidRPr="00A91879">
          <w:rPr>
            <w:noProof/>
            <w:webHidden/>
            <w:sz w:val="28"/>
            <w:szCs w:val="28"/>
          </w:rPr>
          <w:fldChar w:fldCharType="end"/>
        </w:r>
      </w:hyperlink>
    </w:p>
    <w:p w:rsidR="003F1A39" w:rsidRPr="00A91879" w:rsidRDefault="00DE4B97" w:rsidP="001359BE">
      <w:pPr>
        <w:pStyle w:val="11"/>
        <w:tabs>
          <w:tab w:val="clear" w:pos="440"/>
          <w:tab w:val="left" w:pos="567"/>
        </w:tabs>
        <w:rPr>
          <w:b w:val="0"/>
          <w:sz w:val="28"/>
          <w:szCs w:val="28"/>
        </w:rPr>
      </w:pPr>
      <w:hyperlink w:anchor="_Toc384905162" w:history="1">
        <w:r w:rsidR="003F1A39" w:rsidRPr="00A91879">
          <w:rPr>
            <w:rStyle w:val="a3"/>
            <w:b w:val="0"/>
            <w:bCs/>
            <w:caps/>
            <w:sz w:val="28"/>
            <w:szCs w:val="28"/>
          </w:rPr>
          <w:t>7.</w:t>
        </w:r>
        <w:r w:rsidR="003F1A39" w:rsidRPr="00A91879">
          <w:rPr>
            <w:b w:val="0"/>
            <w:sz w:val="28"/>
            <w:szCs w:val="28"/>
          </w:rPr>
          <w:tab/>
        </w:r>
        <w:r w:rsidR="003F1A39" w:rsidRPr="00A91879">
          <w:rPr>
            <w:rStyle w:val="a3"/>
            <w:b w:val="0"/>
            <w:bCs/>
            <w:caps/>
            <w:sz w:val="28"/>
            <w:szCs w:val="28"/>
          </w:rPr>
          <w:t>Целевые показатели развития централизованных систем водоснабжения</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_Toc384905162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82</w:t>
        </w:r>
        <w:r w:rsidR="003F1A39" w:rsidRPr="00A91879">
          <w:rPr>
            <w:b w:val="0"/>
            <w:webHidden/>
            <w:sz w:val="28"/>
            <w:szCs w:val="28"/>
          </w:rPr>
          <w:fldChar w:fldCharType="end"/>
        </w:r>
      </w:hyperlink>
    </w:p>
    <w:p w:rsidR="003F1A39" w:rsidRPr="00A91879" w:rsidRDefault="00DE4B97" w:rsidP="001359BE">
      <w:pPr>
        <w:pStyle w:val="11"/>
        <w:tabs>
          <w:tab w:val="clear" w:pos="440"/>
          <w:tab w:val="left" w:pos="567"/>
        </w:tabs>
        <w:rPr>
          <w:b w:val="0"/>
          <w:sz w:val="28"/>
          <w:szCs w:val="28"/>
        </w:rPr>
      </w:pPr>
      <w:hyperlink w:anchor="_Toc384905163" w:history="1">
        <w:r w:rsidR="003F1A39" w:rsidRPr="00A91879">
          <w:rPr>
            <w:rStyle w:val="a3"/>
            <w:b w:val="0"/>
            <w:bCs/>
            <w:caps/>
            <w:sz w:val="28"/>
            <w:szCs w:val="28"/>
          </w:rPr>
          <w:t>8.</w:t>
        </w:r>
        <w:r w:rsidR="003F1A39" w:rsidRPr="00A91879">
          <w:rPr>
            <w:b w:val="0"/>
            <w:sz w:val="28"/>
            <w:szCs w:val="28"/>
          </w:rPr>
          <w:tab/>
        </w:r>
        <w:r w:rsidR="003F1A39" w:rsidRPr="00A91879">
          <w:rPr>
            <w:rStyle w:val="a3"/>
            <w:b w:val="0"/>
            <w:bCs/>
            <w:caps/>
            <w:sz w:val="28"/>
            <w:szCs w:val="28"/>
          </w:rPr>
          <w:t>Перечень выявленных бесхозяйных объектов централизованных систем водоснабжения и перечень организаций, уполномоченных на их эксплуатацию</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_Toc384905163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87</w:t>
        </w:r>
        <w:r w:rsidR="003F1A39" w:rsidRPr="00A91879">
          <w:rPr>
            <w:b w:val="0"/>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64" w:history="1">
        <w:r w:rsidR="003F1A39" w:rsidRPr="00A91879">
          <w:rPr>
            <w:rStyle w:val="a3"/>
            <w:bCs/>
            <w:caps/>
            <w:noProof/>
            <w:sz w:val="28"/>
            <w:szCs w:val="28"/>
          </w:rPr>
          <w:t>9.</w:t>
        </w:r>
        <w:r w:rsidR="003F1A39" w:rsidRPr="00A91879">
          <w:rPr>
            <w:noProof/>
            <w:sz w:val="28"/>
            <w:szCs w:val="28"/>
          </w:rPr>
          <w:tab/>
        </w:r>
        <w:r w:rsidR="003F1A39" w:rsidRPr="00A91879">
          <w:rPr>
            <w:rStyle w:val="a3"/>
            <w:bCs/>
            <w:caps/>
            <w:noProof/>
            <w:sz w:val="28"/>
            <w:szCs w:val="28"/>
          </w:rPr>
          <w:t>существующее положение в сфере водоотведения городского поселения туапсе</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_Toc384905164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88</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65" w:history="1">
        <w:r w:rsidR="003F1A39" w:rsidRPr="00A91879">
          <w:rPr>
            <w:rStyle w:val="a3"/>
            <w:bCs/>
            <w:caps/>
            <w:noProof/>
            <w:sz w:val="28"/>
            <w:szCs w:val="28"/>
          </w:rPr>
          <w:t>9.1.</w:t>
        </w:r>
        <w:r w:rsidR="003F1A39" w:rsidRPr="00A91879">
          <w:rPr>
            <w:noProof/>
            <w:sz w:val="28"/>
            <w:szCs w:val="28"/>
          </w:rPr>
          <w:tab/>
        </w:r>
        <w:r w:rsidR="003F1A39" w:rsidRPr="00A91879">
          <w:rPr>
            <w:rStyle w:val="a3"/>
            <w:bCs/>
            <w:noProof/>
            <w:sz w:val="28"/>
            <w:szCs w:val="28"/>
          </w:rPr>
          <w:t>Описание структуры системы сбора, очистки и отведения сточных вод на территории поселения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_Toc384905165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88</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67" w:history="1">
        <w:r w:rsidR="003F1A39" w:rsidRPr="00A91879">
          <w:rPr>
            <w:rStyle w:val="a3"/>
            <w:bCs/>
            <w:caps/>
            <w:noProof/>
            <w:sz w:val="28"/>
            <w:szCs w:val="28"/>
          </w:rPr>
          <w:t>9.2.</w:t>
        </w:r>
        <w:r w:rsidR="003F1A39" w:rsidRPr="00A91879">
          <w:rPr>
            <w:noProof/>
            <w:sz w:val="28"/>
            <w:szCs w:val="28"/>
          </w:rPr>
          <w:tab/>
        </w:r>
        <w:r w:rsidR="003F1A39" w:rsidRPr="00A91879">
          <w:rPr>
            <w:rStyle w:val="a3"/>
            <w:bCs/>
            <w:noProof/>
            <w:sz w:val="28"/>
            <w:szCs w:val="28"/>
          </w:rPr>
          <w:t>Описание существующих канализационных очистных сооружений, в том числе оценка соответствия применяемой технологической схемы очистки сточных вод требованиям обеспечения нормативов качества очистки сточных вод</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_Toc384905167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91</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68" w:history="1">
        <w:r w:rsidR="003F1A39" w:rsidRPr="00A91879">
          <w:rPr>
            <w:rStyle w:val="a3"/>
            <w:bCs/>
            <w:caps/>
            <w:noProof/>
            <w:sz w:val="28"/>
            <w:szCs w:val="28"/>
          </w:rPr>
          <w:t>9.3.</w:t>
        </w:r>
        <w:r w:rsidR="003F1A39" w:rsidRPr="00A91879">
          <w:rPr>
            <w:noProof/>
            <w:sz w:val="28"/>
            <w:szCs w:val="28"/>
          </w:rPr>
          <w:tab/>
        </w:r>
        <w:r w:rsidR="003F1A39" w:rsidRPr="00A91879">
          <w:rPr>
            <w:rStyle w:val="a3"/>
            <w:bCs/>
            <w:caps/>
            <w:noProof/>
            <w:sz w:val="28"/>
            <w:szCs w:val="28"/>
          </w:rPr>
          <w:t>О</w:t>
        </w:r>
        <w:r w:rsidR="003F1A39" w:rsidRPr="00A91879">
          <w:rPr>
            <w:rStyle w:val="a3"/>
            <w:bCs/>
            <w:noProof/>
            <w:sz w:val="28"/>
            <w:szCs w:val="28"/>
          </w:rPr>
          <w:t>писание технологических зон водоотведения, зон централизованного и нецентрализованного водоотведения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_Toc384905168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96</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69" w:history="1">
        <w:r w:rsidR="003F1A39" w:rsidRPr="00A91879">
          <w:rPr>
            <w:rStyle w:val="a3"/>
            <w:bCs/>
            <w:caps/>
            <w:noProof/>
            <w:sz w:val="28"/>
            <w:szCs w:val="28"/>
          </w:rPr>
          <w:t>9.4.</w:t>
        </w:r>
        <w:r w:rsidR="003F1A39" w:rsidRPr="00A91879">
          <w:rPr>
            <w:noProof/>
            <w:sz w:val="28"/>
            <w:szCs w:val="28"/>
          </w:rPr>
          <w:tab/>
        </w:r>
        <w:r w:rsidR="003F1A39" w:rsidRPr="00A91879">
          <w:rPr>
            <w:rStyle w:val="a3"/>
            <w:bCs/>
            <w:noProof/>
            <w:sz w:val="28"/>
            <w:szCs w:val="28"/>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_Toc384905169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96</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70" w:history="1">
        <w:r w:rsidR="003F1A39" w:rsidRPr="00A91879">
          <w:rPr>
            <w:rStyle w:val="a3"/>
            <w:bCs/>
            <w:caps/>
            <w:noProof/>
            <w:sz w:val="28"/>
            <w:szCs w:val="28"/>
          </w:rPr>
          <w:t>9.5.</w:t>
        </w:r>
        <w:r w:rsidR="003F1A39" w:rsidRPr="00A91879">
          <w:rPr>
            <w:noProof/>
            <w:sz w:val="28"/>
            <w:szCs w:val="28"/>
          </w:rPr>
          <w:tab/>
        </w:r>
        <w:r w:rsidR="003F1A39" w:rsidRPr="00A91879">
          <w:rPr>
            <w:rStyle w:val="a3"/>
            <w:bCs/>
            <w:noProof/>
            <w:sz w:val="28"/>
            <w:szCs w:val="28"/>
          </w:rPr>
          <w:t>Описание состояния и функционирования канализационных коллекторов и сетей, сооружений на них, включая оценку их износа</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_Toc384905170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97</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71" w:history="1">
        <w:r w:rsidR="003F1A39" w:rsidRPr="00A91879">
          <w:rPr>
            <w:rStyle w:val="a3"/>
            <w:bCs/>
            <w:caps/>
            <w:noProof/>
            <w:sz w:val="28"/>
            <w:szCs w:val="28"/>
          </w:rPr>
          <w:t>9.6.</w:t>
        </w:r>
        <w:r w:rsidR="003F1A39" w:rsidRPr="00A91879">
          <w:rPr>
            <w:noProof/>
            <w:sz w:val="28"/>
            <w:szCs w:val="28"/>
          </w:rPr>
          <w:tab/>
        </w:r>
        <w:r w:rsidR="003F1A39" w:rsidRPr="00A91879">
          <w:rPr>
            <w:rStyle w:val="a3"/>
            <w:bCs/>
            <w:noProof/>
            <w:sz w:val="28"/>
            <w:szCs w:val="28"/>
          </w:rPr>
          <w:t>Оценка безопасности и надежности объектов централизованной системы водоотведения и их управляемости</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_Toc384905171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99</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72" w:history="1">
        <w:r w:rsidR="003F1A39" w:rsidRPr="00A91879">
          <w:rPr>
            <w:rStyle w:val="a3"/>
            <w:bCs/>
            <w:caps/>
            <w:noProof/>
            <w:sz w:val="28"/>
            <w:szCs w:val="28"/>
          </w:rPr>
          <w:t>9.7.</w:t>
        </w:r>
        <w:r w:rsidR="003F1A39" w:rsidRPr="00A91879">
          <w:rPr>
            <w:noProof/>
            <w:sz w:val="28"/>
            <w:szCs w:val="28"/>
          </w:rPr>
          <w:tab/>
        </w:r>
        <w:r w:rsidR="003F1A39" w:rsidRPr="00A91879">
          <w:rPr>
            <w:rStyle w:val="a3"/>
            <w:bCs/>
            <w:noProof/>
            <w:sz w:val="28"/>
            <w:szCs w:val="28"/>
          </w:rPr>
          <w:t>Оценка воздействия сбросов сточных вод через централизованную систему водоотведения на окружающую среду</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_Toc384905172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99</w:t>
        </w:r>
        <w:r w:rsidR="003F1A39" w:rsidRPr="00A91879">
          <w:rPr>
            <w:noProof/>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73" w:history="1">
        <w:r w:rsidR="003F1A39" w:rsidRPr="00A91879">
          <w:rPr>
            <w:rStyle w:val="a3"/>
            <w:bCs/>
            <w:caps/>
            <w:noProof/>
            <w:sz w:val="28"/>
            <w:szCs w:val="28"/>
          </w:rPr>
          <w:t>9.8.</w:t>
        </w:r>
        <w:r w:rsidR="003F1A39" w:rsidRPr="00A91879">
          <w:rPr>
            <w:noProof/>
            <w:sz w:val="28"/>
            <w:szCs w:val="28"/>
          </w:rPr>
          <w:tab/>
        </w:r>
        <w:r w:rsidR="003F1A39" w:rsidRPr="00A91879">
          <w:rPr>
            <w:rStyle w:val="a3"/>
            <w:bCs/>
            <w:noProof/>
            <w:sz w:val="28"/>
            <w:szCs w:val="28"/>
          </w:rPr>
          <w:t>Описание территорий муниципального образования, не охваченных централизованной системой водоотведения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_Toc384905173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99</w:t>
        </w:r>
        <w:r w:rsidR="003F1A39" w:rsidRPr="00A91879">
          <w:rPr>
            <w:noProof/>
            <w:webHidden/>
            <w:sz w:val="28"/>
            <w:szCs w:val="28"/>
          </w:rPr>
          <w:fldChar w:fldCharType="end"/>
        </w:r>
      </w:hyperlink>
    </w:p>
    <w:p w:rsidR="00BA1E89" w:rsidRPr="00A91879" w:rsidRDefault="00BA1E89" w:rsidP="001359BE">
      <w:pPr>
        <w:spacing w:after="0" w:line="240" w:lineRule="auto"/>
        <w:jc w:val="both"/>
        <w:rPr>
          <w:rFonts w:ascii="Times New Roman" w:hAnsi="Times New Roman"/>
          <w:noProof/>
          <w:sz w:val="28"/>
          <w:szCs w:val="28"/>
        </w:rPr>
      </w:pPr>
      <w:r w:rsidRPr="00A91879">
        <w:rPr>
          <w:rFonts w:ascii="Times New Roman" w:hAnsi="Times New Roman"/>
          <w:noProof/>
          <w:sz w:val="28"/>
          <w:szCs w:val="28"/>
        </w:rPr>
        <w:t>9.9. Описание существующих технических и технологических проблем системы водоотведения поселения, городского округа……………………102</w:t>
      </w:r>
    </w:p>
    <w:p w:rsidR="003F1A39" w:rsidRPr="00A91879" w:rsidRDefault="00DE4B97" w:rsidP="001359BE">
      <w:pPr>
        <w:pStyle w:val="11"/>
        <w:tabs>
          <w:tab w:val="clear" w:pos="440"/>
          <w:tab w:val="left" w:pos="567"/>
        </w:tabs>
        <w:rPr>
          <w:b w:val="0"/>
          <w:sz w:val="28"/>
          <w:szCs w:val="28"/>
        </w:rPr>
      </w:pPr>
      <w:hyperlink w:anchor="_Toc384905174" w:history="1">
        <w:r w:rsidR="003F1A39" w:rsidRPr="00A91879">
          <w:rPr>
            <w:rStyle w:val="a3"/>
            <w:b w:val="0"/>
            <w:bCs/>
            <w:caps/>
            <w:sz w:val="28"/>
            <w:szCs w:val="28"/>
          </w:rPr>
          <w:t>10.</w:t>
        </w:r>
        <w:r w:rsidR="003F1A39" w:rsidRPr="00A91879">
          <w:rPr>
            <w:b w:val="0"/>
            <w:sz w:val="28"/>
            <w:szCs w:val="28"/>
          </w:rPr>
          <w:tab/>
        </w:r>
        <w:r w:rsidR="003F1A39" w:rsidRPr="00A91879">
          <w:rPr>
            <w:rStyle w:val="a3"/>
            <w:b w:val="0"/>
            <w:bCs/>
            <w:caps/>
            <w:sz w:val="28"/>
            <w:szCs w:val="28"/>
          </w:rPr>
          <w:t>Балансы сточных вод в системе водоотведения</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_Toc384905174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101</w:t>
        </w:r>
        <w:r w:rsidR="003F1A39" w:rsidRPr="00A91879">
          <w:rPr>
            <w:b w:val="0"/>
            <w:webHidden/>
            <w:sz w:val="28"/>
            <w:szCs w:val="28"/>
          </w:rPr>
          <w:fldChar w:fldCharType="end"/>
        </w:r>
      </w:hyperlink>
    </w:p>
    <w:p w:rsidR="003F1A39" w:rsidRPr="00A91879" w:rsidRDefault="00DE4B97" w:rsidP="001359BE">
      <w:pPr>
        <w:pStyle w:val="21"/>
        <w:tabs>
          <w:tab w:val="left" w:pos="567"/>
        </w:tabs>
        <w:jc w:val="both"/>
        <w:rPr>
          <w:noProof/>
          <w:sz w:val="28"/>
          <w:szCs w:val="28"/>
        </w:rPr>
      </w:pPr>
      <w:hyperlink w:anchor="_Toc384905175" w:history="1">
        <w:r w:rsidR="003F1A39" w:rsidRPr="00A91879">
          <w:rPr>
            <w:rStyle w:val="a3"/>
            <w:bCs/>
            <w:noProof/>
            <w:sz w:val="28"/>
            <w:szCs w:val="28"/>
          </w:rPr>
          <w:t>10.1.</w:t>
        </w:r>
        <w:r w:rsidR="003F1A39" w:rsidRPr="00A91879">
          <w:rPr>
            <w:noProof/>
            <w:sz w:val="28"/>
            <w:szCs w:val="28"/>
          </w:rPr>
          <w:tab/>
        </w:r>
        <w:r w:rsidR="001359BE" w:rsidRPr="00A91879">
          <w:rPr>
            <w:noProof/>
            <w:sz w:val="28"/>
            <w:szCs w:val="28"/>
          </w:rPr>
          <w:t xml:space="preserve"> </w:t>
        </w:r>
        <w:r w:rsidR="003F1A39" w:rsidRPr="00A91879">
          <w:rPr>
            <w:rStyle w:val="a3"/>
            <w:bCs/>
            <w:noProof/>
            <w:sz w:val="28"/>
            <w:szCs w:val="28"/>
          </w:rPr>
          <w:t>Баланс поступления сточных вод в централизованную систему водоотведения ………………………………………………………………….</w:t>
        </w:r>
        <w:r w:rsidR="003F1A39" w:rsidRPr="00A91879">
          <w:rPr>
            <w:noProof/>
            <w:webHidden/>
            <w:sz w:val="28"/>
            <w:szCs w:val="28"/>
          </w:rPr>
          <w:fldChar w:fldCharType="begin"/>
        </w:r>
        <w:r w:rsidR="003F1A39" w:rsidRPr="00A91879">
          <w:rPr>
            <w:noProof/>
            <w:webHidden/>
            <w:sz w:val="28"/>
            <w:szCs w:val="28"/>
          </w:rPr>
          <w:instrText xml:space="preserve"> PAGEREF _Toc384905175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101</w:t>
        </w:r>
        <w:r w:rsidR="003F1A39" w:rsidRPr="00A91879">
          <w:rPr>
            <w:noProof/>
            <w:webHidden/>
            <w:sz w:val="28"/>
            <w:szCs w:val="28"/>
          </w:rPr>
          <w:fldChar w:fldCharType="end"/>
        </w:r>
      </w:hyperlink>
    </w:p>
    <w:p w:rsidR="001359BE" w:rsidRPr="00A91879" w:rsidRDefault="001359BE" w:rsidP="001359BE">
      <w:pPr>
        <w:spacing w:after="0" w:line="240" w:lineRule="auto"/>
        <w:jc w:val="both"/>
        <w:rPr>
          <w:rFonts w:ascii="Times New Roman" w:hAnsi="Times New Roman"/>
          <w:noProof/>
          <w:sz w:val="28"/>
          <w:szCs w:val="28"/>
        </w:rPr>
      </w:pPr>
      <w:r w:rsidRPr="00A91879">
        <w:rPr>
          <w:rFonts w:ascii="Times New Roman" w:hAnsi="Times New Roman"/>
          <w:noProof/>
          <w:sz w:val="28"/>
          <w:szCs w:val="28"/>
        </w:rPr>
        <w:lastRenderedPageBreak/>
        <w:t>10.2.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водоотведения…………………………………………………………………..103</w:t>
      </w:r>
    </w:p>
    <w:p w:rsidR="003F1A39" w:rsidRPr="00A91879" w:rsidRDefault="00DE4B97" w:rsidP="001359BE">
      <w:pPr>
        <w:pStyle w:val="21"/>
        <w:tabs>
          <w:tab w:val="left" w:pos="567"/>
        </w:tabs>
        <w:jc w:val="both"/>
        <w:rPr>
          <w:noProof/>
          <w:sz w:val="28"/>
          <w:szCs w:val="28"/>
        </w:rPr>
      </w:pPr>
      <w:hyperlink w:anchor="_Toc384905176" w:history="1">
        <w:r w:rsidR="003F1A39" w:rsidRPr="00A91879">
          <w:rPr>
            <w:rStyle w:val="a3"/>
            <w:bCs/>
            <w:noProof/>
            <w:sz w:val="28"/>
            <w:szCs w:val="28"/>
          </w:rPr>
          <w:t>10.3.</w:t>
        </w:r>
        <w:r w:rsidR="003F1A39" w:rsidRPr="00A91879">
          <w:rPr>
            <w:noProof/>
            <w:sz w:val="28"/>
            <w:szCs w:val="28"/>
          </w:rPr>
          <w:tab/>
        </w:r>
        <w:r w:rsidR="003F1A39" w:rsidRPr="00A91879">
          <w:rPr>
            <w:rStyle w:val="a3"/>
            <w:bCs/>
            <w:noProof/>
            <w:sz w:val="28"/>
            <w:szCs w:val="28"/>
          </w:rPr>
          <w:t>Сведения об оснащенности зданий, строений, сооружений приборами учета принимаемых сточных вод</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_Toc384905176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102</w:t>
        </w:r>
        <w:r w:rsidR="003F1A39" w:rsidRPr="00A91879">
          <w:rPr>
            <w:noProof/>
            <w:webHidden/>
            <w:sz w:val="28"/>
            <w:szCs w:val="28"/>
          </w:rPr>
          <w:fldChar w:fldCharType="end"/>
        </w:r>
      </w:hyperlink>
    </w:p>
    <w:p w:rsidR="001359BE" w:rsidRPr="00A91879" w:rsidRDefault="001359BE" w:rsidP="001359BE">
      <w:pPr>
        <w:spacing w:after="0" w:line="240" w:lineRule="auto"/>
        <w:jc w:val="both"/>
        <w:rPr>
          <w:rFonts w:ascii="Times New Roman" w:hAnsi="Times New Roman"/>
          <w:noProof/>
          <w:sz w:val="28"/>
          <w:szCs w:val="28"/>
        </w:rPr>
      </w:pPr>
      <w:r w:rsidRPr="00A91879">
        <w:rPr>
          <w:rFonts w:ascii="Times New Roman" w:hAnsi="Times New Roman"/>
          <w:noProof/>
          <w:sz w:val="28"/>
          <w:szCs w:val="28"/>
        </w:rPr>
        <w:t>10.4. 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мощностей………………………………………………………………………104</w:t>
      </w:r>
    </w:p>
    <w:p w:rsidR="003F1A39" w:rsidRPr="00A91879" w:rsidRDefault="00DE4B97" w:rsidP="001359BE">
      <w:pPr>
        <w:pStyle w:val="21"/>
        <w:tabs>
          <w:tab w:val="left" w:pos="567"/>
        </w:tabs>
        <w:jc w:val="both"/>
        <w:rPr>
          <w:noProof/>
          <w:sz w:val="28"/>
          <w:szCs w:val="28"/>
        </w:rPr>
      </w:pPr>
      <w:hyperlink w:anchor="_Toc384905177" w:history="1">
        <w:r w:rsidR="003F1A39" w:rsidRPr="00A91879">
          <w:rPr>
            <w:rStyle w:val="a3"/>
            <w:bCs/>
            <w:noProof/>
            <w:sz w:val="28"/>
            <w:szCs w:val="28"/>
          </w:rPr>
          <w:t>10.5.</w:t>
        </w:r>
        <w:r w:rsidR="003F1A39" w:rsidRPr="00A91879">
          <w:rPr>
            <w:noProof/>
            <w:sz w:val="28"/>
            <w:szCs w:val="28"/>
          </w:rPr>
          <w:tab/>
        </w:r>
        <w:r w:rsidR="001359BE" w:rsidRPr="00A91879">
          <w:rPr>
            <w:noProof/>
            <w:sz w:val="28"/>
            <w:szCs w:val="28"/>
          </w:rPr>
          <w:t xml:space="preserve"> </w:t>
        </w:r>
        <w:r w:rsidR="003F1A39" w:rsidRPr="00A91879">
          <w:rPr>
            <w:rStyle w:val="a3"/>
            <w:bCs/>
            <w:noProof/>
            <w:sz w:val="28"/>
            <w:szCs w:val="28"/>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_Toc384905177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103</w:t>
        </w:r>
        <w:r w:rsidR="003F1A39" w:rsidRPr="00A91879">
          <w:rPr>
            <w:noProof/>
            <w:webHidden/>
            <w:sz w:val="28"/>
            <w:szCs w:val="28"/>
          </w:rPr>
          <w:fldChar w:fldCharType="end"/>
        </w:r>
      </w:hyperlink>
    </w:p>
    <w:p w:rsidR="003F1A39" w:rsidRPr="00A91879" w:rsidRDefault="00DE4B97" w:rsidP="006C19CC">
      <w:pPr>
        <w:pStyle w:val="11"/>
        <w:tabs>
          <w:tab w:val="clear" w:pos="440"/>
          <w:tab w:val="left" w:pos="567"/>
        </w:tabs>
        <w:rPr>
          <w:b w:val="0"/>
          <w:sz w:val="28"/>
          <w:szCs w:val="28"/>
        </w:rPr>
      </w:pPr>
      <w:hyperlink w:anchor="_Toc384905178" w:history="1">
        <w:r w:rsidR="003F1A39" w:rsidRPr="00A91879">
          <w:rPr>
            <w:rStyle w:val="a3"/>
            <w:b w:val="0"/>
            <w:bCs/>
            <w:caps/>
            <w:sz w:val="28"/>
            <w:szCs w:val="28"/>
          </w:rPr>
          <w:t>11.</w:t>
        </w:r>
        <w:r w:rsidR="003F1A39" w:rsidRPr="00A91879">
          <w:rPr>
            <w:b w:val="0"/>
            <w:sz w:val="28"/>
            <w:szCs w:val="28"/>
          </w:rPr>
          <w:tab/>
        </w:r>
        <w:r w:rsidR="003F1A39" w:rsidRPr="00A91879">
          <w:rPr>
            <w:rStyle w:val="a3"/>
            <w:b w:val="0"/>
            <w:bCs/>
            <w:caps/>
            <w:sz w:val="28"/>
            <w:szCs w:val="28"/>
          </w:rPr>
          <w:t>Прогноз объема сточных вод</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_Toc384905178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104</w:t>
        </w:r>
        <w:r w:rsidR="003F1A39" w:rsidRPr="00A91879">
          <w:rPr>
            <w:b w:val="0"/>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79" w:history="1">
        <w:r w:rsidR="003F1A39" w:rsidRPr="00A91879">
          <w:rPr>
            <w:rStyle w:val="a3"/>
            <w:bCs/>
            <w:caps/>
            <w:noProof/>
            <w:sz w:val="28"/>
            <w:szCs w:val="28"/>
          </w:rPr>
          <w:t>11.1.</w:t>
        </w:r>
        <w:r w:rsidR="003F1A39" w:rsidRPr="00A91879">
          <w:rPr>
            <w:noProof/>
            <w:sz w:val="28"/>
            <w:szCs w:val="28"/>
          </w:rPr>
          <w:tab/>
        </w:r>
        <w:r w:rsidR="003F1A39" w:rsidRPr="00A91879">
          <w:rPr>
            <w:rStyle w:val="a3"/>
            <w:bCs/>
            <w:noProof/>
            <w:sz w:val="28"/>
            <w:szCs w:val="28"/>
          </w:rPr>
          <w:t>Сведения о фактическом и ожидаемом поступлении сточных вод в централизованную систему водоотведения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_Toc384905179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104</w:t>
        </w:r>
        <w:r w:rsidR="003F1A39" w:rsidRPr="00A91879">
          <w:rPr>
            <w:noProof/>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80" w:history="1">
        <w:r w:rsidR="003F1A39" w:rsidRPr="00A91879">
          <w:rPr>
            <w:rStyle w:val="a3"/>
            <w:bCs/>
            <w:noProof/>
            <w:sz w:val="28"/>
            <w:szCs w:val="28"/>
          </w:rPr>
          <w:t>11.2.</w:t>
        </w:r>
        <w:r w:rsidR="003F1A39" w:rsidRPr="00A91879">
          <w:rPr>
            <w:noProof/>
            <w:sz w:val="28"/>
            <w:szCs w:val="28"/>
          </w:rPr>
          <w:tab/>
        </w:r>
        <w:r w:rsidR="003F1A39" w:rsidRPr="00A91879">
          <w:rPr>
            <w:rStyle w:val="a3"/>
            <w:bCs/>
            <w:noProof/>
            <w:sz w:val="28"/>
            <w:szCs w:val="28"/>
          </w:rPr>
          <w:t>Описание структуры централизованной системы водоотведения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_Toc384905180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106</w:t>
        </w:r>
        <w:r w:rsidR="003F1A39" w:rsidRPr="00A91879">
          <w:rPr>
            <w:noProof/>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81" w:history="1">
        <w:r w:rsidR="003F1A39" w:rsidRPr="00A91879">
          <w:rPr>
            <w:rStyle w:val="a3"/>
            <w:bCs/>
            <w:caps/>
            <w:noProof/>
            <w:sz w:val="28"/>
            <w:szCs w:val="28"/>
          </w:rPr>
          <w:t>11.3.</w:t>
        </w:r>
        <w:r w:rsidR="003F1A39" w:rsidRPr="00A91879">
          <w:rPr>
            <w:noProof/>
            <w:sz w:val="28"/>
            <w:szCs w:val="28"/>
          </w:rPr>
          <w:tab/>
        </w:r>
        <w:r w:rsidR="003F1A39" w:rsidRPr="00A91879">
          <w:rPr>
            <w:rStyle w:val="a3"/>
            <w:bCs/>
            <w:noProof/>
            <w:sz w:val="28"/>
            <w:szCs w:val="28"/>
          </w:rPr>
          <w:t>Расчет требуемой мощности очистных сооружений …………………..</w:t>
        </w:r>
        <w:r w:rsidR="003F1A39" w:rsidRPr="00A91879">
          <w:rPr>
            <w:noProof/>
            <w:webHidden/>
            <w:sz w:val="28"/>
            <w:szCs w:val="28"/>
          </w:rPr>
          <w:fldChar w:fldCharType="begin"/>
        </w:r>
        <w:r w:rsidR="003F1A39" w:rsidRPr="00A91879">
          <w:rPr>
            <w:noProof/>
            <w:webHidden/>
            <w:sz w:val="28"/>
            <w:szCs w:val="28"/>
          </w:rPr>
          <w:instrText xml:space="preserve"> PAGEREF _Toc384905181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106</w:t>
        </w:r>
        <w:r w:rsidR="003F1A39" w:rsidRPr="00A91879">
          <w:rPr>
            <w:noProof/>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82" w:history="1">
        <w:r w:rsidR="003F1A39" w:rsidRPr="00A91879">
          <w:rPr>
            <w:rStyle w:val="a3"/>
            <w:bCs/>
            <w:noProof/>
            <w:sz w:val="28"/>
            <w:szCs w:val="28"/>
          </w:rPr>
          <w:t>11.4.</w:t>
        </w:r>
        <w:r w:rsidR="003F1A39" w:rsidRPr="00A91879">
          <w:rPr>
            <w:noProof/>
            <w:sz w:val="28"/>
            <w:szCs w:val="28"/>
          </w:rPr>
          <w:tab/>
        </w:r>
        <w:r w:rsidR="003F1A39" w:rsidRPr="00A91879">
          <w:rPr>
            <w:rStyle w:val="a3"/>
            <w:bCs/>
            <w:noProof/>
            <w:sz w:val="28"/>
            <w:szCs w:val="28"/>
          </w:rPr>
          <w:t>Результаты анализа гидравлических режимов и режимов работы элементов централизованной системы водоотведения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_Toc384905182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108</w:t>
        </w:r>
        <w:r w:rsidR="003F1A39" w:rsidRPr="00A91879">
          <w:rPr>
            <w:noProof/>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85" w:history="1">
        <w:r w:rsidR="003F1A39" w:rsidRPr="00A91879">
          <w:rPr>
            <w:rStyle w:val="a3"/>
            <w:bCs/>
            <w:noProof/>
            <w:sz w:val="28"/>
            <w:szCs w:val="28"/>
          </w:rPr>
          <w:t>11.5.</w:t>
        </w:r>
        <w:r w:rsidR="003F1A39" w:rsidRPr="00A91879">
          <w:rPr>
            <w:noProof/>
            <w:sz w:val="28"/>
            <w:szCs w:val="28"/>
          </w:rPr>
          <w:tab/>
        </w:r>
        <w:r w:rsidR="003F1A39" w:rsidRPr="00A91879">
          <w:rPr>
            <w:rStyle w:val="a3"/>
            <w:bCs/>
            <w:noProof/>
            <w:sz w:val="28"/>
            <w:szCs w:val="28"/>
          </w:rPr>
          <w:t>Анализ резервов производственных мощностей очистных сооружений системы водоотведения и возможности расширения зоны их действия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_Toc384905185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110</w:t>
        </w:r>
        <w:r w:rsidR="003F1A39" w:rsidRPr="00A91879">
          <w:rPr>
            <w:noProof/>
            <w:webHidden/>
            <w:sz w:val="28"/>
            <w:szCs w:val="28"/>
          </w:rPr>
          <w:fldChar w:fldCharType="end"/>
        </w:r>
      </w:hyperlink>
    </w:p>
    <w:p w:rsidR="003F1A39" w:rsidRPr="00A91879" w:rsidRDefault="00DE4B97" w:rsidP="006C19CC">
      <w:pPr>
        <w:pStyle w:val="11"/>
        <w:tabs>
          <w:tab w:val="clear" w:pos="440"/>
          <w:tab w:val="left" w:pos="567"/>
        </w:tabs>
        <w:rPr>
          <w:b w:val="0"/>
          <w:sz w:val="28"/>
          <w:szCs w:val="28"/>
        </w:rPr>
      </w:pPr>
      <w:hyperlink w:anchor="_Toc384905186" w:history="1">
        <w:r w:rsidR="003F1A39" w:rsidRPr="00A91879">
          <w:rPr>
            <w:rStyle w:val="a3"/>
            <w:b w:val="0"/>
            <w:bCs/>
            <w:caps/>
            <w:sz w:val="28"/>
            <w:szCs w:val="28"/>
          </w:rPr>
          <w:t>12.</w:t>
        </w:r>
        <w:r w:rsidR="003F1A39" w:rsidRPr="00A91879">
          <w:rPr>
            <w:b w:val="0"/>
            <w:sz w:val="28"/>
            <w:szCs w:val="28"/>
          </w:rPr>
          <w:tab/>
        </w:r>
        <w:r w:rsidR="003F1A39" w:rsidRPr="00A91879">
          <w:rPr>
            <w:rStyle w:val="a3"/>
            <w:b w:val="0"/>
            <w:bCs/>
            <w:caps/>
            <w:sz w:val="28"/>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_Toc384905186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111</w:t>
        </w:r>
        <w:r w:rsidR="003F1A39" w:rsidRPr="00A91879">
          <w:rPr>
            <w:b w:val="0"/>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87" w:history="1">
        <w:r w:rsidR="003F1A39" w:rsidRPr="00A91879">
          <w:rPr>
            <w:rStyle w:val="a3"/>
            <w:bCs/>
            <w:caps/>
            <w:noProof/>
            <w:sz w:val="28"/>
            <w:szCs w:val="28"/>
          </w:rPr>
          <w:t>12.1.</w:t>
        </w:r>
        <w:r w:rsidR="003F1A39" w:rsidRPr="00A91879">
          <w:rPr>
            <w:noProof/>
            <w:sz w:val="28"/>
            <w:szCs w:val="28"/>
          </w:rPr>
          <w:tab/>
        </w:r>
        <w:r w:rsidR="003F1A39" w:rsidRPr="00A91879">
          <w:rPr>
            <w:rStyle w:val="a3"/>
            <w:bCs/>
            <w:noProof/>
            <w:sz w:val="28"/>
            <w:szCs w:val="28"/>
          </w:rPr>
          <w:t>Основные направления, принципы, задачи и целевые показатели развития централизованной системы водоотведения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_Toc384905187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111</w:t>
        </w:r>
        <w:r w:rsidR="003F1A39" w:rsidRPr="00A91879">
          <w:rPr>
            <w:noProof/>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88" w:history="1">
        <w:r w:rsidR="003F1A39" w:rsidRPr="00A91879">
          <w:rPr>
            <w:rStyle w:val="a3"/>
            <w:bCs/>
            <w:caps/>
            <w:noProof/>
            <w:sz w:val="28"/>
            <w:szCs w:val="28"/>
          </w:rPr>
          <w:t>12.2.</w:t>
        </w:r>
        <w:r w:rsidR="003F1A39" w:rsidRPr="00A91879">
          <w:rPr>
            <w:noProof/>
            <w:sz w:val="28"/>
            <w:szCs w:val="28"/>
          </w:rPr>
          <w:tab/>
        </w:r>
        <w:r w:rsidR="003F1A39" w:rsidRPr="00A91879">
          <w:rPr>
            <w:rStyle w:val="a3"/>
            <w:bCs/>
            <w:noProof/>
            <w:sz w:val="28"/>
            <w:szCs w:val="28"/>
          </w:rPr>
          <w:t>Перечень основных мероприятий по реализации схем водоотведения, включая технические обоснования этих мероприятий</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_Toc384905188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111</w:t>
        </w:r>
        <w:r w:rsidR="003F1A39" w:rsidRPr="00A91879">
          <w:rPr>
            <w:noProof/>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89" w:history="1">
        <w:r w:rsidR="003F1A39" w:rsidRPr="00A91879">
          <w:rPr>
            <w:rStyle w:val="a3"/>
            <w:bCs/>
            <w:caps/>
            <w:noProof/>
            <w:sz w:val="28"/>
            <w:szCs w:val="28"/>
          </w:rPr>
          <w:t>12.3.</w:t>
        </w:r>
        <w:r w:rsidR="003F1A39" w:rsidRPr="00A91879">
          <w:rPr>
            <w:noProof/>
            <w:sz w:val="28"/>
            <w:szCs w:val="28"/>
          </w:rPr>
          <w:tab/>
        </w:r>
        <w:r w:rsidR="003F1A39" w:rsidRPr="00A91879">
          <w:rPr>
            <w:rStyle w:val="a3"/>
            <w:bCs/>
            <w:noProof/>
            <w:sz w:val="28"/>
            <w:szCs w:val="28"/>
          </w:rPr>
          <w:t>Технические обоснования основных мероприятий по реализации схем водоотведения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_Toc384905189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112</w:t>
        </w:r>
        <w:r w:rsidR="003F1A39" w:rsidRPr="00A91879">
          <w:rPr>
            <w:noProof/>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90" w:history="1">
        <w:r w:rsidR="003F1A39" w:rsidRPr="00A91879">
          <w:rPr>
            <w:rStyle w:val="a3"/>
            <w:bCs/>
            <w:caps/>
            <w:noProof/>
            <w:sz w:val="28"/>
            <w:szCs w:val="28"/>
          </w:rPr>
          <w:t>12.4.</w:t>
        </w:r>
        <w:r w:rsidR="003F1A39" w:rsidRPr="00A91879">
          <w:rPr>
            <w:noProof/>
            <w:sz w:val="28"/>
            <w:szCs w:val="28"/>
          </w:rPr>
          <w:tab/>
        </w:r>
        <w:r w:rsidR="003F1A39" w:rsidRPr="00A91879">
          <w:rPr>
            <w:rStyle w:val="a3"/>
            <w:bCs/>
            <w:noProof/>
            <w:sz w:val="28"/>
            <w:szCs w:val="28"/>
          </w:rPr>
          <w:t>Сведения о строящихся, реконструируемых и предлагаемых к выводу из эксплуатации объектах централизованной системы водоотведения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_Toc384905190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114</w:t>
        </w:r>
        <w:r w:rsidR="003F1A39" w:rsidRPr="00A91879">
          <w:rPr>
            <w:noProof/>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91" w:history="1">
        <w:r w:rsidR="003F1A39" w:rsidRPr="00A91879">
          <w:rPr>
            <w:rStyle w:val="a3"/>
            <w:bCs/>
            <w:noProof/>
            <w:sz w:val="28"/>
            <w:szCs w:val="28"/>
          </w:rPr>
          <w:t>12.5.</w:t>
        </w:r>
        <w:r w:rsidR="003F1A39" w:rsidRPr="00A91879">
          <w:rPr>
            <w:noProof/>
            <w:sz w:val="28"/>
            <w:szCs w:val="28"/>
          </w:rPr>
          <w:tab/>
        </w:r>
        <w:r w:rsidR="003F1A39" w:rsidRPr="00A91879">
          <w:rPr>
            <w:rStyle w:val="a3"/>
            <w:bCs/>
            <w:noProof/>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_Toc384905191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114</w:t>
        </w:r>
        <w:r w:rsidR="003F1A39" w:rsidRPr="00A91879">
          <w:rPr>
            <w:noProof/>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92" w:history="1">
        <w:r w:rsidR="003F1A39" w:rsidRPr="00A91879">
          <w:rPr>
            <w:rStyle w:val="a3"/>
            <w:bCs/>
            <w:noProof/>
            <w:sz w:val="28"/>
            <w:szCs w:val="28"/>
          </w:rPr>
          <w:t>12.6.</w:t>
        </w:r>
        <w:r w:rsidR="003F1A39" w:rsidRPr="00A91879">
          <w:rPr>
            <w:noProof/>
            <w:sz w:val="28"/>
            <w:szCs w:val="28"/>
          </w:rPr>
          <w:tab/>
        </w:r>
        <w:r w:rsidR="003F1A39" w:rsidRPr="00A91879">
          <w:rPr>
            <w:rStyle w:val="a3"/>
            <w:bCs/>
            <w:noProof/>
            <w:sz w:val="28"/>
            <w:szCs w:val="28"/>
          </w:rPr>
          <w:t>Описание вариантов маршрутов прохождения трубопроводов по территории поселения, расположения намечаемых площадок под строительство сооружений водоотведения и их обоснование</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_Toc384905192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115</w:t>
        </w:r>
        <w:r w:rsidR="003F1A39" w:rsidRPr="00A91879">
          <w:rPr>
            <w:noProof/>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93" w:history="1">
        <w:r w:rsidR="003F1A39" w:rsidRPr="00A91879">
          <w:rPr>
            <w:rStyle w:val="a3"/>
            <w:bCs/>
            <w:caps/>
            <w:noProof/>
            <w:sz w:val="28"/>
            <w:szCs w:val="28"/>
          </w:rPr>
          <w:t>12.7.</w:t>
        </w:r>
        <w:r w:rsidR="003F1A39" w:rsidRPr="00A91879">
          <w:rPr>
            <w:noProof/>
            <w:sz w:val="28"/>
            <w:szCs w:val="28"/>
          </w:rPr>
          <w:tab/>
        </w:r>
        <w:r w:rsidR="003F1A39" w:rsidRPr="00A91879">
          <w:rPr>
            <w:rStyle w:val="a3"/>
            <w:bCs/>
            <w:noProof/>
            <w:sz w:val="28"/>
            <w:szCs w:val="28"/>
          </w:rPr>
          <w:t>Границы и характеристики охранных зон сетей и сооружений централизованной системы водоотведения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_Toc384905193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115</w:t>
        </w:r>
        <w:r w:rsidR="003F1A39" w:rsidRPr="00A91879">
          <w:rPr>
            <w:noProof/>
            <w:webHidden/>
            <w:sz w:val="28"/>
            <w:szCs w:val="28"/>
          </w:rPr>
          <w:fldChar w:fldCharType="end"/>
        </w:r>
      </w:hyperlink>
    </w:p>
    <w:p w:rsidR="003F1A39" w:rsidRPr="00A91879" w:rsidRDefault="00DE4B97" w:rsidP="006C19CC">
      <w:pPr>
        <w:pStyle w:val="11"/>
        <w:tabs>
          <w:tab w:val="clear" w:pos="440"/>
          <w:tab w:val="left" w:pos="567"/>
        </w:tabs>
        <w:rPr>
          <w:b w:val="0"/>
          <w:sz w:val="28"/>
          <w:szCs w:val="28"/>
        </w:rPr>
      </w:pPr>
      <w:hyperlink w:anchor="_Toc384905194" w:history="1">
        <w:r w:rsidR="003F1A39" w:rsidRPr="00A91879">
          <w:rPr>
            <w:rStyle w:val="a3"/>
            <w:b w:val="0"/>
            <w:bCs/>
            <w:caps/>
            <w:sz w:val="28"/>
            <w:szCs w:val="28"/>
          </w:rPr>
          <w:t>13.</w:t>
        </w:r>
        <w:r w:rsidR="003F1A39" w:rsidRPr="00A91879">
          <w:rPr>
            <w:b w:val="0"/>
            <w:sz w:val="28"/>
            <w:szCs w:val="28"/>
          </w:rPr>
          <w:tab/>
        </w:r>
        <w:r w:rsidR="003F1A39" w:rsidRPr="00A91879">
          <w:rPr>
            <w:rStyle w:val="a3"/>
            <w:b w:val="0"/>
            <w:bCs/>
            <w:caps/>
            <w:sz w:val="28"/>
            <w:szCs w:val="28"/>
          </w:rPr>
          <w:t>Экологические аспекты мероприятий по строительству и реконструкции объектов централизованной системы водоотведения</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_Toc384905194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116</w:t>
        </w:r>
        <w:r w:rsidR="003F1A39" w:rsidRPr="00A91879">
          <w:rPr>
            <w:b w:val="0"/>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95" w:history="1">
        <w:r w:rsidR="003F1A39" w:rsidRPr="00A91879">
          <w:rPr>
            <w:rStyle w:val="a3"/>
            <w:bCs/>
            <w:noProof/>
            <w:sz w:val="28"/>
            <w:szCs w:val="28"/>
          </w:rPr>
          <w:t>13.1.</w:t>
        </w:r>
        <w:r w:rsidR="003F1A39" w:rsidRPr="00A91879">
          <w:rPr>
            <w:noProof/>
            <w:sz w:val="28"/>
            <w:szCs w:val="28"/>
          </w:rPr>
          <w:tab/>
        </w:r>
        <w:r w:rsidR="003F1A39" w:rsidRPr="00A91879">
          <w:rPr>
            <w:rStyle w:val="a3"/>
            <w:bCs/>
            <w:noProof/>
            <w:sz w:val="28"/>
            <w:szCs w:val="28"/>
          </w:rPr>
          <w:t>Сведения о мероприятиях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_Toc384905195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116</w:t>
        </w:r>
        <w:r w:rsidR="003F1A39" w:rsidRPr="00A91879">
          <w:rPr>
            <w:noProof/>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96" w:history="1">
        <w:r w:rsidR="003F1A39" w:rsidRPr="00A91879">
          <w:rPr>
            <w:rStyle w:val="a3"/>
            <w:bCs/>
            <w:noProof/>
            <w:sz w:val="28"/>
            <w:szCs w:val="28"/>
          </w:rPr>
          <w:t>13.2.</w:t>
        </w:r>
        <w:r w:rsidR="003F1A39" w:rsidRPr="00A91879">
          <w:rPr>
            <w:noProof/>
            <w:sz w:val="28"/>
            <w:szCs w:val="28"/>
          </w:rPr>
          <w:tab/>
        </w:r>
        <w:r w:rsidR="003F1A39" w:rsidRPr="00A91879">
          <w:rPr>
            <w:rStyle w:val="a3"/>
            <w:bCs/>
            <w:noProof/>
            <w:sz w:val="28"/>
            <w:szCs w:val="28"/>
          </w:rPr>
          <w:t>Сведения о применении методов, безопасных для окружающей среды, при утилизации осадков сточных вод</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_Toc384905196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116</w:t>
        </w:r>
        <w:r w:rsidR="003F1A39" w:rsidRPr="00A91879">
          <w:rPr>
            <w:noProof/>
            <w:webHidden/>
            <w:sz w:val="28"/>
            <w:szCs w:val="28"/>
          </w:rPr>
          <w:fldChar w:fldCharType="end"/>
        </w:r>
      </w:hyperlink>
    </w:p>
    <w:p w:rsidR="003F1A39" w:rsidRPr="00A91879" w:rsidRDefault="00DE4B97" w:rsidP="006C19CC">
      <w:pPr>
        <w:pStyle w:val="11"/>
        <w:tabs>
          <w:tab w:val="clear" w:pos="440"/>
          <w:tab w:val="left" w:pos="567"/>
        </w:tabs>
        <w:rPr>
          <w:b w:val="0"/>
          <w:sz w:val="28"/>
          <w:szCs w:val="28"/>
        </w:rPr>
      </w:pPr>
      <w:hyperlink w:anchor="_Toc384905197" w:history="1">
        <w:r w:rsidR="003F1A39" w:rsidRPr="00A91879">
          <w:rPr>
            <w:rStyle w:val="a3"/>
            <w:b w:val="0"/>
            <w:bCs/>
            <w:caps/>
            <w:sz w:val="28"/>
            <w:szCs w:val="28"/>
          </w:rPr>
          <w:t>14.</w:t>
        </w:r>
        <w:r w:rsidR="003F1A39" w:rsidRPr="00A91879">
          <w:rPr>
            <w:b w:val="0"/>
            <w:sz w:val="28"/>
            <w:szCs w:val="28"/>
          </w:rPr>
          <w:tab/>
        </w:r>
        <w:r w:rsidR="003F1A39" w:rsidRPr="00A91879">
          <w:rPr>
            <w:rStyle w:val="a3"/>
            <w:b w:val="0"/>
            <w:bCs/>
            <w:caps/>
            <w:sz w:val="28"/>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_Toc384905197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117</w:t>
        </w:r>
        <w:r w:rsidR="003F1A39" w:rsidRPr="00A91879">
          <w:rPr>
            <w:b w:val="0"/>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98" w:history="1">
        <w:r w:rsidR="003F1A39" w:rsidRPr="00A91879">
          <w:rPr>
            <w:rStyle w:val="a3"/>
            <w:bCs/>
            <w:noProof/>
            <w:sz w:val="28"/>
            <w:szCs w:val="28"/>
          </w:rPr>
          <w:t>14.1.</w:t>
        </w:r>
        <w:r w:rsidR="003F1A39" w:rsidRPr="00A91879">
          <w:rPr>
            <w:noProof/>
            <w:sz w:val="28"/>
            <w:szCs w:val="28"/>
          </w:rPr>
          <w:tab/>
        </w:r>
        <w:r w:rsidR="003F1A39" w:rsidRPr="00A91879">
          <w:rPr>
            <w:rStyle w:val="a3"/>
            <w:bCs/>
            <w:noProof/>
            <w:sz w:val="28"/>
            <w:szCs w:val="28"/>
          </w:rPr>
          <w:t>Оценка стоимости основных мероприятий по реализации схем водоснабжения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_Toc384905198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117</w:t>
        </w:r>
        <w:r w:rsidR="003F1A39" w:rsidRPr="00A91879">
          <w:rPr>
            <w:noProof/>
            <w:webHidden/>
            <w:sz w:val="28"/>
            <w:szCs w:val="28"/>
          </w:rPr>
          <w:fldChar w:fldCharType="end"/>
        </w:r>
      </w:hyperlink>
    </w:p>
    <w:p w:rsidR="003F1A39" w:rsidRPr="00A91879" w:rsidRDefault="00DE4B97" w:rsidP="006C19CC">
      <w:pPr>
        <w:pStyle w:val="21"/>
        <w:tabs>
          <w:tab w:val="left" w:pos="567"/>
        </w:tabs>
        <w:jc w:val="both"/>
        <w:rPr>
          <w:noProof/>
          <w:sz w:val="28"/>
          <w:szCs w:val="28"/>
        </w:rPr>
      </w:pPr>
      <w:hyperlink w:anchor="_Toc384905199" w:history="1">
        <w:r w:rsidR="003F1A39" w:rsidRPr="00A91879">
          <w:rPr>
            <w:rStyle w:val="a3"/>
            <w:noProof/>
            <w:sz w:val="28"/>
            <w:szCs w:val="28"/>
          </w:rPr>
          <w:t>14.2.</w:t>
        </w:r>
        <w:r w:rsidR="003F1A39" w:rsidRPr="00A91879">
          <w:rPr>
            <w:noProof/>
            <w:sz w:val="28"/>
            <w:szCs w:val="28"/>
          </w:rPr>
          <w:tab/>
        </w:r>
        <w:r w:rsidR="003F1A39" w:rsidRPr="00A91879">
          <w:rPr>
            <w:rStyle w:val="a3"/>
            <w:bCs/>
            <w:noProof/>
            <w:sz w:val="28"/>
            <w:szCs w:val="28"/>
          </w:rPr>
          <w:t>Оценка объемов капитальных вложений в строительство, реконструкцию и модернизацию объектов централизованных систем водоотведения</w:t>
        </w:r>
        <w:r w:rsidR="003F1A39" w:rsidRPr="00A91879">
          <w:rPr>
            <w:noProof/>
            <w:webHidden/>
            <w:sz w:val="28"/>
            <w:szCs w:val="28"/>
          </w:rPr>
          <w:tab/>
        </w:r>
        <w:r w:rsidR="003F1A39" w:rsidRPr="00A91879">
          <w:rPr>
            <w:noProof/>
            <w:webHidden/>
            <w:sz w:val="28"/>
            <w:szCs w:val="28"/>
          </w:rPr>
          <w:fldChar w:fldCharType="begin"/>
        </w:r>
        <w:r w:rsidR="003F1A39" w:rsidRPr="00A91879">
          <w:rPr>
            <w:noProof/>
            <w:webHidden/>
            <w:sz w:val="28"/>
            <w:szCs w:val="28"/>
          </w:rPr>
          <w:instrText xml:space="preserve"> PAGEREF _Toc384905199 \h </w:instrText>
        </w:r>
        <w:r w:rsidR="003F1A39" w:rsidRPr="00A91879">
          <w:rPr>
            <w:noProof/>
            <w:webHidden/>
            <w:sz w:val="28"/>
            <w:szCs w:val="28"/>
          </w:rPr>
        </w:r>
        <w:r w:rsidR="003F1A39" w:rsidRPr="00A91879">
          <w:rPr>
            <w:noProof/>
            <w:webHidden/>
            <w:sz w:val="28"/>
            <w:szCs w:val="28"/>
          </w:rPr>
          <w:fldChar w:fldCharType="separate"/>
        </w:r>
        <w:r w:rsidR="00633BDE">
          <w:rPr>
            <w:noProof/>
            <w:webHidden/>
            <w:sz w:val="28"/>
            <w:szCs w:val="28"/>
          </w:rPr>
          <w:t>156</w:t>
        </w:r>
        <w:r w:rsidR="003F1A39" w:rsidRPr="00A91879">
          <w:rPr>
            <w:noProof/>
            <w:webHidden/>
            <w:sz w:val="28"/>
            <w:szCs w:val="28"/>
          </w:rPr>
          <w:fldChar w:fldCharType="end"/>
        </w:r>
      </w:hyperlink>
    </w:p>
    <w:p w:rsidR="003F1A39" w:rsidRPr="00A91879" w:rsidRDefault="00DE4B97" w:rsidP="006C19CC">
      <w:pPr>
        <w:pStyle w:val="11"/>
        <w:tabs>
          <w:tab w:val="clear" w:pos="440"/>
          <w:tab w:val="left" w:pos="567"/>
        </w:tabs>
        <w:rPr>
          <w:b w:val="0"/>
          <w:sz w:val="28"/>
          <w:szCs w:val="28"/>
        </w:rPr>
      </w:pPr>
      <w:hyperlink w:anchor="_Toc384905200" w:history="1">
        <w:r w:rsidR="003F1A39" w:rsidRPr="00A91879">
          <w:rPr>
            <w:rStyle w:val="a3"/>
            <w:b w:val="0"/>
            <w:bCs/>
            <w:caps/>
            <w:sz w:val="28"/>
            <w:szCs w:val="28"/>
          </w:rPr>
          <w:t>15.</w:t>
        </w:r>
        <w:r w:rsidR="003F1A39" w:rsidRPr="00A91879">
          <w:rPr>
            <w:b w:val="0"/>
            <w:sz w:val="28"/>
            <w:szCs w:val="28"/>
          </w:rPr>
          <w:tab/>
        </w:r>
        <w:r w:rsidR="003F1A39" w:rsidRPr="00A91879">
          <w:rPr>
            <w:rStyle w:val="a3"/>
            <w:b w:val="0"/>
            <w:bCs/>
            <w:caps/>
            <w:sz w:val="28"/>
            <w:szCs w:val="28"/>
          </w:rPr>
          <w:t>Целевые показатели развития централизованной системы водоотведения</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_Toc384905200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157</w:t>
        </w:r>
        <w:r w:rsidR="003F1A39" w:rsidRPr="00A91879">
          <w:rPr>
            <w:b w:val="0"/>
            <w:webHidden/>
            <w:sz w:val="28"/>
            <w:szCs w:val="28"/>
          </w:rPr>
          <w:fldChar w:fldCharType="end"/>
        </w:r>
      </w:hyperlink>
    </w:p>
    <w:p w:rsidR="003F1A39" w:rsidRPr="00A91879" w:rsidRDefault="00DE4B97" w:rsidP="006C19CC">
      <w:pPr>
        <w:pStyle w:val="11"/>
        <w:tabs>
          <w:tab w:val="clear" w:pos="440"/>
          <w:tab w:val="left" w:pos="567"/>
        </w:tabs>
        <w:rPr>
          <w:b w:val="0"/>
          <w:sz w:val="28"/>
          <w:szCs w:val="28"/>
        </w:rPr>
      </w:pPr>
      <w:hyperlink w:anchor="_Toc384905201" w:history="1">
        <w:r w:rsidR="003F1A39" w:rsidRPr="00A91879">
          <w:rPr>
            <w:rStyle w:val="a3"/>
            <w:b w:val="0"/>
            <w:bCs/>
            <w:caps/>
            <w:sz w:val="28"/>
            <w:szCs w:val="28"/>
          </w:rPr>
          <w:t>16.</w:t>
        </w:r>
        <w:r w:rsidR="003F1A39" w:rsidRPr="00A91879">
          <w:rPr>
            <w:b w:val="0"/>
            <w:sz w:val="28"/>
            <w:szCs w:val="28"/>
          </w:rPr>
          <w:tab/>
        </w:r>
        <w:r w:rsidR="003F1A39" w:rsidRPr="00A91879">
          <w:rPr>
            <w:rStyle w:val="a3"/>
            <w:b w:val="0"/>
            <w:bCs/>
            <w:caps/>
            <w:sz w:val="28"/>
            <w:szCs w:val="28"/>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3F1A39" w:rsidRPr="00A91879">
          <w:rPr>
            <w:b w:val="0"/>
            <w:webHidden/>
            <w:sz w:val="28"/>
            <w:szCs w:val="28"/>
          </w:rPr>
          <w:tab/>
        </w:r>
        <w:r w:rsidR="003F1A39" w:rsidRPr="00A91879">
          <w:rPr>
            <w:b w:val="0"/>
            <w:webHidden/>
            <w:sz w:val="28"/>
            <w:szCs w:val="28"/>
          </w:rPr>
          <w:fldChar w:fldCharType="begin"/>
        </w:r>
        <w:r w:rsidR="003F1A39" w:rsidRPr="00A91879">
          <w:rPr>
            <w:b w:val="0"/>
            <w:webHidden/>
            <w:sz w:val="28"/>
            <w:szCs w:val="28"/>
          </w:rPr>
          <w:instrText xml:space="preserve"> PAGEREF _Toc384905201 \h </w:instrText>
        </w:r>
        <w:r w:rsidR="003F1A39" w:rsidRPr="00A91879">
          <w:rPr>
            <w:b w:val="0"/>
            <w:webHidden/>
            <w:sz w:val="28"/>
            <w:szCs w:val="28"/>
          </w:rPr>
        </w:r>
        <w:r w:rsidR="003F1A39" w:rsidRPr="00A91879">
          <w:rPr>
            <w:b w:val="0"/>
            <w:webHidden/>
            <w:sz w:val="28"/>
            <w:szCs w:val="28"/>
          </w:rPr>
          <w:fldChar w:fldCharType="separate"/>
        </w:r>
        <w:r w:rsidR="00633BDE">
          <w:rPr>
            <w:b w:val="0"/>
            <w:webHidden/>
            <w:sz w:val="28"/>
            <w:szCs w:val="28"/>
          </w:rPr>
          <w:t>162</w:t>
        </w:r>
        <w:r w:rsidR="003F1A39" w:rsidRPr="00A91879">
          <w:rPr>
            <w:b w:val="0"/>
            <w:webHidden/>
            <w:sz w:val="28"/>
            <w:szCs w:val="28"/>
          </w:rPr>
          <w:fldChar w:fldCharType="end"/>
        </w:r>
      </w:hyperlink>
    </w:p>
    <w:p w:rsidR="003F1A39" w:rsidRPr="00A91879" w:rsidRDefault="003F1A39" w:rsidP="00E0454D">
      <w:pPr>
        <w:tabs>
          <w:tab w:val="left" w:pos="567"/>
        </w:tabs>
        <w:rPr>
          <w:rFonts w:ascii="Times New Roman" w:hAnsi="Times New Roman"/>
          <w:bCs/>
          <w:caps/>
          <w:sz w:val="24"/>
          <w:szCs w:val="24"/>
        </w:rPr>
        <w:sectPr w:rsidR="003F1A39" w:rsidRPr="00A91879" w:rsidSect="00284FC9">
          <w:headerReference w:type="default" r:id="rId8"/>
          <w:footerReference w:type="even" r:id="rId9"/>
          <w:footerReference w:type="default" r:id="rId10"/>
          <w:pgSz w:w="11906" w:h="16838"/>
          <w:pgMar w:top="851" w:right="851" w:bottom="1134" w:left="1701" w:header="284"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pPr>
      <w:r w:rsidRPr="00A91879">
        <w:rPr>
          <w:rFonts w:ascii="Times New Roman" w:hAnsi="Times New Roman"/>
          <w:bCs/>
          <w:caps/>
          <w:sz w:val="28"/>
          <w:szCs w:val="28"/>
        </w:rPr>
        <w:fldChar w:fldCharType="end"/>
      </w:r>
    </w:p>
    <w:p w:rsidR="003F1A39" w:rsidRPr="00A91879" w:rsidRDefault="003F1A39">
      <w:pPr>
        <w:rPr>
          <w:rFonts w:ascii="Times New Roman" w:hAnsi="Times New Roman"/>
          <w:b/>
          <w:bCs/>
          <w:caps/>
          <w:sz w:val="24"/>
          <w:szCs w:val="24"/>
        </w:rPr>
      </w:pPr>
    </w:p>
    <w:p w:rsidR="003F1A39" w:rsidRPr="00A91879" w:rsidRDefault="003F1A39" w:rsidP="00757260">
      <w:pPr>
        <w:pStyle w:val="AAA"/>
        <w:numPr>
          <w:ilvl w:val="0"/>
          <w:numId w:val="8"/>
        </w:numPr>
        <w:tabs>
          <w:tab w:val="left" w:pos="540"/>
        </w:tabs>
        <w:spacing w:before="120" w:line="276" w:lineRule="auto"/>
        <w:ind w:left="0" w:firstLine="0"/>
        <w:jc w:val="center"/>
        <w:outlineLvl w:val="0"/>
        <w:rPr>
          <w:b/>
          <w:bCs/>
          <w:caps/>
          <w:sz w:val="24"/>
          <w:szCs w:val="24"/>
        </w:rPr>
      </w:pPr>
      <w:bookmarkStart w:id="70" w:name="_Toc384905118"/>
      <w:r w:rsidRPr="00A91879">
        <w:rPr>
          <w:b/>
          <w:bCs/>
          <w:caps/>
          <w:sz w:val="24"/>
          <w:szCs w:val="24"/>
        </w:rPr>
        <w:t>технико - экономическое состояние централизованных систем водоснабжения</w:t>
      </w:r>
      <w:bookmarkEnd w:id="0"/>
      <w:bookmarkEnd w:id="1"/>
      <w:bookmarkEnd w:id="2"/>
      <w:bookmarkEnd w:id="3"/>
      <w:r w:rsidRPr="00A91879">
        <w:rPr>
          <w:b/>
          <w:bCs/>
          <w:caps/>
          <w:sz w:val="24"/>
          <w:szCs w:val="24"/>
        </w:rPr>
        <w:t xml:space="preserve"> Туапсинского городского поселения</w:t>
      </w:r>
      <w:bookmarkEnd w:id="70"/>
    </w:p>
    <w:p w:rsidR="00757260" w:rsidRPr="00A91879" w:rsidRDefault="00757260" w:rsidP="00757260">
      <w:pPr>
        <w:pStyle w:val="AAA"/>
        <w:tabs>
          <w:tab w:val="left" w:pos="540"/>
        </w:tabs>
        <w:spacing w:before="120" w:line="276" w:lineRule="auto"/>
        <w:outlineLvl w:val="0"/>
        <w:rPr>
          <w:bCs/>
          <w:caps/>
          <w:sz w:val="24"/>
          <w:szCs w:val="24"/>
        </w:rPr>
      </w:pPr>
    </w:p>
    <w:p w:rsidR="003F1A39" w:rsidRPr="00A91879" w:rsidRDefault="003F1A39" w:rsidP="00757260">
      <w:pPr>
        <w:pStyle w:val="AAA"/>
        <w:numPr>
          <w:ilvl w:val="1"/>
          <w:numId w:val="8"/>
        </w:numPr>
        <w:tabs>
          <w:tab w:val="left" w:pos="540"/>
        </w:tabs>
        <w:spacing w:before="120" w:line="276" w:lineRule="auto"/>
        <w:ind w:left="1066" w:hanging="1066"/>
        <w:jc w:val="center"/>
        <w:outlineLvl w:val="1"/>
        <w:rPr>
          <w:b/>
          <w:bCs/>
          <w:caps/>
          <w:sz w:val="24"/>
          <w:szCs w:val="24"/>
        </w:rPr>
      </w:pPr>
      <w:bookmarkStart w:id="71" w:name="_Toc374532022"/>
      <w:bookmarkStart w:id="72" w:name="_Toc376173220"/>
      <w:bookmarkStart w:id="73" w:name="_Toc384905119"/>
      <w:r w:rsidRPr="00A91879">
        <w:rPr>
          <w:b/>
          <w:sz w:val="24"/>
          <w:szCs w:val="24"/>
        </w:rPr>
        <w:t>Описание системы и струк</w:t>
      </w:r>
      <w:r w:rsidR="003556AC" w:rsidRPr="00A91879">
        <w:rPr>
          <w:b/>
          <w:sz w:val="24"/>
          <w:szCs w:val="24"/>
        </w:rPr>
        <w:t>туры водоснабжения г.</w:t>
      </w:r>
      <w:r w:rsidRPr="00A91879">
        <w:rPr>
          <w:b/>
          <w:sz w:val="24"/>
          <w:szCs w:val="24"/>
        </w:rPr>
        <w:t>Туапсе и деление территории поселения на эксплуатационные зоны</w:t>
      </w:r>
      <w:bookmarkEnd w:id="71"/>
      <w:bookmarkEnd w:id="72"/>
      <w:bookmarkEnd w:id="73"/>
    </w:p>
    <w:p w:rsidR="003F1A39" w:rsidRPr="00A91879" w:rsidRDefault="003F1A39" w:rsidP="005D24A1">
      <w:pPr>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В Туапсинском городском поселении услуги по водоснабжению и водоотведению оказывает МУП «ЖКХ города Туапсе». </w:t>
      </w:r>
    </w:p>
    <w:p w:rsidR="003F1A39" w:rsidRPr="00A91879" w:rsidRDefault="003F1A39" w:rsidP="005D24A1">
      <w:pPr>
        <w:spacing w:before="120" w:after="120"/>
        <w:ind w:firstLine="709"/>
        <w:jc w:val="both"/>
        <w:rPr>
          <w:rFonts w:ascii="Times New Roman" w:eastAsia="TimesNewRomanPSMT" w:hAnsi="Times New Roman"/>
          <w:sz w:val="24"/>
          <w:szCs w:val="24"/>
        </w:rPr>
      </w:pPr>
      <w:r w:rsidRPr="00A91879">
        <w:rPr>
          <w:rFonts w:ascii="Times New Roman" w:hAnsi="Times New Roman"/>
          <w:sz w:val="24"/>
          <w:szCs w:val="24"/>
        </w:rPr>
        <w:t xml:space="preserve">МУП «ЖКХ города Туапсе» </w:t>
      </w:r>
      <w:r w:rsidRPr="00A91879">
        <w:rPr>
          <w:rFonts w:ascii="Times New Roman" w:eastAsia="TimesNewRomanPSMT" w:hAnsi="Times New Roman"/>
          <w:sz w:val="24"/>
          <w:szCs w:val="24"/>
        </w:rPr>
        <w:t xml:space="preserve">обеспечивает подъем, обеззараживание подземных вод для собственных нужд и нужд потребителей города, обеспечивает транспортировку воды до потребителей. </w:t>
      </w:r>
    </w:p>
    <w:p w:rsidR="003F1A39" w:rsidRPr="00A91879" w:rsidRDefault="003F1A39" w:rsidP="00E65759">
      <w:pPr>
        <w:spacing w:before="120" w:after="120"/>
        <w:ind w:firstLine="709"/>
        <w:jc w:val="both"/>
        <w:rPr>
          <w:rFonts w:ascii="Times New Roman" w:hAnsi="Times New Roman"/>
          <w:sz w:val="24"/>
          <w:szCs w:val="24"/>
        </w:rPr>
      </w:pPr>
      <w:r w:rsidRPr="00A91879">
        <w:rPr>
          <w:rFonts w:ascii="Times New Roman" w:hAnsi="Times New Roman"/>
          <w:sz w:val="24"/>
          <w:szCs w:val="24"/>
        </w:rPr>
        <w:t>МУП «ЖКХ города Туапсе» оказывает услуги следующим потребителям:</w:t>
      </w:r>
    </w:p>
    <w:p w:rsidR="003F1A39" w:rsidRPr="00A91879" w:rsidRDefault="003F1A39" w:rsidP="00D3263E">
      <w:pPr>
        <w:numPr>
          <w:ilvl w:val="0"/>
          <w:numId w:val="9"/>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население;</w:t>
      </w:r>
    </w:p>
    <w:p w:rsidR="003F1A39" w:rsidRPr="00A91879" w:rsidRDefault="003F1A39" w:rsidP="00D3263E">
      <w:pPr>
        <w:numPr>
          <w:ilvl w:val="0"/>
          <w:numId w:val="9"/>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бюджетные организации;</w:t>
      </w:r>
    </w:p>
    <w:p w:rsidR="003F1A39" w:rsidRPr="00A91879" w:rsidRDefault="003F1A39" w:rsidP="00D3263E">
      <w:pPr>
        <w:numPr>
          <w:ilvl w:val="0"/>
          <w:numId w:val="9"/>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прочие потребители.</w:t>
      </w:r>
    </w:p>
    <w:p w:rsidR="003F1A39" w:rsidRPr="00A91879" w:rsidRDefault="003F1A39" w:rsidP="00886D3E">
      <w:pPr>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Источником хозяйственно-питьевого водоснабжения г. Туапсе в настоящее </w:t>
      </w:r>
      <w:r w:rsidR="00AB0F60" w:rsidRPr="00A91879">
        <w:rPr>
          <w:rFonts w:ascii="Times New Roman" w:hAnsi="Times New Roman"/>
          <w:sz w:val="24"/>
          <w:szCs w:val="24"/>
        </w:rPr>
        <w:t>время являются</w:t>
      </w:r>
      <w:r w:rsidRPr="00A91879">
        <w:rPr>
          <w:rFonts w:ascii="Times New Roman" w:hAnsi="Times New Roman"/>
          <w:sz w:val="24"/>
          <w:szCs w:val="24"/>
        </w:rPr>
        <w:t xml:space="preserve"> подземные воды, поднимаемые скважными насосами. На территории городского поселения существует централизованная система водоснабжения, представленная подземными скважинами, сетями водоснабжения.</w:t>
      </w:r>
    </w:p>
    <w:p w:rsidR="003F1A39" w:rsidRPr="00A91879" w:rsidRDefault="003F1A39" w:rsidP="00B840E6">
      <w:pPr>
        <w:shd w:val="clear" w:color="auto" w:fill="FFFFFF"/>
        <w:spacing w:before="120" w:after="120"/>
        <w:ind w:firstLine="709"/>
        <w:jc w:val="both"/>
        <w:rPr>
          <w:rFonts w:ascii="Times New Roman" w:hAnsi="Times New Roman"/>
          <w:sz w:val="24"/>
          <w:szCs w:val="24"/>
        </w:rPr>
      </w:pPr>
      <w:r w:rsidRPr="00A91879">
        <w:rPr>
          <w:rFonts w:ascii="Times New Roman" w:hAnsi="Times New Roman"/>
          <w:color w:val="000000"/>
          <w:spacing w:val="-3"/>
          <w:sz w:val="24"/>
          <w:szCs w:val="24"/>
        </w:rPr>
        <w:t>В настоящее время в Туапсинском городском поселении имеются две сис</w:t>
      </w:r>
      <w:r w:rsidRPr="00A91879">
        <w:rPr>
          <w:rFonts w:ascii="Times New Roman" w:hAnsi="Times New Roman"/>
          <w:color w:val="000000"/>
          <w:spacing w:val="-2"/>
          <w:sz w:val="24"/>
          <w:szCs w:val="24"/>
        </w:rPr>
        <w:t>темы водоснабжения:</w:t>
      </w:r>
    </w:p>
    <w:p w:rsidR="003F1A39" w:rsidRPr="00A91879" w:rsidRDefault="003F1A39" w:rsidP="00D3263E">
      <w:pPr>
        <w:widowControl w:val="0"/>
        <w:numPr>
          <w:ilvl w:val="0"/>
          <w:numId w:val="10"/>
        </w:numPr>
        <w:shd w:val="clear" w:color="auto" w:fill="FFFFFF"/>
        <w:tabs>
          <w:tab w:val="left" w:pos="1678"/>
        </w:tabs>
        <w:autoSpaceDE w:val="0"/>
        <w:autoSpaceDN w:val="0"/>
        <w:adjustRightInd w:val="0"/>
        <w:spacing w:before="120" w:after="120" w:line="240" w:lineRule="auto"/>
        <w:ind w:left="714" w:hanging="357"/>
        <w:jc w:val="both"/>
        <w:rPr>
          <w:rFonts w:ascii="Times New Roman" w:hAnsi="Times New Roman"/>
          <w:color w:val="000000"/>
          <w:sz w:val="24"/>
          <w:szCs w:val="24"/>
        </w:rPr>
      </w:pPr>
      <w:r w:rsidRPr="00A91879">
        <w:rPr>
          <w:rFonts w:ascii="Times New Roman" w:hAnsi="Times New Roman"/>
          <w:color w:val="000000"/>
          <w:spacing w:val="-2"/>
          <w:sz w:val="24"/>
          <w:szCs w:val="24"/>
        </w:rPr>
        <w:t>система хозяйственно-питьевого и противопожарного водоснабжения;</w:t>
      </w:r>
    </w:p>
    <w:p w:rsidR="003F1A39" w:rsidRPr="00A91879" w:rsidRDefault="003F1A39" w:rsidP="00D3263E">
      <w:pPr>
        <w:widowControl w:val="0"/>
        <w:numPr>
          <w:ilvl w:val="0"/>
          <w:numId w:val="10"/>
        </w:numPr>
        <w:shd w:val="clear" w:color="auto" w:fill="FFFFFF"/>
        <w:tabs>
          <w:tab w:val="left" w:pos="1678"/>
        </w:tabs>
        <w:autoSpaceDE w:val="0"/>
        <w:autoSpaceDN w:val="0"/>
        <w:adjustRightInd w:val="0"/>
        <w:spacing w:before="120" w:after="120" w:line="240" w:lineRule="auto"/>
        <w:ind w:left="714" w:hanging="357"/>
        <w:jc w:val="both"/>
        <w:rPr>
          <w:rFonts w:ascii="Times New Roman" w:hAnsi="Times New Roman"/>
          <w:color w:val="000000"/>
          <w:sz w:val="24"/>
          <w:szCs w:val="24"/>
        </w:rPr>
      </w:pPr>
      <w:r w:rsidRPr="00A91879">
        <w:rPr>
          <w:rFonts w:ascii="Times New Roman" w:hAnsi="Times New Roman"/>
          <w:color w:val="000000"/>
          <w:spacing w:val="-1"/>
          <w:sz w:val="24"/>
          <w:szCs w:val="24"/>
        </w:rPr>
        <w:t xml:space="preserve">система </w:t>
      </w:r>
      <w:r w:rsidR="002768EE" w:rsidRPr="00A91879">
        <w:rPr>
          <w:rFonts w:ascii="Times New Roman" w:hAnsi="Times New Roman"/>
          <w:color w:val="000000"/>
          <w:spacing w:val="-1"/>
          <w:sz w:val="24"/>
          <w:szCs w:val="24"/>
        </w:rPr>
        <w:t>производственного водоснабжения;</w:t>
      </w:r>
    </w:p>
    <w:p w:rsidR="002768EE" w:rsidRPr="00A91879" w:rsidRDefault="002768EE" w:rsidP="00D3263E">
      <w:pPr>
        <w:widowControl w:val="0"/>
        <w:numPr>
          <w:ilvl w:val="0"/>
          <w:numId w:val="10"/>
        </w:numPr>
        <w:shd w:val="clear" w:color="auto" w:fill="FFFFFF"/>
        <w:tabs>
          <w:tab w:val="left" w:pos="1678"/>
        </w:tabs>
        <w:autoSpaceDE w:val="0"/>
        <w:autoSpaceDN w:val="0"/>
        <w:adjustRightInd w:val="0"/>
        <w:spacing w:before="120" w:after="120" w:line="240" w:lineRule="auto"/>
        <w:ind w:left="714" w:hanging="357"/>
        <w:jc w:val="both"/>
        <w:rPr>
          <w:rFonts w:ascii="Times New Roman" w:hAnsi="Times New Roman"/>
          <w:color w:val="000000"/>
          <w:sz w:val="24"/>
          <w:szCs w:val="24"/>
        </w:rPr>
      </w:pPr>
      <w:r w:rsidRPr="00A91879">
        <w:rPr>
          <w:rFonts w:ascii="Times New Roman" w:hAnsi="Times New Roman"/>
          <w:color w:val="000000"/>
          <w:spacing w:val="-1"/>
          <w:sz w:val="24"/>
          <w:szCs w:val="24"/>
        </w:rPr>
        <w:t>система технического водоснабжения.</w:t>
      </w:r>
    </w:p>
    <w:p w:rsidR="003F1A39" w:rsidRPr="00A91879" w:rsidRDefault="003F1A39" w:rsidP="00B840E6">
      <w:pPr>
        <w:spacing w:before="120" w:after="120"/>
        <w:ind w:firstLine="709"/>
        <w:jc w:val="both"/>
        <w:rPr>
          <w:rFonts w:ascii="Times New Roman" w:hAnsi="Times New Roman"/>
          <w:sz w:val="24"/>
          <w:szCs w:val="24"/>
        </w:rPr>
      </w:pPr>
      <w:r w:rsidRPr="00A91879">
        <w:rPr>
          <w:rFonts w:ascii="Times New Roman" w:hAnsi="Times New Roman"/>
          <w:sz w:val="24"/>
          <w:szCs w:val="24"/>
        </w:rPr>
        <w:t>Предприятием МУП «ЖКХ города Туапсе» эксплуатируется Туапсинское месторождение питьевых подземных вод, которое расположено в Туапсинском районе, 4 км</w:t>
      </w:r>
      <w:r w:rsidR="00922282" w:rsidRPr="00A91879">
        <w:rPr>
          <w:rFonts w:ascii="Times New Roman" w:hAnsi="Times New Roman"/>
          <w:sz w:val="24"/>
          <w:szCs w:val="24"/>
        </w:rPr>
        <w:t xml:space="preserve"> севернее г.</w:t>
      </w:r>
      <w:r w:rsidRPr="00A91879">
        <w:rPr>
          <w:rFonts w:ascii="Times New Roman" w:hAnsi="Times New Roman"/>
          <w:sz w:val="24"/>
          <w:szCs w:val="24"/>
        </w:rPr>
        <w:t>Туапсе. Мес</w:t>
      </w:r>
      <w:r w:rsidR="00922282" w:rsidRPr="00A91879">
        <w:rPr>
          <w:rFonts w:ascii="Times New Roman" w:hAnsi="Times New Roman"/>
          <w:sz w:val="24"/>
          <w:szCs w:val="24"/>
        </w:rPr>
        <w:t>торождение приурочено долине р.</w:t>
      </w:r>
      <w:r w:rsidRPr="00A91879">
        <w:rPr>
          <w:rFonts w:ascii="Times New Roman" w:hAnsi="Times New Roman"/>
          <w:sz w:val="24"/>
          <w:szCs w:val="24"/>
        </w:rPr>
        <w:t xml:space="preserve">Туапсе на участке протяженностью 4,6 км. Южная граница месторождения проходит в 7 км от устья реки, а северная удалена на 11,6 км. Месторождение состоит из трех разведанных участков: Мессажайского, Центрального и Верхнего с различной мощностью водовмещающих отложений, </w:t>
      </w:r>
      <w:r w:rsidRPr="00A91879">
        <w:rPr>
          <w:rFonts w:ascii="Times New Roman" w:hAnsi="Times New Roman"/>
          <w:color w:val="000000"/>
          <w:spacing w:val="-5"/>
          <w:sz w:val="24"/>
          <w:szCs w:val="24"/>
        </w:rPr>
        <w:t xml:space="preserve">на которых </w:t>
      </w:r>
      <w:r w:rsidRPr="00A91879">
        <w:rPr>
          <w:rFonts w:ascii="Times New Roman" w:hAnsi="Times New Roman"/>
          <w:sz w:val="24"/>
          <w:szCs w:val="24"/>
        </w:rPr>
        <w:t>базируется подрусловый водозабор реки Туапсе. На Мессажайском (южном) участке она составляет 30-34 м, постепенно уменьшаясь вверх по течению реки от 26-28 м на Центральном, до 16,6</w:t>
      </w:r>
      <w:r w:rsidR="00922282" w:rsidRPr="00A91879">
        <w:rPr>
          <w:rFonts w:ascii="Times New Roman" w:hAnsi="Times New Roman"/>
          <w:sz w:val="24"/>
          <w:szCs w:val="24"/>
        </w:rPr>
        <w:t xml:space="preserve"> м</w:t>
      </w:r>
      <w:r w:rsidRPr="00A91879">
        <w:rPr>
          <w:rFonts w:ascii="Times New Roman" w:hAnsi="Times New Roman"/>
          <w:sz w:val="24"/>
          <w:szCs w:val="24"/>
        </w:rPr>
        <w:t xml:space="preserve"> на Верхнем.  Городские водозаборные сооружения (ВЗС) введены</w:t>
      </w:r>
      <w:r w:rsidR="00922282" w:rsidRPr="00A91879">
        <w:rPr>
          <w:rFonts w:ascii="Times New Roman" w:hAnsi="Times New Roman"/>
          <w:sz w:val="24"/>
          <w:szCs w:val="24"/>
        </w:rPr>
        <w:t xml:space="preserve"> в эксплуатацию поэтапно:  Месса</w:t>
      </w:r>
      <w:r w:rsidRPr="00A91879">
        <w:rPr>
          <w:rFonts w:ascii="Times New Roman" w:hAnsi="Times New Roman"/>
          <w:sz w:val="24"/>
          <w:szCs w:val="24"/>
        </w:rPr>
        <w:t>жайский участок в 1968 г.; Центральный и Верхний участки - в 1984г.</w:t>
      </w:r>
    </w:p>
    <w:p w:rsidR="003F1A39" w:rsidRPr="00A91879" w:rsidRDefault="003F1A39" w:rsidP="00B840E6">
      <w:pPr>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Водозабор занимает всю территорию месторождения и представлен водозаборным рядом состоящим из 33 скважин протяженностью более 4 км. </w:t>
      </w:r>
    </w:p>
    <w:p w:rsidR="003F1A39" w:rsidRPr="00A91879" w:rsidRDefault="003F1A39" w:rsidP="00B840E6">
      <w:pPr>
        <w:shd w:val="clear" w:color="auto" w:fill="FFFFFF"/>
        <w:spacing w:before="120" w:after="120"/>
        <w:ind w:firstLine="709"/>
        <w:jc w:val="both"/>
        <w:rPr>
          <w:rFonts w:ascii="Times New Roman" w:hAnsi="Times New Roman"/>
          <w:color w:val="000000"/>
          <w:spacing w:val="-10"/>
          <w:sz w:val="24"/>
          <w:szCs w:val="24"/>
        </w:rPr>
      </w:pPr>
      <w:r w:rsidRPr="00A91879">
        <w:rPr>
          <w:rFonts w:ascii="Times New Roman" w:hAnsi="Times New Roman"/>
          <w:color w:val="000000"/>
          <w:sz w:val="24"/>
          <w:szCs w:val="24"/>
        </w:rPr>
        <w:t>В связи с горным рельефом местности и со значительным перепадом от</w:t>
      </w:r>
      <w:r w:rsidRPr="00A91879">
        <w:rPr>
          <w:rFonts w:ascii="Times New Roman" w:hAnsi="Times New Roman"/>
          <w:color w:val="000000"/>
          <w:spacing w:val="-1"/>
          <w:sz w:val="24"/>
          <w:szCs w:val="24"/>
        </w:rPr>
        <w:t>меток рельефа в городе сложилась и действует 3-х зонная система водоснабже</w:t>
      </w:r>
      <w:r w:rsidRPr="00A91879">
        <w:rPr>
          <w:rFonts w:ascii="Times New Roman" w:hAnsi="Times New Roman"/>
          <w:color w:val="000000"/>
          <w:spacing w:val="-10"/>
          <w:sz w:val="24"/>
          <w:szCs w:val="24"/>
        </w:rPr>
        <w:t xml:space="preserve">ния. </w:t>
      </w:r>
    </w:p>
    <w:p w:rsidR="003F1A39" w:rsidRPr="00A91879" w:rsidRDefault="003F1A39" w:rsidP="00954865">
      <w:pPr>
        <w:shd w:val="clear" w:color="auto" w:fill="FFFFFF"/>
        <w:spacing w:before="120" w:after="120"/>
        <w:ind w:firstLine="709"/>
        <w:jc w:val="both"/>
        <w:rPr>
          <w:rFonts w:ascii="Times New Roman" w:hAnsi="Times New Roman"/>
          <w:sz w:val="24"/>
          <w:szCs w:val="24"/>
        </w:rPr>
      </w:pPr>
      <w:r w:rsidRPr="00A91879">
        <w:rPr>
          <w:rFonts w:ascii="Times New Roman" w:hAnsi="Times New Roman"/>
          <w:sz w:val="24"/>
          <w:szCs w:val="24"/>
        </w:rPr>
        <w:t>Городской водопровод работает по следующей схеме: вода из скважин погружными насосами п</w:t>
      </w:r>
      <w:r w:rsidR="00922282" w:rsidRPr="00A91879">
        <w:rPr>
          <w:rFonts w:ascii="Times New Roman" w:hAnsi="Times New Roman"/>
          <w:sz w:val="24"/>
          <w:szCs w:val="24"/>
        </w:rPr>
        <w:t>одается по сборным водоводам в 5 резервуаров</w:t>
      </w:r>
      <w:r w:rsidRPr="00A91879">
        <w:rPr>
          <w:rFonts w:ascii="Times New Roman" w:hAnsi="Times New Roman"/>
          <w:sz w:val="24"/>
          <w:szCs w:val="24"/>
        </w:rPr>
        <w:t xml:space="preserve">, общей емкостью </w:t>
      </w:r>
      <w:r w:rsidR="00922282" w:rsidRPr="00A91879">
        <w:rPr>
          <w:rFonts w:ascii="Times New Roman" w:hAnsi="Times New Roman"/>
          <w:sz w:val="24"/>
          <w:szCs w:val="24"/>
        </w:rPr>
        <w:t>1</w:t>
      </w:r>
      <w:r w:rsidRPr="00A91879">
        <w:rPr>
          <w:rFonts w:ascii="Times New Roman" w:hAnsi="Times New Roman"/>
          <w:sz w:val="24"/>
          <w:szCs w:val="24"/>
        </w:rPr>
        <w:t>5 тыс.м</w:t>
      </w:r>
      <w:r w:rsidRPr="00A91879">
        <w:rPr>
          <w:rFonts w:ascii="Times New Roman" w:hAnsi="Times New Roman"/>
          <w:sz w:val="24"/>
          <w:szCs w:val="24"/>
          <w:vertAlign w:val="superscript"/>
        </w:rPr>
        <w:t>3</w:t>
      </w:r>
      <w:r w:rsidRPr="00A91879">
        <w:rPr>
          <w:rFonts w:ascii="Times New Roman" w:hAnsi="Times New Roman"/>
          <w:sz w:val="24"/>
          <w:szCs w:val="24"/>
        </w:rPr>
        <w:t xml:space="preserve">. </w:t>
      </w:r>
      <w:r w:rsidRPr="00A91879">
        <w:rPr>
          <w:rFonts w:ascii="Times New Roman" w:hAnsi="Times New Roman"/>
          <w:color w:val="000000"/>
          <w:spacing w:val="1"/>
          <w:sz w:val="24"/>
          <w:szCs w:val="24"/>
        </w:rPr>
        <w:t xml:space="preserve">Из них, </w:t>
      </w:r>
      <w:r w:rsidRPr="00A91879">
        <w:rPr>
          <w:rFonts w:ascii="Times New Roman" w:hAnsi="Times New Roman"/>
          <w:sz w:val="24"/>
          <w:szCs w:val="24"/>
        </w:rPr>
        <w:t>после обеззараживания хлором,</w:t>
      </w:r>
      <w:r w:rsidRPr="00A91879">
        <w:rPr>
          <w:rFonts w:ascii="Times New Roman" w:hAnsi="Times New Roman"/>
          <w:color w:val="000000"/>
          <w:spacing w:val="1"/>
          <w:sz w:val="24"/>
          <w:szCs w:val="24"/>
        </w:rPr>
        <w:t xml:space="preserve"> вода насосной станцией </w:t>
      </w:r>
      <w:r w:rsidRPr="00A91879">
        <w:rPr>
          <w:rFonts w:ascii="Times New Roman" w:hAnsi="Times New Roman"/>
          <w:color w:val="000000"/>
          <w:spacing w:val="1"/>
          <w:sz w:val="24"/>
          <w:szCs w:val="24"/>
          <w:lang w:val="en-US"/>
        </w:rPr>
        <w:t>II</w:t>
      </w:r>
      <w:r w:rsidRPr="00A91879">
        <w:rPr>
          <w:rFonts w:ascii="Times New Roman" w:hAnsi="Times New Roman"/>
          <w:color w:val="000000"/>
          <w:spacing w:val="1"/>
          <w:sz w:val="24"/>
          <w:szCs w:val="24"/>
        </w:rPr>
        <w:t>-</w:t>
      </w:r>
      <w:r w:rsidRPr="00A91879">
        <w:rPr>
          <w:rFonts w:ascii="Times New Roman" w:hAnsi="Times New Roman"/>
          <w:color w:val="000000"/>
          <w:sz w:val="24"/>
          <w:szCs w:val="24"/>
        </w:rPr>
        <w:t xml:space="preserve">го подъема, </w:t>
      </w:r>
      <w:r w:rsidRPr="00A91879">
        <w:rPr>
          <w:rFonts w:ascii="Times New Roman" w:hAnsi="Times New Roman"/>
          <w:color w:val="000000"/>
          <w:sz w:val="24"/>
          <w:szCs w:val="24"/>
        </w:rPr>
        <w:lastRenderedPageBreak/>
        <w:t xml:space="preserve">расположенной на площадке Туапсинского водозабора, подается по </w:t>
      </w:r>
      <w:r w:rsidRPr="00A91879">
        <w:rPr>
          <w:rFonts w:ascii="Times New Roman" w:hAnsi="Times New Roman"/>
          <w:color w:val="000000"/>
          <w:spacing w:val="2"/>
          <w:sz w:val="24"/>
          <w:szCs w:val="24"/>
        </w:rPr>
        <w:t>двум ниткам диаметром 600 мм непосредственно в разводящую сеть города</w:t>
      </w:r>
      <w:r w:rsidRPr="00A91879">
        <w:rPr>
          <w:rFonts w:ascii="Times New Roman" w:hAnsi="Times New Roman"/>
          <w:color w:val="000000"/>
          <w:spacing w:val="-1"/>
          <w:sz w:val="24"/>
          <w:szCs w:val="24"/>
        </w:rPr>
        <w:t>. По разводящей сети вода по</w:t>
      </w:r>
      <w:r w:rsidR="00964D55" w:rsidRPr="00A91879">
        <w:rPr>
          <w:rFonts w:ascii="Times New Roman" w:hAnsi="Times New Roman"/>
          <w:color w:val="000000"/>
          <w:spacing w:val="-1"/>
          <w:sz w:val="24"/>
          <w:szCs w:val="24"/>
        </w:rPr>
        <w:t>ступает в два резервуара по ул.</w:t>
      </w:r>
      <w:r w:rsidRPr="00A91879">
        <w:rPr>
          <w:rFonts w:ascii="Times New Roman" w:hAnsi="Times New Roman"/>
          <w:color w:val="000000"/>
          <w:spacing w:val="-1"/>
          <w:sz w:val="24"/>
          <w:szCs w:val="24"/>
        </w:rPr>
        <w:t>Свободы емкостью по 2000 м</w:t>
      </w:r>
      <w:r w:rsidRPr="00A91879">
        <w:rPr>
          <w:rFonts w:ascii="Times New Roman" w:hAnsi="Times New Roman"/>
          <w:color w:val="000000"/>
          <w:spacing w:val="-1"/>
          <w:sz w:val="24"/>
          <w:szCs w:val="24"/>
          <w:vertAlign w:val="superscript"/>
        </w:rPr>
        <w:t>3</w:t>
      </w:r>
      <w:r w:rsidR="00964D55" w:rsidRPr="00A91879">
        <w:rPr>
          <w:rFonts w:ascii="Times New Roman" w:hAnsi="Times New Roman"/>
          <w:color w:val="000000"/>
          <w:spacing w:val="-1"/>
          <w:sz w:val="24"/>
          <w:szCs w:val="24"/>
        </w:rPr>
        <w:t xml:space="preserve"> </w:t>
      </w:r>
      <w:r w:rsidRPr="00A91879">
        <w:rPr>
          <w:rFonts w:ascii="Times New Roman" w:hAnsi="Times New Roman"/>
          <w:color w:val="000000"/>
          <w:spacing w:val="-1"/>
          <w:sz w:val="24"/>
          <w:szCs w:val="24"/>
        </w:rPr>
        <w:t>каждый</w:t>
      </w:r>
      <w:r w:rsidR="00964D55" w:rsidRPr="00A91879">
        <w:rPr>
          <w:rFonts w:ascii="Times New Roman" w:hAnsi="Times New Roman"/>
          <w:color w:val="000000"/>
          <w:spacing w:val="-1"/>
          <w:sz w:val="24"/>
          <w:szCs w:val="24"/>
        </w:rPr>
        <w:t xml:space="preserve"> (ВНС ул.</w:t>
      </w:r>
      <w:r w:rsidRPr="00A91879">
        <w:rPr>
          <w:rFonts w:ascii="Times New Roman" w:hAnsi="Times New Roman"/>
          <w:color w:val="000000"/>
          <w:spacing w:val="-1"/>
          <w:sz w:val="24"/>
          <w:szCs w:val="24"/>
        </w:rPr>
        <w:t xml:space="preserve">Свободы). Из резервуаров вода </w:t>
      </w:r>
      <w:r w:rsidRPr="00A91879">
        <w:rPr>
          <w:rFonts w:ascii="Times New Roman" w:hAnsi="Times New Roman"/>
          <w:color w:val="000000"/>
          <w:spacing w:val="-2"/>
          <w:sz w:val="24"/>
          <w:szCs w:val="24"/>
        </w:rPr>
        <w:t>поступает в сеть зоны №1, которая охватывает Центральный район города и час</w:t>
      </w:r>
      <w:r w:rsidRPr="00A91879">
        <w:rPr>
          <w:rFonts w:ascii="Times New Roman" w:hAnsi="Times New Roman"/>
          <w:color w:val="000000"/>
          <w:sz w:val="24"/>
          <w:szCs w:val="24"/>
        </w:rPr>
        <w:t>тично микрорайон «Приморская долина». Насосной станцией 3-го подъема, расположенной на этой же площадке, часть воды из резервуаров подается в резервуары</w:t>
      </w:r>
      <w:r w:rsidR="00155E29" w:rsidRPr="00A91879">
        <w:rPr>
          <w:rFonts w:ascii="Times New Roman" w:hAnsi="Times New Roman"/>
          <w:color w:val="000000"/>
          <w:spacing w:val="-4"/>
          <w:sz w:val="24"/>
          <w:szCs w:val="24"/>
        </w:rPr>
        <w:t xml:space="preserve"> емкостью 2x225</w:t>
      </w:r>
      <w:r w:rsidRPr="00A91879">
        <w:rPr>
          <w:rFonts w:ascii="Times New Roman" w:hAnsi="Times New Roman"/>
          <w:color w:val="000000"/>
          <w:spacing w:val="-4"/>
          <w:sz w:val="24"/>
          <w:szCs w:val="24"/>
        </w:rPr>
        <w:t>0 м</w:t>
      </w:r>
      <w:r w:rsidRPr="00A91879">
        <w:rPr>
          <w:rFonts w:ascii="Times New Roman" w:hAnsi="Times New Roman"/>
          <w:color w:val="000000"/>
          <w:spacing w:val="-4"/>
          <w:sz w:val="24"/>
          <w:szCs w:val="24"/>
          <w:vertAlign w:val="superscript"/>
        </w:rPr>
        <w:t>3</w:t>
      </w:r>
      <w:r w:rsidRPr="00A91879">
        <w:rPr>
          <w:rFonts w:ascii="Times New Roman" w:hAnsi="Times New Roman"/>
          <w:color w:val="000000"/>
          <w:spacing w:val="-4"/>
          <w:sz w:val="24"/>
          <w:szCs w:val="24"/>
        </w:rPr>
        <w:t xml:space="preserve"> и 1x1000 м</w:t>
      </w:r>
      <w:r w:rsidRPr="00A91879">
        <w:rPr>
          <w:rFonts w:ascii="Times New Roman" w:hAnsi="Times New Roman"/>
          <w:color w:val="000000"/>
          <w:spacing w:val="-4"/>
          <w:sz w:val="24"/>
          <w:szCs w:val="24"/>
          <w:vertAlign w:val="superscript"/>
        </w:rPr>
        <w:t>3</w:t>
      </w:r>
      <w:r w:rsidRPr="00A91879">
        <w:rPr>
          <w:rFonts w:ascii="Times New Roman" w:hAnsi="Times New Roman"/>
          <w:color w:val="000000"/>
          <w:sz w:val="24"/>
          <w:szCs w:val="24"/>
        </w:rPr>
        <w:t>, располо</w:t>
      </w:r>
      <w:r w:rsidRPr="00A91879">
        <w:rPr>
          <w:rFonts w:ascii="Times New Roman" w:hAnsi="Times New Roman"/>
          <w:color w:val="000000"/>
          <w:spacing w:val="-4"/>
          <w:sz w:val="24"/>
          <w:szCs w:val="24"/>
        </w:rPr>
        <w:t>женные на горе Варваринка.</w:t>
      </w:r>
    </w:p>
    <w:p w:rsidR="003F1A39" w:rsidRPr="00A91879" w:rsidRDefault="003F1A39" w:rsidP="00B840E6">
      <w:pPr>
        <w:shd w:val="clear" w:color="auto" w:fill="FFFFFF"/>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От этих резервуаров вода поступает во вторую зону, которая включает в себя С</w:t>
      </w:r>
      <w:r w:rsidR="00155E29" w:rsidRPr="00A91879">
        <w:rPr>
          <w:rFonts w:ascii="Times New Roman" w:hAnsi="Times New Roman"/>
          <w:color w:val="000000"/>
          <w:sz w:val="24"/>
          <w:szCs w:val="24"/>
        </w:rPr>
        <w:t>еверо-Западный район, район ул.Кириченко, Барсовая щель</w:t>
      </w:r>
      <w:r w:rsidRPr="00A91879">
        <w:rPr>
          <w:rFonts w:ascii="Times New Roman" w:hAnsi="Times New Roman"/>
          <w:color w:val="000000"/>
          <w:sz w:val="24"/>
          <w:szCs w:val="24"/>
        </w:rPr>
        <w:t xml:space="preserve"> и часть микро</w:t>
      </w:r>
      <w:r w:rsidRPr="00A91879">
        <w:rPr>
          <w:rFonts w:ascii="Times New Roman" w:hAnsi="Times New Roman"/>
          <w:color w:val="000000"/>
          <w:spacing w:val="-2"/>
          <w:sz w:val="24"/>
          <w:szCs w:val="24"/>
        </w:rPr>
        <w:t xml:space="preserve">района «Приморская долина» </w:t>
      </w:r>
      <w:r w:rsidR="00F63F0A">
        <w:rPr>
          <w:rFonts w:ascii="Times New Roman" w:hAnsi="Times New Roman"/>
          <w:color w:val="000000"/>
          <w:spacing w:val="-2"/>
          <w:sz w:val="24"/>
          <w:szCs w:val="24"/>
        </w:rPr>
        <w:t>до</w:t>
      </w:r>
      <w:r w:rsidRPr="00A91879">
        <w:rPr>
          <w:rFonts w:ascii="Times New Roman" w:hAnsi="Times New Roman"/>
          <w:color w:val="000000"/>
          <w:spacing w:val="-2"/>
          <w:sz w:val="24"/>
          <w:szCs w:val="24"/>
        </w:rPr>
        <w:t xml:space="preserve"> В</w:t>
      </w:r>
      <w:r w:rsidR="00F63F0A">
        <w:rPr>
          <w:rFonts w:ascii="Times New Roman" w:hAnsi="Times New Roman"/>
          <w:color w:val="000000"/>
          <w:spacing w:val="-2"/>
          <w:sz w:val="24"/>
          <w:szCs w:val="24"/>
        </w:rPr>
        <w:t>НС 3-</w:t>
      </w:r>
      <w:r w:rsidR="00155E29" w:rsidRPr="00A91879">
        <w:rPr>
          <w:rFonts w:ascii="Times New Roman" w:hAnsi="Times New Roman"/>
          <w:color w:val="000000"/>
          <w:spacing w:val="-2"/>
          <w:sz w:val="24"/>
          <w:szCs w:val="24"/>
        </w:rPr>
        <w:t>го подъема по ул. Фрунзе и ВНС по ул. Володарского.</w:t>
      </w:r>
    </w:p>
    <w:p w:rsidR="003F1A39" w:rsidRPr="00A91879" w:rsidRDefault="003F1A39" w:rsidP="00B840E6">
      <w:pPr>
        <w:shd w:val="clear" w:color="auto" w:fill="FFFFFF"/>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 xml:space="preserve">Часть воды от насосной станции </w:t>
      </w:r>
      <w:r w:rsidRPr="00A91879">
        <w:rPr>
          <w:rFonts w:ascii="Times New Roman" w:hAnsi="Times New Roman"/>
          <w:color w:val="000000"/>
          <w:sz w:val="24"/>
          <w:szCs w:val="24"/>
          <w:lang w:val="en-US"/>
        </w:rPr>
        <w:t>II</w:t>
      </w:r>
      <w:r w:rsidRPr="00A91879">
        <w:rPr>
          <w:rFonts w:ascii="Times New Roman" w:hAnsi="Times New Roman"/>
          <w:color w:val="000000"/>
          <w:spacing w:val="1"/>
          <w:sz w:val="24"/>
          <w:szCs w:val="24"/>
        </w:rPr>
        <w:t>-</w:t>
      </w:r>
      <w:r w:rsidRPr="00A91879">
        <w:rPr>
          <w:rFonts w:ascii="Times New Roman" w:hAnsi="Times New Roman"/>
          <w:color w:val="000000"/>
          <w:sz w:val="24"/>
          <w:szCs w:val="24"/>
        </w:rPr>
        <w:t>го подъема Туапсинского водозабора по пути в го</w:t>
      </w:r>
      <w:r w:rsidRPr="00A91879">
        <w:rPr>
          <w:rFonts w:ascii="Times New Roman" w:hAnsi="Times New Roman"/>
          <w:color w:val="000000"/>
          <w:sz w:val="24"/>
          <w:szCs w:val="24"/>
        </w:rPr>
        <w:softHyphen/>
      </w:r>
      <w:r w:rsidRPr="00A91879">
        <w:rPr>
          <w:rFonts w:ascii="Times New Roman" w:hAnsi="Times New Roman"/>
          <w:color w:val="000000"/>
          <w:spacing w:val="1"/>
          <w:sz w:val="24"/>
          <w:szCs w:val="24"/>
        </w:rPr>
        <w:t>род поступает в резервуары общей емкостью 900 м</w:t>
      </w:r>
      <w:r w:rsidRPr="00A91879">
        <w:rPr>
          <w:rFonts w:ascii="Times New Roman" w:hAnsi="Times New Roman"/>
          <w:color w:val="000000"/>
          <w:spacing w:val="1"/>
          <w:sz w:val="24"/>
          <w:szCs w:val="24"/>
          <w:vertAlign w:val="superscript"/>
        </w:rPr>
        <w:t>3</w:t>
      </w:r>
      <w:r w:rsidRPr="00A91879">
        <w:rPr>
          <w:rFonts w:ascii="Times New Roman" w:hAnsi="Times New Roman"/>
          <w:color w:val="000000"/>
          <w:spacing w:val="1"/>
          <w:sz w:val="24"/>
          <w:szCs w:val="24"/>
        </w:rPr>
        <w:t xml:space="preserve"> у насосной </w:t>
      </w:r>
      <w:r w:rsidRPr="00A91879">
        <w:rPr>
          <w:rFonts w:ascii="Times New Roman" w:hAnsi="Times New Roman"/>
          <w:color w:val="000000"/>
          <w:sz w:val="24"/>
          <w:szCs w:val="24"/>
        </w:rPr>
        <w:t xml:space="preserve">станции </w:t>
      </w:r>
      <w:r w:rsidRPr="00A91879">
        <w:rPr>
          <w:rFonts w:ascii="Times New Roman" w:hAnsi="Times New Roman"/>
          <w:color w:val="000000"/>
          <w:sz w:val="24"/>
          <w:szCs w:val="24"/>
          <w:lang w:val="en-US"/>
        </w:rPr>
        <w:t>III</w:t>
      </w:r>
      <w:r w:rsidRPr="00A91879">
        <w:rPr>
          <w:rFonts w:ascii="Times New Roman" w:hAnsi="Times New Roman"/>
          <w:color w:val="000000"/>
          <w:sz w:val="24"/>
          <w:szCs w:val="24"/>
        </w:rPr>
        <w:t xml:space="preserve"> подъема (НПЗ). Далее вода этой насосной станцией подает</w:t>
      </w:r>
      <w:r w:rsidR="00155E29" w:rsidRPr="00A91879">
        <w:rPr>
          <w:rFonts w:ascii="Times New Roman" w:hAnsi="Times New Roman"/>
          <w:color w:val="000000"/>
          <w:sz w:val="24"/>
          <w:szCs w:val="24"/>
        </w:rPr>
        <w:t xml:space="preserve">ся в район </w:t>
      </w:r>
      <w:r w:rsidRPr="00A91879">
        <w:rPr>
          <w:rFonts w:ascii="Times New Roman" w:hAnsi="Times New Roman"/>
          <w:color w:val="000000"/>
          <w:sz w:val="24"/>
          <w:szCs w:val="24"/>
        </w:rPr>
        <w:t>Грознефт</w:t>
      </w:r>
      <w:r w:rsidR="00155E29" w:rsidRPr="00A91879">
        <w:rPr>
          <w:rFonts w:ascii="Times New Roman" w:hAnsi="Times New Roman"/>
          <w:color w:val="000000"/>
          <w:sz w:val="24"/>
          <w:szCs w:val="24"/>
        </w:rPr>
        <w:t>ь и в резервуары емкостью 2x500</w:t>
      </w:r>
      <w:r w:rsidRPr="00A91879">
        <w:rPr>
          <w:rFonts w:ascii="Times New Roman" w:hAnsi="Times New Roman"/>
          <w:color w:val="000000"/>
          <w:sz w:val="24"/>
          <w:szCs w:val="24"/>
        </w:rPr>
        <w:t>м</w:t>
      </w:r>
      <w:r w:rsidRPr="00A91879">
        <w:rPr>
          <w:rFonts w:ascii="Times New Roman" w:hAnsi="Times New Roman"/>
          <w:color w:val="000000"/>
          <w:sz w:val="24"/>
          <w:szCs w:val="24"/>
          <w:vertAlign w:val="superscript"/>
        </w:rPr>
        <w:t>3</w:t>
      </w:r>
      <w:r w:rsidRPr="00A91879">
        <w:rPr>
          <w:rFonts w:ascii="Times New Roman" w:hAnsi="Times New Roman"/>
          <w:color w:val="000000"/>
          <w:sz w:val="24"/>
          <w:szCs w:val="24"/>
        </w:rPr>
        <w:t xml:space="preserve"> на площадке насосной станции </w:t>
      </w:r>
      <w:r w:rsidRPr="00A91879">
        <w:rPr>
          <w:rFonts w:ascii="Times New Roman" w:hAnsi="Times New Roman"/>
          <w:color w:val="000000"/>
          <w:sz w:val="24"/>
          <w:szCs w:val="24"/>
          <w:lang w:val="en-US"/>
        </w:rPr>
        <w:t>IV</w:t>
      </w:r>
      <w:r w:rsidR="00155E29" w:rsidRPr="00A91879">
        <w:rPr>
          <w:rFonts w:ascii="Times New Roman" w:hAnsi="Times New Roman"/>
          <w:color w:val="000000"/>
          <w:sz w:val="24"/>
          <w:szCs w:val="24"/>
        </w:rPr>
        <w:t xml:space="preserve"> подъема ВНС ул.В.</w:t>
      </w:r>
      <w:r w:rsidRPr="00A91879">
        <w:rPr>
          <w:rFonts w:ascii="Times New Roman" w:hAnsi="Times New Roman"/>
          <w:color w:val="000000"/>
          <w:sz w:val="24"/>
          <w:szCs w:val="24"/>
        </w:rPr>
        <w:t>Кардонная</w:t>
      </w:r>
      <w:r w:rsidRPr="00A91879">
        <w:rPr>
          <w:rFonts w:ascii="Times New Roman" w:hAnsi="Times New Roman"/>
          <w:color w:val="000000"/>
          <w:spacing w:val="1"/>
          <w:sz w:val="24"/>
          <w:szCs w:val="24"/>
        </w:rPr>
        <w:t>, из резервуаров часть воды поступает в сеть 3-й зоны, ос</w:t>
      </w:r>
      <w:r w:rsidRPr="00A91879">
        <w:rPr>
          <w:rFonts w:ascii="Times New Roman" w:hAnsi="Times New Roman"/>
          <w:color w:val="000000"/>
          <w:spacing w:val="3"/>
          <w:sz w:val="24"/>
          <w:szCs w:val="24"/>
        </w:rPr>
        <w:t>тальная в</w:t>
      </w:r>
      <w:r w:rsidR="00155E29" w:rsidRPr="00A91879">
        <w:rPr>
          <w:rFonts w:ascii="Times New Roman" w:hAnsi="Times New Roman"/>
          <w:color w:val="000000"/>
          <w:spacing w:val="3"/>
          <w:sz w:val="24"/>
          <w:szCs w:val="24"/>
        </w:rPr>
        <w:t>ода подается в резервуар по ул.Звездная емкостью 1x3000</w:t>
      </w:r>
      <w:r w:rsidRPr="00A91879">
        <w:rPr>
          <w:rFonts w:ascii="Times New Roman" w:hAnsi="Times New Roman"/>
          <w:color w:val="000000"/>
          <w:spacing w:val="3"/>
          <w:sz w:val="24"/>
          <w:szCs w:val="24"/>
        </w:rPr>
        <w:t>м</w:t>
      </w:r>
      <w:r w:rsidRPr="00A91879">
        <w:rPr>
          <w:rFonts w:ascii="Times New Roman" w:hAnsi="Times New Roman"/>
          <w:color w:val="000000"/>
          <w:spacing w:val="3"/>
          <w:sz w:val="24"/>
          <w:szCs w:val="24"/>
          <w:vertAlign w:val="superscript"/>
        </w:rPr>
        <w:t xml:space="preserve">З </w:t>
      </w:r>
      <w:r w:rsidRPr="00A91879">
        <w:rPr>
          <w:rFonts w:ascii="Times New Roman" w:hAnsi="Times New Roman"/>
          <w:color w:val="000000"/>
          <w:spacing w:val="3"/>
          <w:sz w:val="24"/>
          <w:szCs w:val="24"/>
        </w:rPr>
        <w:t>и на ВНС 5-го подъема</w:t>
      </w:r>
      <w:r w:rsidR="00ED3994" w:rsidRPr="00A91879">
        <w:rPr>
          <w:rFonts w:ascii="Times New Roman" w:hAnsi="Times New Roman"/>
          <w:color w:val="000000"/>
          <w:spacing w:val="3"/>
          <w:sz w:val="24"/>
          <w:szCs w:val="24"/>
        </w:rPr>
        <w:t xml:space="preserve"> ВНС ул.</w:t>
      </w:r>
      <w:r w:rsidRPr="00A91879">
        <w:rPr>
          <w:rFonts w:ascii="Times New Roman" w:hAnsi="Times New Roman"/>
          <w:color w:val="000000"/>
          <w:spacing w:val="3"/>
          <w:sz w:val="24"/>
          <w:szCs w:val="24"/>
        </w:rPr>
        <w:t xml:space="preserve">Звездная, а также ВНС «Весна» </w:t>
      </w:r>
      <w:r w:rsidRPr="00A91879">
        <w:rPr>
          <w:rFonts w:ascii="Times New Roman" w:hAnsi="Times New Roman"/>
          <w:color w:val="000000"/>
          <w:sz w:val="24"/>
          <w:szCs w:val="24"/>
        </w:rPr>
        <w:t xml:space="preserve">для водоснабжения </w:t>
      </w:r>
      <w:r w:rsidR="00ED3994" w:rsidRPr="00A91879">
        <w:rPr>
          <w:rFonts w:ascii="Times New Roman" w:hAnsi="Times New Roman"/>
          <w:color w:val="000000"/>
          <w:sz w:val="24"/>
          <w:szCs w:val="24"/>
        </w:rPr>
        <w:t>п/о «Весна», п.Южный и п.Гизель-Дере</w:t>
      </w:r>
      <w:r w:rsidRPr="00A91879">
        <w:rPr>
          <w:rFonts w:ascii="Times New Roman" w:hAnsi="Times New Roman"/>
          <w:color w:val="000000"/>
          <w:sz w:val="24"/>
          <w:szCs w:val="24"/>
        </w:rPr>
        <w:t xml:space="preserve">. Кроме того, имеются небольшие насосные станции 3-го подъема на ул. Рабфаковская, </w:t>
      </w:r>
      <w:r w:rsidR="00ED3994" w:rsidRPr="00A91879">
        <w:rPr>
          <w:rFonts w:ascii="Times New Roman" w:hAnsi="Times New Roman"/>
          <w:color w:val="000000"/>
          <w:sz w:val="24"/>
          <w:szCs w:val="24"/>
        </w:rPr>
        <w:t>ул.</w:t>
      </w:r>
      <w:r w:rsidRPr="00A91879">
        <w:rPr>
          <w:rFonts w:ascii="Times New Roman" w:hAnsi="Times New Roman"/>
          <w:color w:val="000000"/>
          <w:sz w:val="24"/>
          <w:szCs w:val="24"/>
        </w:rPr>
        <w:t xml:space="preserve">Маяковского, которые служат для обеспечения требуемого напора воды у потребителей. </w:t>
      </w:r>
      <w:r w:rsidRPr="00A91879">
        <w:rPr>
          <w:rFonts w:ascii="Times New Roman" w:hAnsi="Times New Roman"/>
          <w:color w:val="000000"/>
          <w:spacing w:val="-10"/>
          <w:sz w:val="24"/>
          <w:szCs w:val="24"/>
        </w:rPr>
        <w:t>На рисунке 1.1 представлена структурная схема водоснабжения.</w:t>
      </w:r>
    </w:p>
    <w:p w:rsidR="003F1A39" w:rsidRPr="00A91879" w:rsidRDefault="009944F6" w:rsidP="00B840E6">
      <w:pPr>
        <w:shd w:val="clear" w:color="auto" w:fill="FFFFFF"/>
        <w:spacing w:before="120" w:after="120"/>
        <w:ind w:left="-142"/>
        <w:jc w:val="both"/>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6348730" cy="43859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348730" cy="4385945"/>
                    </a:xfrm>
                    <a:prstGeom prst="rect">
                      <a:avLst/>
                    </a:prstGeom>
                    <a:noFill/>
                    <a:ln w="9525">
                      <a:noFill/>
                      <a:miter lim="800000"/>
                      <a:headEnd/>
                      <a:tailEnd/>
                    </a:ln>
                  </pic:spPr>
                </pic:pic>
              </a:graphicData>
            </a:graphic>
          </wp:inline>
        </w:drawing>
      </w:r>
    </w:p>
    <w:p w:rsidR="003F1A39" w:rsidRPr="00A91879" w:rsidRDefault="003F1A39" w:rsidP="00B840E6">
      <w:pPr>
        <w:shd w:val="clear" w:color="auto" w:fill="FFFFFF"/>
        <w:spacing w:before="120" w:after="120"/>
        <w:ind w:firstLine="709"/>
        <w:jc w:val="center"/>
        <w:rPr>
          <w:rFonts w:ascii="Times New Roman" w:hAnsi="Times New Roman"/>
          <w:color w:val="000000"/>
          <w:sz w:val="24"/>
          <w:szCs w:val="24"/>
        </w:rPr>
      </w:pPr>
      <w:r w:rsidRPr="00A91879">
        <w:rPr>
          <w:rFonts w:ascii="Times New Roman" w:hAnsi="Times New Roman"/>
          <w:color w:val="000000"/>
          <w:sz w:val="24"/>
          <w:szCs w:val="24"/>
        </w:rPr>
        <w:t>Рис. 1.1. Стр</w:t>
      </w:r>
      <w:r w:rsidR="00EE0F07" w:rsidRPr="00A91879">
        <w:rPr>
          <w:rFonts w:ascii="Times New Roman" w:hAnsi="Times New Roman"/>
          <w:color w:val="000000"/>
          <w:sz w:val="24"/>
          <w:szCs w:val="24"/>
        </w:rPr>
        <w:t>уктурная схема водоснабжения г.</w:t>
      </w:r>
      <w:r w:rsidRPr="00A91879">
        <w:rPr>
          <w:rFonts w:ascii="Times New Roman" w:hAnsi="Times New Roman"/>
          <w:color w:val="000000"/>
          <w:sz w:val="24"/>
          <w:szCs w:val="24"/>
        </w:rPr>
        <w:t>Туапсе</w:t>
      </w:r>
    </w:p>
    <w:p w:rsidR="003F1A39" w:rsidRPr="00A91879" w:rsidRDefault="003F1A39" w:rsidP="0056789D">
      <w:pPr>
        <w:shd w:val="clear" w:color="auto" w:fill="FFFFFF"/>
        <w:spacing w:before="120" w:after="120"/>
        <w:ind w:firstLine="709"/>
        <w:jc w:val="both"/>
        <w:rPr>
          <w:rFonts w:ascii="Times New Roman" w:hAnsi="Times New Roman"/>
          <w:color w:val="000000"/>
          <w:spacing w:val="-4"/>
          <w:sz w:val="24"/>
          <w:szCs w:val="24"/>
        </w:rPr>
      </w:pPr>
      <w:r w:rsidRPr="00A91879">
        <w:rPr>
          <w:rFonts w:ascii="Times New Roman" w:hAnsi="Times New Roman"/>
          <w:color w:val="000000"/>
          <w:spacing w:val="-2"/>
          <w:sz w:val="24"/>
          <w:szCs w:val="24"/>
        </w:rPr>
        <w:lastRenderedPageBreak/>
        <w:t>Система производственного водоснабжения принадлежит нефтеперераба</w:t>
      </w:r>
      <w:r w:rsidRPr="00A91879">
        <w:rPr>
          <w:rFonts w:ascii="Times New Roman" w:hAnsi="Times New Roman"/>
          <w:color w:val="000000"/>
          <w:spacing w:val="-1"/>
          <w:sz w:val="24"/>
          <w:szCs w:val="24"/>
        </w:rPr>
        <w:t>тывающему заводу и используется для технического водоснабжения завода. В состав системы входят водозаборные сооружения в составе 5 скважин с насосами произ</w:t>
      </w:r>
      <w:r w:rsidRPr="00A91879">
        <w:rPr>
          <w:rFonts w:ascii="Times New Roman" w:hAnsi="Times New Roman"/>
          <w:color w:val="000000"/>
          <w:spacing w:val="-2"/>
          <w:sz w:val="24"/>
          <w:szCs w:val="24"/>
        </w:rPr>
        <w:t>водительностью 20-30 тыс. м</w:t>
      </w:r>
      <w:r w:rsidRPr="00A91879">
        <w:rPr>
          <w:rFonts w:ascii="Times New Roman" w:hAnsi="Times New Roman"/>
          <w:color w:val="000000"/>
          <w:spacing w:val="-2"/>
          <w:sz w:val="24"/>
          <w:szCs w:val="24"/>
          <w:vertAlign w:val="superscript"/>
        </w:rPr>
        <w:t>3</w:t>
      </w:r>
      <w:r w:rsidRPr="00A91879">
        <w:rPr>
          <w:rFonts w:ascii="Times New Roman" w:hAnsi="Times New Roman"/>
          <w:color w:val="000000"/>
          <w:spacing w:val="-2"/>
          <w:sz w:val="24"/>
          <w:szCs w:val="24"/>
        </w:rPr>
        <w:t xml:space="preserve">/сут. и распределения </w:t>
      </w:r>
      <w:r w:rsidRPr="00A91879">
        <w:rPr>
          <w:rFonts w:ascii="Times New Roman" w:hAnsi="Times New Roman"/>
          <w:color w:val="000000"/>
          <w:spacing w:val="-1"/>
          <w:sz w:val="24"/>
          <w:szCs w:val="24"/>
        </w:rPr>
        <w:t>воды. Водозабор находится в 4 км от устья реки Туапсе на северо-восточной ок</w:t>
      </w:r>
      <w:r w:rsidRPr="00A91879">
        <w:rPr>
          <w:rFonts w:ascii="Times New Roman" w:hAnsi="Times New Roman"/>
          <w:color w:val="000000"/>
          <w:spacing w:val="-4"/>
          <w:sz w:val="24"/>
          <w:szCs w:val="24"/>
        </w:rPr>
        <w:t>раине города.</w:t>
      </w:r>
    </w:p>
    <w:p w:rsidR="00757260" w:rsidRPr="00A91879" w:rsidRDefault="00757260" w:rsidP="00757260">
      <w:pPr>
        <w:shd w:val="clear" w:color="auto" w:fill="FFFFFF"/>
        <w:spacing w:before="120" w:after="120"/>
        <w:jc w:val="both"/>
        <w:rPr>
          <w:rFonts w:ascii="Times New Roman" w:hAnsi="Times New Roman"/>
          <w:sz w:val="24"/>
          <w:szCs w:val="24"/>
        </w:rPr>
      </w:pPr>
    </w:p>
    <w:p w:rsidR="003F1A39" w:rsidRPr="00A91879" w:rsidRDefault="003F1A39" w:rsidP="00757260">
      <w:pPr>
        <w:pStyle w:val="AAA"/>
        <w:numPr>
          <w:ilvl w:val="1"/>
          <w:numId w:val="8"/>
        </w:numPr>
        <w:tabs>
          <w:tab w:val="left" w:pos="540"/>
        </w:tabs>
        <w:spacing w:before="120" w:line="276" w:lineRule="auto"/>
        <w:ind w:left="709" w:hanging="709"/>
        <w:jc w:val="center"/>
        <w:outlineLvl w:val="1"/>
        <w:rPr>
          <w:b/>
          <w:sz w:val="24"/>
          <w:szCs w:val="24"/>
        </w:rPr>
      </w:pPr>
      <w:bookmarkStart w:id="74" w:name="_Toc374532024"/>
      <w:bookmarkStart w:id="75" w:name="_Toc376173222"/>
      <w:bookmarkStart w:id="76" w:name="_Toc384905121"/>
      <w:r w:rsidRPr="00A91879">
        <w:rPr>
          <w:b/>
          <w:sz w:val="24"/>
          <w:szCs w:val="24"/>
        </w:rPr>
        <w:t>Описание технологических зон водоснабжения, зон централизованного и нецентрализованного водоснабжения и перечень централизованных систем</w:t>
      </w:r>
      <w:bookmarkEnd w:id="74"/>
      <w:bookmarkEnd w:id="75"/>
      <w:bookmarkEnd w:id="76"/>
    </w:p>
    <w:p w:rsidR="003F1A39" w:rsidRPr="00A91879" w:rsidRDefault="003F1A39" w:rsidP="00E65759">
      <w:pPr>
        <w:pStyle w:val="AAA"/>
        <w:tabs>
          <w:tab w:val="left" w:pos="540"/>
        </w:tabs>
        <w:spacing w:before="120" w:line="276" w:lineRule="auto"/>
        <w:ind w:firstLine="709"/>
        <w:rPr>
          <w:sz w:val="24"/>
          <w:szCs w:val="24"/>
        </w:rPr>
      </w:pPr>
      <w:r w:rsidRPr="00A91879">
        <w:rPr>
          <w:sz w:val="24"/>
          <w:szCs w:val="24"/>
        </w:rPr>
        <w:t>В Туапсинском горо</w:t>
      </w:r>
      <w:r w:rsidR="002768EE" w:rsidRPr="00A91879">
        <w:rPr>
          <w:sz w:val="24"/>
          <w:szCs w:val="24"/>
        </w:rPr>
        <w:t>дском поселении сформировано три</w:t>
      </w:r>
      <w:r w:rsidRPr="00A91879">
        <w:rPr>
          <w:sz w:val="24"/>
          <w:szCs w:val="24"/>
        </w:rPr>
        <w:t xml:space="preserve"> зоны водоснабжения: объединенные </w:t>
      </w:r>
      <w:r w:rsidRPr="00A91879">
        <w:rPr>
          <w:color w:val="000000"/>
          <w:spacing w:val="-2"/>
          <w:sz w:val="24"/>
          <w:szCs w:val="24"/>
        </w:rPr>
        <w:t>хозяйственно-питьевого противопожарного водоснабжения,</w:t>
      </w:r>
      <w:r w:rsidR="002768EE" w:rsidRPr="00A91879">
        <w:rPr>
          <w:sz w:val="24"/>
          <w:szCs w:val="24"/>
        </w:rPr>
        <w:t xml:space="preserve"> </w:t>
      </w:r>
      <w:r w:rsidRPr="00A91879">
        <w:rPr>
          <w:sz w:val="24"/>
          <w:szCs w:val="24"/>
        </w:rPr>
        <w:t>производственного водоснабжения</w:t>
      </w:r>
      <w:r w:rsidR="002768EE" w:rsidRPr="00A91879">
        <w:rPr>
          <w:sz w:val="24"/>
          <w:szCs w:val="24"/>
        </w:rPr>
        <w:t>, а также технического водоснабжения</w:t>
      </w:r>
      <w:r w:rsidRPr="00A91879">
        <w:rPr>
          <w:sz w:val="24"/>
          <w:szCs w:val="24"/>
        </w:rPr>
        <w:t xml:space="preserve">. Зона </w:t>
      </w:r>
      <w:r w:rsidRPr="00A91879">
        <w:rPr>
          <w:color w:val="000000"/>
          <w:spacing w:val="-2"/>
          <w:sz w:val="24"/>
          <w:szCs w:val="24"/>
        </w:rPr>
        <w:t>хозяйственно-питьевого и противопожарного водоснабжения</w:t>
      </w:r>
      <w:r w:rsidRPr="00A91879">
        <w:rPr>
          <w:sz w:val="24"/>
          <w:szCs w:val="24"/>
        </w:rPr>
        <w:t xml:space="preserve"> представлена сетями водоснабжения, насосными станциями, водозаборными сооружениями, обеспечивающих потребителей питьевой водой. Зона производственного водоснабжения представлена водозаборными сооружениями, </w:t>
      </w:r>
      <w:r w:rsidRPr="00A91879">
        <w:rPr>
          <w:color w:val="000000"/>
          <w:spacing w:val="-2"/>
          <w:sz w:val="24"/>
          <w:szCs w:val="24"/>
        </w:rPr>
        <w:t xml:space="preserve">сооружениями подачи и распределения технической </w:t>
      </w:r>
      <w:r w:rsidRPr="00A91879">
        <w:rPr>
          <w:color w:val="000000"/>
          <w:spacing w:val="-1"/>
          <w:sz w:val="24"/>
          <w:szCs w:val="24"/>
        </w:rPr>
        <w:t xml:space="preserve">воды </w:t>
      </w:r>
      <w:r w:rsidRPr="00A91879">
        <w:rPr>
          <w:sz w:val="24"/>
          <w:szCs w:val="24"/>
        </w:rPr>
        <w:t xml:space="preserve">для нефтеперерабатывающего завода. </w:t>
      </w:r>
      <w:r w:rsidR="001A3835" w:rsidRPr="00A91879">
        <w:rPr>
          <w:sz w:val="24"/>
          <w:szCs w:val="24"/>
        </w:rPr>
        <w:t>Зона технического водоснабжения представлена водозаборными сооружениями</w:t>
      </w:r>
      <w:r w:rsidR="001A3835" w:rsidRPr="00A91879">
        <w:rPr>
          <w:color w:val="000000"/>
          <w:spacing w:val="-2"/>
          <w:sz w:val="24"/>
          <w:szCs w:val="24"/>
        </w:rPr>
        <w:t xml:space="preserve">, сооружениями подачи и распределения технической </w:t>
      </w:r>
      <w:r w:rsidR="001A3835" w:rsidRPr="00A91879">
        <w:rPr>
          <w:color w:val="000000"/>
          <w:spacing w:val="-1"/>
          <w:sz w:val="24"/>
          <w:szCs w:val="24"/>
        </w:rPr>
        <w:t xml:space="preserve">воды для Северо-Кавказского филиала ОАО «РЖД». </w:t>
      </w:r>
      <w:r w:rsidRPr="00A91879">
        <w:rPr>
          <w:sz w:val="24"/>
          <w:szCs w:val="24"/>
        </w:rPr>
        <w:t>Сети и сооружения зоны хозяйственно-питьевого водоснабжения находятся в собственности МУП «ЖКХ г. Туапсе», сети и сооружения зоны производственного водоснабжения находятся в собственности нефтеперерабатывающего завода.</w:t>
      </w:r>
      <w:r w:rsidR="001A3835" w:rsidRPr="00A91879">
        <w:rPr>
          <w:sz w:val="24"/>
          <w:szCs w:val="24"/>
        </w:rPr>
        <w:t xml:space="preserve"> Сети и сооружения зоны технического водозабора находятся в собственности СК ОАО РЖД.</w:t>
      </w:r>
    </w:p>
    <w:p w:rsidR="003F1A39" w:rsidRPr="00A91879" w:rsidRDefault="003F1A39" w:rsidP="00E65759">
      <w:pPr>
        <w:pStyle w:val="AAA"/>
        <w:tabs>
          <w:tab w:val="left" w:pos="540"/>
        </w:tabs>
        <w:spacing w:before="120" w:line="276" w:lineRule="auto"/>
        <w:ind w:firstLine="709"/>
        <w:rPr>
          <w:sz w:val="24"/>
          <w:szCs w:val="24"/>
        </w:rPr>
      </w:pPr>
      <w:r w:rsidRPr="00A91879">
        <w:rPr>
          <w:sz w:val="24"/>
          <w:szCs w:val="24"/>
        </w:rPr>
        <w:t xml:space="preserve">Также зонирование водоснабжения осуществляется по зонам действия ВНС. ВНС 1-го подъема является водозабор, который поднимает воду из скважин и перекачивает на ВНС 2-го подъема, откуда часть воды поступает на ВНС 3 – го подъема НПЗ. От ВНС – НПЗ вода перекачивается на ВНС 4-го подъема </w:t>
      </w:r>
      <w:r w:rsidR="005F4911" w:rsidRPr="00A91879">
        <w:rPr>
          <w:sz w:val="24"/>
          <w:szCs w:val="24"/>
        </w:rPr>
        <w:t>ул.</w:t>
      </w:r>
      <w:r w:rsidRPr="00A91879">
        <w:rPr>
          <w:sz w:val="24"/>
          <w:szCs w:val="24"/>
        </w:rPr>
        <w:t xml:space="preserve">В.Кардонная, а затем на ВНС </w:t>
      </w:r>
      <w:r w:rsidR="005F4911" w:rsidRPr="00A91879">
        <w:rPr>
          <w:sz w:val="24"/>
          <w:szCs w:val="24"/>
        </w:rPr>
        <w:t>5-го подъема – ВНС ул.Звездная</w:t>
      </w:r>
      <w:r w:rsidRPr="00A91879">
        <w:rPr>
          <w:sz w:val="24"/>
          <w:szCs w:val="24"/>
        </w:rPr>
        <w:t xml:space="preserve"> и ВНС </w:t>
      </w:r>
      <w:r w:rsidR="005F4911" w:rsidRPr="00A91879">
        <w:rPr>
          <w:sz w:val="24"/>
          <w:szCs w:val="24"/>
        </w:rPr>
        <w:t xml:space="preserve">п/о </w:t>
      </w:r>
      <w:r w:rsidRPr="00A91879">
        <w:rPr>
          <w:sz w:val="24"/>
          <w:szCs w:val="24"/>
        </w:rPr>
        <w:t>«Весна». Также часть воды из ВНС 2-го подъема поступает на ВНС 3-го подъема Раб</w:t>
      </w:r>
      <w:r w:rsidR="005F4911" w:rsidRPr="00A91879">
        <w:rPr>
          <w:sz w:val="24"/>
          <w:szCs w:val="24"/>
        </w:rPr>
        <w:t>факовская, Маяковского, Фрунзе</w:t>
      </w:r>
      <w:r w:rsidRPr="00A91879">
        <w:rPr>
          <w:sz w:val="24"/>
          <w:szCs w:val="24"/>
        </w:rPr>
        <w:t>, Володарского и Свободы.</w:t>
      </w:r>
    </w:p>
    <w:p w:rsidR="003F1A39" w:rsidRPr="00A91879" w:rsidRDefault="003F1A39" w:rsidP="00E65759">
      <w:pPr>
        <w:pStyle w:val="AAA"/>
        <w:tabs>
          <w:tab w:val="left" w:pos="540"/>
        </w:tabs>
        <w:spacing w:before="120" w:line="276" w:lineRule="auto"/>
        <w:ind w:firstLine="709"/>
        <w:rPr>
          <w:sz w:val="24"/>
          <w:szCs w:val="24"/>
        </w:rPr>
      </w:pPr>
      <w:r w:rsidRPr="00A91879">
        <w:rPr>
          <w:sz w:val="24"/>
          <w:szCs w:val="24"/>
        </w:rPr>
        <w:t xml:space="preserve">Насосные </w:t>
      </w:r>
      <w:r w:rsidR="005F4911" w:rsidRPr="00A91879">
        <w:rPr>
          <w:sz w:val="24"/>
          <w:szCs w:val="24"/>
        </w:rPr>
        <w:t xml:space="preserve">станции – Фрунзе, Володарского и </w:t>
      </w:r>
      <w:r w:rsidRPr="00A91879">
        <w:rPr>
          <w:sz w:val="24"/>
          <w:szCs w:val="24"/>
        </w:rPr>
        <w:t>Рабфаковская обслуживают юго-западную часть города и западную. ВНС – Свободы и Маяковского обслуживают центральную часть города</w:t>
      </w:r>
      <w:r w:rsidR="005F4911" w:rsidRPr="00A91879">
        <w:rPr>
          <w:sz w:val="24"/>
          <w:szCs w:val="24"/>
        </w:rPr>
        <w:t xml:space="preserve"> и северо-западный район</w:t>
      </w:r>
      <w:r w:rsidRPr="00A91879">
        <w:rPr>
          <w:sz w:val="24"/>
          <w:szCs w:val="24"/>
        </w:rPr>
        <w:t xml:space="preserve">. ВНС – </w:t>
      </w:r>
      <w:r w:rsidR="005F4911" w:rsidRPr="00A91879">
        <w:rPr>
          <w:sz w:val="24"/>
          <w:szCs w:val="24"/>
        </w:rPr>
        <w:t>ул.</w:t>
      </w:r>
      <w:r w:rsidRPr="00A91879">
        <w:rPr>
          <w:sz w:val="24"/>
          <w:szCs w:val="24"/>
        </w:rPr>
        <w:t>В.Кардонная - восточную часть города, ВНС - Звездная – юго-восточную часть города.</w:t>
      </w:r>
    </w:p>
    <w:p w:rsidR="003F1A39" w:rsidRPr="00A91879" w:rsidRDefault="003F1A39" w:rsidP="00E65759">
      <w:pPr>
        <w:pStyle w:val="AAA"/>
        <w:tabs>
          <w:tab w:val="left" w:pos="540"/>
        </w:tabs>
        <w:spacing w:before="120" w:line="276" w:lineRule="auto"/>
        <w:ind w:firstLine="709"/>
        <w:rPr>
          <w:sz w:val="24"/>
          <w:szCs w:val="24"/>
        </w:rPr>
      </w:pPr>
    </w:p>
    <w:p w:rsidR="003F1A39" w:rsidRPr="00A91879" w:rsidRDefault="003F1A39" w:rsidP="006D1063">
      <w:pPr>
        <w:pStyle w:val="af6"/>
        <w:numPr>
          <w:ilvl w:val="1"/>
          <w:numId w:val="8"/>
        </w:numPr>
        <w:autoSpaceDE w:val="0"/>
        <w:autoSpaceDN w:val="0"/>
        <w:adjustRightInd w:val="0"/>
        <w:ind w:left="709" w:hanging="709"/>
        <w:jc w:val="center"/>
        <w:outlineLvl w:val="1"/>
        <w:rPr>
          <w:b/>
          <w:bCs/>
          <w:sz w:val="24"/>
          <w:szCs w:val="24"/>
        </w:rPr>
      </w:pPr>
      <w:bookmarkStart w:id="77" w:name="_Toc374532025"/>
      <w:bookmarkStart w:id="78" w:name="_Toc376173223"/>
      <w:bookmarkStart w:id="79" w:name="_Toc384905122"/>
      <w:r w:rsidRPr="00A91879">
        <w:rPr>
          <w:b/>
          <w:bCs/>
          <w:sz w:val="24"/>
          <w:szCs w:val="24"/>
        </w:rPr>
        <w:t>Описание состояния существующих источников водоснабжения и водозаборных сооружений</w:t>
      </w:r>
      <w:bookmarkEnd w:id="77"/>
      <w:bookmarkEnd w:id="78"/>
      <w:bookmarkEnd w:id="79"/>
    </w:p>
    <w:p w:rsidR="003F1A39" w:rsidRPr="00A91879" w:rsidRDefault="005F4911" w:rsidP="00E65759">
      <w:pPr>
        <w:spacing w:before="120" w:after="120"/>
        <w:ind w:firstLine="709"/>
        <w:jc w:val="both"/>
        <w:rPr>
          <w:rFonts w:ascii="Times New Roman" w:hAnsi="Times New Roman"/>
          <w:sz w:val="24"/>
          <w:szCs w:val="24"/>
        </w:rPr>
      </w:pPr>
      <w:r w:rsidRPr="00A91879">
        <w:rPr>
          <w:rFonts w:ascii="Times New Roman" w:hAnsi="Times New Roman"/>
          <w:sz w:val="24"/>
          <w:szCs w:val="24"/>
        </w:rPr>
        <w:t>Источником водоснабжения г.</w:t>
      </w:r>
      <w:r w:rsidR="003F1A39" w:rsidRPr="00A91879">
        <w:rPr>
          <w:rFonts w:ascii="Times New Roman" w:hAnsi="Times New Roman"/>
          <w:sz w:val="24"/>
          <w:szCs w:val="24"/>
        </w:rPr>
        <w:t>Туапсе являются подземные воды. Существующий водозабор расположен в пределах Туапсинского месторождения питьевых подземных вод. Водозабор работает в стабильном круглогодичном режиме с установившейся фильтрацией</w:t>
      </w:r>
      <w:r w:rsidRPr="00A91879">
        <w:rPr>
          <w:rFonts w:ascii="Times New Roman" w:hAnsi="Times New Roman"/>
          <w:sz w:val="24"/>
          <w:szCs w:val="24"/>
        </w:rPr>
        <w:t>.</w:t>
      </w:r>
      <w:r w:rsidR="003F1A39" w:rsidRPr="00A91879">
        <w:rPr>
          <w:rFonts w:ascii="Times New Roman" w:hAnsi="Times New Roman"/>
          <w:sz w:val="24"/>
          <w:szCs w:val="24"/>
        </w:rPr>
        <w:t xml:space="preserve"> В летне-осенний меженный период происходит частичная сработка емкостных запасов подземных вод, особенно заметная на Мессажайском участке, а в зимний многоводный период происходит их полное восстановление.</w:t>
      </w:r>
    </w:p>
    <w:p w:rsidR="003F1A39" w:rsidRPr="00A91879" w:rsidRDefault="003F1A39" w:rsidP="00E65759">
      <w:pPr>
        <w:spacing w:before="120" w:after="120"/>
        <w:ind w:firstLine="709"/>
        <w:jc w:val="both"/>
        <w:rPr>
          <w:rFonts w:ascii="Times New Roman" w:hAnsi="Times New Roman"/>
          <w:sz w:val="24"/>
          <w:szCs w:val="24"/>
        </w:rPr>
      </w:pPr>
      <w:r w:rsidRPr="00A91879">
        <w:rPr>
          <w:rFonts w:ascii="Times New Roman" w:hAnsi="Times New Roman"/>
          <w:sz w:val="24"/>
          <w:szCs w:val="24"/>
        </w:rPr>
        <w:lastRenderedPageBreak/>
        <w:t>Предприятие имеет «Лицензию на право пользования недрами» КРД № 03872-ВЭ от 11.03.2010 г. на забор подземных вод, действующую до 11 марта 2035 года. Согласно данного документа забор воды осуществляется в объеме не более 44000 м</w:t>
      </w:r>
      <w:r w:rsidRPr="00A91879">
        <w:rPr>
          <w:rFonts w:ascii="Times New Roman" w:hAnsi="Times New Roman"/>
          <w:sz w:val="24"/>
          <w:szCs w:val="24"/>
          <w:vertAlign w:val="superscript"/>
        </w:rPr>
        <w:t>3</w:t>
      </w:r>
      <w:r w:rsidRPr="00A91879">
        <w:rPr>
          <w:rFonts w:ascii="Times New Roman" w:hAnsi="Times New Roman"/>
          <w:sz w:val="24"/>
          <w:szCs w:val="24"/>
        </w:rPr>
        <w:t xml:space="preserve">/сут. </w:t>
      </w:r>
    </w:p>
    <w:p w:rsidR="003F1A39" w:rsidRPr="00A91879" w:rsidRDefault="003F1A39" w:rsidP="00E65759">
      <w:pPr>
        <w:spacing w:before="120" w:after="120"/>
        <w:ind w:firstLine="709"/>
        <w:jc w:val="both"/>
        <w:rPr>
          <w:rFonts w:ascii="Times New Roman" w:hAnsi="Times New Roman"/>
          <w:sz w:val="24"/>
          <w:szCs w:val="24"/>
        </w:rPr>
      </w:pPr>
      <w:r w:rsidRPr="00A91879">
        <w:rPr>
          <w:rFonts w:ascii="Times New Roman" w:hAnsi="Times New Roman"/>
          <w:sz w:val="24"/>
          <w:szCs w:val="24"/>
        </w:rPr>
        <w:t>МУП «ЖКХ г.Туапсе» разработан Проект зон санитарной охраны водозабора в долине реки Туапсе. В соответствии с Протоколом №594 от 28.03.2013г заседания экспертной комиссии по утверждению проектов зон санитарной охраны водных объектов, используемых для питьевого и хозяйственно-бытового водоснабжения, положительным Экспертным Заключением №237/02.01 от 08.11.2012г, данный проект утвержден Приказом №79 от 28.03.2013г Министерства гражданской обороны, чрезвычайных ситуаций и региональной безопасности Краснодарского края.</w:t>
      </w:r>
    </w:p>
    <w:p w:rsidR="003F1A39" w:rsidRPr="00A91879" w:rsidRDefault="003F1A39" w:rsidP="00E65759">
      <w:pPr>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В соответствии с Проектом ЗСО предусмотрены необходимые мероприятия для улучшения эксплуатации водозабора, санитарно-технические мероприятия в отношении территории и сооружений водозабора в пределах 1, 2, 3 поясов ЗСО. </w:t>
      </w:r>
    </w:p>
    <w:p w:rsidR="003F1A39" w:rsidRPr="00A91879" w:rsidRDefault="003F1A39" w:rsidP="00E65759">
      <w:pPr>
        <w:tabs>
          <w:tab w:val="left" w:pos="284"/>
        </w:tabs>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В </w:t>
      </w:r>
      <w:bookmarkStart w:id="80" w:name="_Toc171410222"/>
      <w:r w:rsidRPr="00A91879">
        <w:rPr>
          <w:rFonts w:ascii="Times New Roman" w:hAnsi="Times New Roman"/>
          <w:sz w:val="24"/>
          <w:szCs w:val="24"/>
        </w:rPr>
        <w:t xml:space="preserve">Перечень мероприятий по </w:t>
      </w:r>
      <w:r w:rsidRPr="00A91879">
        <w:rPr>
          <w:rFonts w:ascii="Times New Roman" w:hAnsi="Times New Roman"/>
          <w:sz w:val="24"/>
          <w:szCs w:val="24"/>
          <w:lang w:val="en-US"/>
        </w:rPr>
        <w:t>II</w:t>
      </w:r>
      <w:r w:rsidRPr="00A91879">
        <w:rPr>
          <w:rFonts w:ascii="Times New Roman" w:hAnsi="Times New Roman"/>
          <w:sz w:val="24"/>
          <w:szCs w:val="24"/>
        </w:rPr>
        <w:t xml:space="preserve"> и </w:t>
      </w:r>
      <w:r w:rsidRPr="00A91879">
        <w:rPr>
          <w:rFonts w:ascii="Times New Roman" w:hAnsi="Times New Roman"/>
          <w:sz w:val="24"/>
          <w:szCs w:val="24"/>
          <w:lang w:val="en-US"/>
        </w:rPr>
        <w:t>III</w:t>
      </w:r>
      <w:r w:rsidRPr="00A91879">
        <w:rPr>
          <w:rFonts w:ascii="Times New Roman" w:hAnsi="Times New Roman"/>
          <w:sz w:val="24"/>
          <w:szCs w:val="24"/>
        </w:rPr>
        <w:t xml:space="preserve"> поясам ЗСО включено:</w:t>
      </w:r>
      <w:bookmarkEnd w:id="80"/>
    </w:p>
    <w:p w:rsidR="003F1A39" w:rsidRPr="00A91879" w:rsidRDefault="003F1A39" w:rsidP="00D3263E">
      <w:pPr>
        <w:pStyle w:val="af6"/>
        <w:numPr>
          <w:ilvl w:val="0"/>
          <w:numId w:val="39"/>
        </w:numPr>
        <w:spacing w:before="120" w:after="120" w:line="276" w:lineRule="auto"/>
        <w:ind w:left="357" w:hanging="357"/>
        <w:jc w:val="both"/>
        <w:rPr>
          <w:sz w:val="24"/>
          <w:szCs w:val="24"/>
        </w:rPr>
      </w:pPr>
      <w:r w:rsidRPr="00A91879">
        <w:rPr>
          <w:sz w:val="24"/>
          <w:szCs w:val="24"/>
        </w:rPr>
        <w:t xml:space="preserve">принятие мер по улучшению состояния </w:t>
      </w:r>
      <w:r w:rsidRPr="00A91879">
        <w:rPr>
          <w:sz w:val="24"/>
          <w:szCs w:val="24"/>
          <w:lang w:val="en-US"/>
        </w:rPr>
        <w:t>II</w:t>
      </w:r>
      <w:r w:rsidRPr="00A91879">
        <w:rPr>
          <w:sz w:val="24"/>
          <w:szCs w:val="24"/>
        </w:rPr>
        <w:t xml:space="preserve"> зоны санитарной охраны, которая подвержена интенсивному хозяйственному освоению;</w:t>
      </w:r>
    </w:p>
    <w:p w:rsidR="003F1A39" w:rsidRPr="00A91879" w:rsidRDefault="003F1A39" w:rsidP="00D3263E">
      <w:pPr>
        <w:pStyle w:val="af6"/>
        <w:numPr>
          <w:ilvl w:val="0"/>
          <w:numId w:val="39"/>
        </w:numPr>
        <w:spacing w:before="120" w:after="120" w:line="276" w:lineRule="auto"/>
        <w:ind w:left="357" w:hanging="357"/>
        <w:jc w:val="both"/>
        <w:rPr>
          <w:sz w:val="24"/>
          <w:szCs w:val="24"/>
        </w:rPr>
      </w:pPr>
      <w:r w:rsidRPr="00A91879">
        <w:rPr>
          <w:sz w:val="24"/>
          <w:szCs w:val="24"/>
        </w:rPr>
        <w:t>контроль экологической ситуации на прилегающей территории, не допуская скоплений сброса бытовых отходов или строительного мусора вдоль железной дороги;</w:t>
      </w:r>
    </w:p>
    <w:p w:rsidR="003F1A39" w:rsidRPr="00A91879" w:rsidRDefault="003F1A39" w:rsidP="00D3263E">
      <w:pPr>
        <w:pStyle w:val="af6"/>
        <w:numPr>
          <w:ilvl w:val="0"/>
          <w:numId w:val="39"/>
        </w:numPr>
        <w:spacing w:before="120" w:after="120" w:line="276" w:lineRule="auto"/>
        <w:ind w:left="357" w:hanging="357"/>
        <w:jc w:val="both"/>
        <w:rPr>
          <w:sz w:val="24"/>
          <w:szCs w:val="24"/>
        </w:rPr>
      </w:pPr>
      <w:r w:rsidRPr="00A91879">
        <w:rPr>
          <w:sz w:val="24"/>
          <w:szCs w:val="24"/>
        </w:rPr>
        <w:t>контроль за техническим состоянием нефтепроводов;</w:t>
      </w:r>
    </w:p>
    <w:p w:rsidR="003F1A39" w:rsidRPr="00A91879" w:rsidRDefault="003F1A39" w:rsidP="00D3263E">
      <w:pPr>
        <w:pStyle w:val="af6"/>
        <w:numPr>
          <w:ilvl w:val="0"/>
          <w:numId w:val="39"/>
        </w:numPr>
        <w:spacing w:before="120" w:after="120" w:line="276" w:lineRule="auto"/>
        <w:ind w:left="357" w:hanging="357"/>
        <w:jc w:val="both"/>
        <w:rPr>
          <w:sz w:val="24"/>
          <w:szCs w:val="24"/>
        </w:rPr>
      </w:pPr>
      <w:r w:rsidRPr="00A91879">
        <w:rPr>
          <w:sz w:val="24"/>
          <w:szCs w:val="24"/>
        </w:rPr>
        <w:t xml:space="preserve">исключение возможности </w:t>
      </w:r>
      <w:r w:rsidR="00AB0F60" w:rsidRPr="00A91879">
        <w:rPr>
          <w:sz w:val="24"/>
          <w:szCs w:val="24"/>
        </w:rPr>
        <w:t>попадания нефтепродукта</w:t>
      </w:r>
      <w:r w:rsidRPr="00A91879">
        <w:rPr>
          <w:sz w:val="24"/>
          <w:szCs w:val="24"/>
        </w:rPr>
        <w:t xml:space="preserve"> в водоносный горизонт;</w:t>
      </w:r>
    </w:p>
    <w:p w:rsidR="003F1A39" w:rsidRPr="00A91879" w:rsidRDefault="003F1A39" w:rsidP="00D3263E">
      <w:pPr>
        <w:pStyle w:val="af6"/>
        <w:numPr>
          <w:ilvl w:val="0"/>
          <w:numId w:val="39"/>
        </w:numPr>
        <w:spacing w:before="120" w:after="120" w:line="276" w:lineRule="auto"/>
        <w:ind w:left="357" w:hanging="357"/>
        <w:jc w:val="both"/>
        <w:rPr>
          <w:sz w:val="24"/>
          <w:szCs w:val="24"/>
        </w:rPr>
      </w:pPr>
      <w:r w:rsidRPr="00A91879">
        <w:rPr>
          <w:sz w:val="24"/>
          <w:szCs w:val="24"/>
        </w:rPr>
        <w:t>принятие мер по выносу нефтепроводов с территории водозабора.</w:t>
      </w:r>
    </w:p>
    <w:p w:rsidR="003F1A39" w:rsidRPr="00A91879" w:rsidRDefault="003F1A39" w:rsidP="00311896">
      <w:pPr>
        <w:spacing w:before="120" w:after="120"/>
        <w:ind w:firstLine="709"/>
        <w:jc w:val="both"/>
        <w:rPr>
          <w:rFonts w:ascii="Times New Roman" w:hAnsi="Times New Roman"/>
          <w:sz w:val="24"/>
          <w:szCs w:val="24"/>
        </w:rPr>
      </w:pPr>
      <w:r w:rsidRPr="00A91879">
        <w:rPr>
          <w:rFonts w:ascii="Times New Roman" w:hAnsi="Times New Roman"/>
          <w:sz w:val="24"/>
          <w:szCs w:val="24"/>
        </w:rPr>
        <w:t xml:space="preserve">Установленная производственная мощность насосных станций первого подъема </w:t>
      </w:r>
      <w:r w:rsidR="00311896" w:rsidRPr="00A91879">
        <w:rPr>
          <w:rFonts w:ascii="Times New Roman" w:hAnsi="Times New Roman"/>
          <w:sz w:val="24"/>
          <w:szCs w:val="24"/>
        </w:rPr>
        <w:t>составляет 51 тыс.</w:t>
      </w:r>
      <w:r w:rsidRPr="00A91879">
        <w:rPr>
          <w:rFonts w:ascii="Times New Roman" w:hAnsi="Times New Roman"/>
          <w:sz w:val="24"/>
          <w:szCs w:val="24"/>
        </w:rPr>
        <w:t>м</w:t>
      </w:r>
      <w:r w:rsidRPr="00A91879">
        <w:rPr>
          <w:rFonts w:ascii="Times New Roman" w:hAnsi="Times New Roman"/>
          <w:sz w:val="24"/>
          <w:szCs w:val="24"/>
          <w:vertAlign w:val="superscript"/>
        </w:rPr>
        <w:t>3</w:t>
      </w:r>
      <w:r w:rsidRPr="00A91879">
        <w:rPr>
          <w:rFonts w:ascii="Times New Roman" w:hAnsi="Times New Roman"/>
          <w:sz w:val="24"/>
          <w:szCs w:val="24"/>
        </w:rPr>
        <w:t xml:space="preserve">/сут., установленная производственная мощность насосной станции </w:t>
      </w:r>
      <w:r w:rsidR="00311896" w:rsidRPr="00A91879">
        <w:rPr>
          <w:rFonts w:ascii="Times New Roman" w:hAnsi="Times New Roman"/>
          <w:sz w:val="24"/>
          <w:szCs w:val="24"/>
        </w:rPr>
        <w:t>второго подъема - 57 тыс.</w:t>
      </w:r>
      <w:r w:rsidRPr="00A91879">
        <w:rPr>
          <w:rFonts w:ascii="Times New Roman" w:hAnsi="Times New Roman"/>
          <w:sz w:val="24"/>
          <w:szCs w:val="24"/>
        </w:rPr>
        <w:t>м</w:t>
      </w:r>
      <w:r w:rsidRPr="00A91879">
        <w:rPr>
          <w:rFonts w:ascii="Times New Roman" w:hAnsi="Times New Roman"/>
          <w:sz w:val="24"/>
          <w:szCs w:val="24"/>
          <w:vertAlign w:val="superscript"/>
        </w:rPr>
        <w:t>3</w:t>
      </w:r>
      <w:r w:rsidRPr="00A91879">
        <w:rPr>
          <w:rFonts w:ascii="Times New Roman" w:hAnsi="Times New Roman"/>
          <w:sz w:val="24"/>
          <w:szCs w:val="24"/>
        </w:rPr>
        <w:t xml:space="preserve">/сут. </w:t>
      </w:r>
      <w:r w:rsidR="00AB0F60" w:rsidRPr="00A91879">
        <w:rPr>
          <w:rFonts w:ascii="Times New Roman" w:hAnsi="Times New Roman"/>
          <w:sz w:val="24"/>
          <w:szCs w:val="24"/>
        </w:rPr>
        <w:t>Скважины оборудованы</w:t>
      </w:r>
      <w:r w:rsidRPr="00A91879">
        <w:rPr>
          <w:rFonts w:ascii="Times New Roman" w:hAnsi="Times New Roman"/>
          <w:sz w:val="24"/>
          <w:szCs w:val="24"/>
        </w:rPr>
        <w:t xml:space="preserve"> погружными насосными агрегатами марки ЭЦВ 10-120-6</w:t>
      </w:r>
      <w:r w:rsidR="00311896" w:rsidRPr="00A91879">
        <w:rPr>
          <w:rFonts w:ascii="Times New Roman" w:hAnsi="Times New Roman"/>
          <w:sz w:val="24"/>
          <w:szCs w:val="24"/>
        </w:rPr>
        <w:t>0 и ЭЦВ 10-120-40. Водозабор г.</w:t>
      </w:r>
      <w:r w:rsidRPr="00A91879">
        <w:rPr>
          <w:rFonts w:ascii="Times New Roman" w:hAnsi="Times New Roman"/>
          <w:sz w:val="24"/>
          <w:szCs w:val="24"/>
        </w:rPr>
        <w:t>Туапсе включает в себя 31 действующую скважину, по кото</w:t>
      </w:r>
      <w:r w:rsidR="00311896" w:rsidRPr="00A91879">
        <w:rPr>
          <w:rFonts w:ascii="Times New Roman" w:hAnsi="Times New Roman"/>
          <w:sz w:val="24"/>
          <w:szCs w:val="24"/>
        </w:rPr>
        <w:t>рым осуществляется подъем воды, и две затампонированные скважины – скважины №1 и №2</w:t>
      </w:r>
      <w:r w:rsidRPr="00A91879">
        <w:rPr>
          <w:rFonts w:ascii="Times New Roman" w:hAnsi="Times New Roman"/>
          <w:sz w:val="24"/>
          <w:szCs w:val="24"/>
        </w:rPr>
        <w:t>.</w:t>
      </w:r>
    </w:p>
    <w:p w:rsidR="003F1A39" w:rsidRPr="00A91879" w:rsidRDefault="003F1A39" w:rsidP="00C91BDA">
      <w:pPr>
        <w:tabs>
          <w:tab w:val="left" w:pos="8165"/>
          <w:tab w:val="left" w:pos="8386"/>
          <w:tab w:val="left" w:pos="8607"/>
          <w:tab w:val="left" w:pos="8828"/>
        </w:tabs>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При анализе состояния технологического оборудования было выяснено, </w:t>
      </w:r>
      <w:r w:rsidR="00AB0F60" w:rsidRPr="00A91879">
        <w:rPr>
          <w:rFonts w:ascii="Times New Roman" w:hAnsi="Times New Roman"/>
          <w:sz w:val="24"/>
          <w:szCs w:val="24"/>
        </w:rPr>
        <w:t>что 56</w:t>
      </w:r>
      <w:r w:rsidRPr="00A91879">
        <w:rPr>
          <w:rFonts w:ascii="Times New Roman" w:hAnsi="Times New Roman"/>
          <w:sz w:val="24"/>
          <w:szCs w:val="24"/>
        </w:rPr>
        <w:t>,7% оборудования насосных станций 1-го и 2-го подъема имеет уровень износа 100%. Данные по техническому состоянию насосного оборудования приведены в таблице 1.4.1</w:t>
      </w:r>
    </w:p>
    <w:p w:rsidR="00C77997" w:rsidRPr="00A91879" w:rsidRDefault="00C77997" w:rsidP="00C77997">
      <w:pPr>
        <w:spacing w:before="120" w:after="120"/>
        <w:ind w:firstLine="709"/>
        <w:jc w:val="both"/>
        <w:rPr>
          <w:rFonts w:ascii="Times New Roman" w:hAnsi="Times New Roman"/>
          <w:sz w:val="24"/>
          <w:szCs w:val="24"/>
        </w:rPr>
      </w:pPr>
      <w:r w:rsidRPr="00C77997">
        <w:rPr>
          <w:rFonts w:ascii="Times New Roman" w:hAnsi="Times New Roman"/>
          <w:sz w:val="24"/>
          <w:szCs w:val="24"/>
        </w:rPr>
        <w:t>Таблица 1.4.1. Сведения о техническом состоянии насосного оборудования водопроводных насосных станций 1-го и 2-го подъема МУП «ЖКХ города Туапсе»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4"/>
        <w:gridCol w:w="747"/>
        <w:gridCol w:w="3193"/>
        <w:gridCol w:w="967"/>
        <w:gridCol w:w="967"/>
        <w:gridCol w:w="967"/>
        <w:gridCol w:w="965"/>
      </w:tblGrid>
      <w:tr w:rsidR="00C77997" w:rsidRPr="00A91879" w:rsidTr="00C77997">
        <w:trPr>
          <w:trHeight w:val="1570"/>
          <w:tblHeader/>
          <w:jc w:val="center"/>
        </w:trPr>
        <w:tc>
          <w:tcPr>
            <w:tcW w:w="922" w:type="pct"/>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Наименование объекта</w:t>
            </w:r>
          </w:p>
        </w:tc>
        <w:tc>
          <w:tcPr>
            <w:tcW w:w="391" w:type="pct"/>
            <w:textDirection w:val="btLr"/>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 пп агрегата</w:t>
            </w:r>
          </w:p>
        </w:tc>
        <w:tc>
          <w:tcPr>
            <w:tcW w:w="1668" w:type="pct"/>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Наименование установленного оборудования</w:t>
            </w:r>
          </w:p>
        </w:tc>
        <w:tc>
          <w:tcPr>
            <w:tcW w:w="505" w:type="pct"/>
            <w:textDirection w:val="btLr"/>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Год установки</w:t>
            </w:r>
          </w:p>
        </w:tc>
        <w:tc>
          <w:tcPr>
            <w:tcW w:w="505" w:type="pct"/>
            <w:textDirection w:val="btLr"/>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 износа</w:t>
            </w:r>
          </w:p>
        </w:tc>
        <w:tc>
          <w:tcPr>
            <w:tcW w:w="505" w:type="pct"/>
            <w:textDirection w:val="btLr"/>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Мощность эл.двигалеля</w:t>
            </w:r>
          </w:p>
        </w:tc>
        <w:tc>
          <w:tcPr>
            <w:tcW w:w="504" w:type="pct"/>
            <w:textDirection w:val="btLr"/>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Производительность насоса, м3/час</w:t>
            </w:r>
          </w:p>
        </w:tc>
      </w:tr>
      <w:tr w:rsidR="00C77997" w:rsidRPr="00A91879" w:rsidTr="00C77997">
        <w:trPr>
          <w:trHeight w:val="56"/>
          <w:jc w:val="center"/>
        </w:trPr>
        <w:tc>
          <w:tcPr>
            <w:tcW w:w="922" w:type="pct"/>
            <w:vMerge w:val="restart"/>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ВНС первого подъема (скважины)</w:t>
            </w:r>
          </w:p>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w:t>
            </w:r>
          </w:p>
        </w:tc>
        <w:tc>
          <w:tcPr>
            <w:tcW w:w="3688" w:type="pct"/>
            <w:gridSpan w:val="5"/>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затампонирована</w:t>
            </w:r>
          </w:p>
        </w:tc>
      </w:tr>
      <w:tr w:rsidR="00C77997" w:rsidRPr="00A91879" w:rsidTr="00C77997">
        <w:trPr>
          <w:trHeight w:val="56"/>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w:t>
            </w:r>
          </w:p>
        </w:tc>
        <w:tc>
          <w:tcPr>
            <w:tcW w:w="3688" w:type="pct"/>
            <w:gridSpan w:val="5"/>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затампонирована</w:t>
            </w:r>
          </w:p>
        </w:tc>
      </w:tr>
      <w:tr w:rsidR="00C77997" w:rsidRPr="00A91879" w:rsidTr="00C77997">
        <w:trPr>
          <w:trHeight w:val="56"/>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10-120/40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w:t>
            </w:r>
            <w:r>
              <w:rPr>
                <w:rFonts w:ascii="Times New Roman" w:hAnsi="Times New Roman"/>
                <w:sz w:val="24"/>
                <w:szCs w:val="24"/>
              </w:rPr>
              <w:t>8</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108,0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4</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10-120/40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2016г.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7,0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80,0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5</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w:t>
            </w:r>
            <w:r>
              <w:rPr>
                <w:rFonts w:ascii="Times New Roman" w:hAnsi="Times New Roman"/>
                <w:sz w:val="24"/>
                <w:szCs w:val="24"/>
              </w:rPr>
              <w:t>4</w:t>
            </w:r>
            <w:r w:rsidRPr="00A91879">
              <w:rPr>
                <w:rFonts w:ascii="Times New Roman" w:hAnsi="Times New Roman"/>
                <w:sz w:val="24"/>
                <w:szCs w:val="24"/>
              </w:rPr>
              <w:t>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w:t>
            </w:r>
            <w:r>
              <w:rPr>
                <w:rFonts w:ascii="Times New Roman" w:hAnsi="Times New Roman"/>
                <w:sz w:val="24"/>
                <w:szCs w:val="24"/>
              </w:rPr>
              <w:t>14</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80,0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6</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w:t>
            </w:r>
            <w:r>
              <w:rPr>
                <w:rFonts w:ascii="Times New Roman" w:hAnsi="Times New Roman"/>
                <w:sz w:val="24"/>
                <w:szCs w:val="24"/>
              </w:rPr>
              <w:t>4</w:t>
            </w:r>
            <w:r w:rsidRPr="00A91879">
              <w:rPr>
                <w:rFonts w:ascii="Times New Roman" w:hAnsi="Times New Roman"/>
                <w:sz w:val="24"/>
                <w:szCs w:val="24"/>
              </w:rPr>
              <w:t>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w:t>
            </w:r>
            <w:r>
              <w:rPr>
                <w:rFonts w:ascii="Times New Roman" w:hAnsi="Times New Roman"/>
                <w:sz w:val="24"/>
                <w:szCs w:val="24"/>
              </w:rPr>
              <w:t>14</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110,0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7</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10-120/40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2016г.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7,0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112,0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8</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10-120/40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2016г.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7,0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112,0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9</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2006г.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112,0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w:t>
            </w:r>
            <w:r>
              <w:rPr>
                <w:rFonts w:ascii="Times New Roman" w:hAnsi="Times New Roman"/>
                <w:sz w:val="24"/>
                <w:szCs w:val="24"/>
              </w:rPr>
              <w:t>4</w:t>
            </w:r>
            <w:r w:rsidRPr="00A91879">
              <w:rPr>
                <w:rFonts w:ascii="Times New Roman" w:hAnsi="Times New Roman"/>
                <w:sz w:val="24"/>
                <w:szCs w:val="24"/>
              </w:rPr>
              <w:t>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w:t>
            </w:r>
            <w:r>
              <w:rPr>
                <w:rFonts w:ascii="Times New Roman" w:hAnsi="Times New Roman"/>
                <w:sz w:val="24"/>
                <w:szCs w:val="24"/>
              </w:rPr>
              <w:t>1</w:t>
            </w:r>
            <w:r w:rsidRPr="00A91879">
              <w:rPr>
                <w:rFonts w:ascii="Times New Roman" w:hAnsi="Times New Roman"/>
                <w:sz w:val="24"/>
                <w:szCs w:val="24"/>
              </w:rPr>
              <w:t>5г.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112,0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11</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10-120/40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w:t>
            </w:r>
            <w:r>
              <w:rPr>
                <w:rFonts w:ascii="Times New Roman" w:hAnsi="Times New Roman"/>
                <w:sz w:val="24"/>
                <w:szCs w:val="24"/>
              </w:rPr>
              <w:t>18</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112,5</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12</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w:t>
            </w:r>
            <w:r>
              <w:rPr>
                <w:rFonts w:ascii="Times New Roman" w:hAnsi="Times New Roman"/>
                <w:sz w:val="24"/>
                <w:szCs w:val="24"/>
              </w:rPr>
              <w:t>4</w:t>
            </w:r>
            <w:r w:rsidRPr="00A91879">
              <w:rPr>
                <w:rFonts w:ascii="Times New Roman" w:hAnsi="Times New Roman"/>
                <w:sz w:val="24"/>
                <w:szCs w:val="24"/>
              </w:rPr>
              <w:t>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2016г.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7,0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106,0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13</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10-120/40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2002г.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105,0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14</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w:t>
            </w:r>
            <w:r>
              <w:rPr>
                <w:rFonts w:ascii="Times New Roman" w:hAnsi="Times New Roman"/>
                <w:sz w:val="24"/>
                <w:szCs w:val="24"/>
              </w:rPr>
              <w:t>4</w:t>
            </w:r>
            <w:r w:rsidRPr="00A91879">
              <w:rPr>
                <w:rFonts w:ascii="Times New Roman" w:hAnsi="Times New Roman"/>
                <w:sz w:val="24"/>
                <w:szCs w:val="24"/>
              </w:rPr>
              <w:t>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2012г.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112,0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15</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w:t>
            </w:r>
            <w:r>
              <w:rPr>
                <w:rFonts w:ascii="Times New Roman" w:hAnsi="Times New Roman"/>
                <w:sz w:val="24"/>
                <w:szCs w:val="24"/>
              </w:rPr>
              <w:t>4</w:t>
            </w:r>
            <w:r w:rsidRPr="00A91879">
              <w:rPr>
                <w:rFonts w:ascii="Times New Roman" w:hAnsi="Times New Roman"/>
                <w:sz w:val="24"/>
                <w:szCs w:val="24"/>
              </w:rPr>
              <w:t>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w:t>
            </w:r>
            <w:r>
              <w:rPr>
                <w:rFonts w:ascii="Times New Roman" w:hAnsi="Times New Roman"/>
                <w:sz w:val="24"/>
                <w:szCs w:val="24"/>
              </w:rPr>
              <w:t>14</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60,0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112,0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16</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10-120/40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2012г.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112,0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17</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w:t>
            </w:r>
            <w:r>
              <w:rPr>
                <w:rFonts w:ascii="Times New Roman" w:hAnsi="Times New Roman"/>
                <w:sz w:val="24"/>
                <w:szCs w:val="24"/>
              </w:rPr>
              <w:t>7</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120,0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18</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2007г.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19</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10-120/40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w:t>
            </w:r>
            <w:r>
              <w:rPr>
                <w:rFonts w:ascii="Times New Roman" w:hAnsi="Times New Roman"/>
                <w:sz w:val="24"/>
                <w:szCs w:val="24"/>
              </w:rPr>
              <w:t>14</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108,0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w:t>
            </w:r>
            <w:r>
              <w:rPr>
                <w:rFonts w:ascii="Times New Roman" w:hAnsi="Times New Roman"/>
                <w:sz w:val="24"/>
                <w:szCs w:val="24"/>
              </w:rPr>
              <w:t>15</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21</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w:t>
            </w:r>
            <w:r>
              <w:rPr>
                <w:rFonts w:ascii="Times New Roman" w:hAnsi="Times New Roman"/>
                <w:sz w:val="24"/>
                <w:szCs w:val="24"/>
              </w:rPr>
              <w:t>13</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120,0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22</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w:t>
            </w:r>
            <w:r>
              <w:rPr>
                <w:rFonts w:ascii="Times New Roman" w:hAnsi="Times New Roman"/>
                <w:sz w:val="24"/>
                <w:szCs w:val="24"/>
              </w:rPr>
              <w:t>5</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105,0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23</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w:t>
            </w:r>
            <w:r>
              <w:rPr>
                <w:rFonts w:ascii="Times New Roman" w:hAnsi="Times New Roman"/>
                <w:sz w:val="24"/>
                <w:szCs w:val="24"/>
              </w:rPr>
              <w:t>6</w:t>
            </w:r>
            <w:r w:rsidRPr="00A91879">
              <w:rPr>
                <w:rFonts w:ascii="Times New Roman" w:hAnsi="Times New Roman"/>
                <w:sz w:val="24"/>
                <w:szCs w:val="24"/>
              </w:rPr>
              <w:t>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w:t>
            </w:r>
            <w:r>
              <w:rPr>
                <w:rFonts w:ascii="Times New Roman" w:hAnsi="Times New Roman"/>
                <w:sz w:val="24"/>
                <w:szCs w:val="24"/>
              </w:rPr>
              <w:t>4</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120,0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24</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w:t>
            </w:r>
            <w:r>
              <w:rPr>
                <w:rFonts w:ascii="Times New Roman" w:hAnsi="Times New Roman"/>
                <w:sz w:val="24"/>
                <w:szCs w:val="24"/>
              </w:rPr>
              <w:t>5</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120,0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25</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10-120/40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w:t>
            </w:r>
            <w:r>
              <w:rPr>
                <w:rFonts w:ascii="Times New Roman" w:hAnsi="Times New Roman"/>
                <w:sz w:val="24"/>
                <w:szCs w:val="24"/>
              </w:rPr>
              <w:t>7</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110,0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26</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w:t>
            </w:r>
            <w:r>
              <w:rPr>
                <w:rFonts w:ascii="Times New Roman" w:hAnsi="Times New Roman"/>
                <w:sz w:val="24"/>
                <w:szCs w:val="24"/>
              </w:rPr>
              <w:t>5</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110,0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27</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w:t>
            </w:r>
            <w:r>
              <w:rPr>
                <w:rFonts w:ascii="Times New Roman" w:hAnsi="Times New Roman"/>
                <w:sz w:val="24"/>
                <w:szCs w:val="24"/>
              </w:rPr>
              <w:t>4</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60,0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90,0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28</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2010г.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60,0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90,0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29</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10-120/40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w:t>
            </w:r>
            <w:r>
              <w:rPr>
                <w:rFonts w:ascii="Times New Roman" w:hAnsi="Times New Roman"/>
                <w:sz w:val="24"/>
                <w:szCs w:val="24"/>
              </w:rPr>
              <w:t>15</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90,0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30</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w:t>
            </w:r>
            <w:r>
              <w:rPr>
                <w:rFonts w:ascii="Times New Roman" w:hAnsi="Times New Roman"/>
                <w:sz w:val="24"/>
                <w:szCs w:val="24"/>
              </w:rPr>
              <w:t>12</w:t>
            </w:r>
            <w:r w:rsidRPr="00A91879">
              <w:rPr>
                <w:rFonts w:ascii="Times New Roman" w:hAnsi="Times New Roman"/>
                <w:sz w:val="24"/>
                <w:szCs w:val="24"/>
              </w:rPr>
              <w:t>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92,0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31</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2010г.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60,0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120,0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10-65/110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2008г.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80,0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65,0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33</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ЭЦВ 10-120/60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2012г.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32,0</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90,0</w:t>
            </w:r>
          </w:p>
        </w:tc>
      </w:tr>
      <w:tr w:rsidR="00C77997" w:rsidRPr="00A91879" w:rsidTr="00C77997">
        <w:trPr>
          <w:trHeight w:val="166"/>
          <w:jc w:val="center"/>
        </w:trPr>
        <w:tc>
          <w:tcPr>
            <w:tcW w:w="922" w:type="pct"/>
            <w:vMerge w:val="restart"/>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ВНС II-</w:t>
            </w:r>
            <w:r w:rsidR="00AB0F60" w:rsidRPr="00A91879">
              <w:rPr>
                <w:rFonts w:ascii="Times New Roman" w:hAnsi="Times New Roman"/>
                <w:sz w:val="24"/>
                <w:szCs w:val="24"/>
              </w:rPr>
              <w:t>го подъема</w:t>
            </w:r>
          </w:p>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200Д-60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1991г.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250кВт</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600,0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200Д-60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1993г.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250кВт</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600,0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3</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200Д-60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2002г.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250кВт</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600,0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4</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200Д-60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2006г.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250кВт</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600,0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5</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1Д200-90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2012г.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14,0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90кВт</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90,0</w:t>
            </w:r>
          </w:p>
        </w:tc>
      </w:tr>
      <w:tr w:rsidR="00C77997" w:rsidRPr="00A91879" w:rsidTr="00C77997">
        <w:trPr>
          <w:trHeight w:val="315"/>
          <w:jc w:val="center"/>
        </w:trPr>
        <w:tc>
          <w:tcPr>
            <w:tcW w:w="922" w:type="pct"/>
            <w:vMerge/>
            <w:vAlign w:val="center"/>
          </w:tcPr>
          <w:p w:rsidR="00C77997" w:rsidRPr="00A91879" w:rsidRDefault="00C77997" w:rsidP="00C77997">
            <w:pPr>
              <w:spacing w:after="0" w:line="240" w:lineRule="auto"/>
              <w:jc w:val="center"/>
              <w:rPr>
                <w:rFonts w:ascii="Times New Roman" w:hAnsi="Times New Roman"/>
                <w:sz w:val="24"/>
                <w:szCs w:val="24"/>
              </w:rPr>
            </w:pPr>
          </w:p>
        </w:tc>
        <w:tc>
          <w:tcPr>
            <w:tcW w:w="391"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6</w:t>
            </w:r>
          </w:p>
        </w:tc>
        <w:tc>
          <w:tcPr>
            <w:tcW w:w="1668"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1Д200-90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2002г.</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100,0</w:t>
            </w:r>
          </w:p>
        </w:tc>
        <w:tc>
          <w:tcPr>
            <w:tcW w:w="505"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90кВт</w:t>
            </w:r>
          </w:p>
        </w:tc>
        <w:tc>
          <w:tcPr>
            <w:tcW w:w="504" w:type="pct"/>
            <w:noWrap/>
            <w:vAlign w:val="center"/>
          </w:tcPr>
          <w:p w:rsidR="00C77997" w:rsidRPr="00A91879" w:rsidRDefault="00C77997" w:rsidP="00C77997">
            <w:pPr>
              <w:spacing w:after="0" w:line="240" w:lineRule="auto"/>
              <w:jc w:val="center"/>
              <w:rPr>
                <w:rFonts w:ascii="Times New Roman" w:hAnsi="Times New Roman"/>
                <w:sz w:val="24"/>
                <w:szCs w:val="24"/>
              </w:rPr>
            </w:pPr>
            <w:r w:rsidRPr="00A91879">
              <w:rPr>
                <w:rFonts w:ascii="Times New Roman" w:hAnsi="Times New Roman"/>
                <w:sz w:val="24"/>
                <w:szCs w:val="24"/>
              </w:rPr>
              <w:t>90,0</w:t>
            </w:r>
          </w:p>
        </w:tc>
      </w:tr>
    </w:tbl>
    <w:p w:rsidR="003F1A39" w:rsidRPr="00A91879" w:rsidRDefault="003F1A39" w:rsidP="00C91BDA">
      <w:pPr>
        <w:tabs>
          <w:tab w:val="left" w:pos="8165"/>
          <w:tab w:val="left" w:pos="8386"/>
          <w:tab w:val="left" w:pos="8607"/>
          <w:tab w:val="left" w:pos="8828"/>
        </w:tabs>
        <w:spacing w:before="120" w:after="120"/>
        <w:ind w:firstLine="709"/>
        <w:jc w:val="both"/>
        <w:rPr>
          <w:rFonts w:ascii="Times New Roman" w:hAnsi="Times New Roman"/>
          <w:color w:val="000000"/>
          <w:sz w:val="24"/>
          <w:szCs w:val="24"/>
        </w:rPr>
      </w:pPr>
      <w:r w:rsidRPr="00A91879">
        <w:rPr>
          <w:rFonts w:ascii="Times New Roman" w:hAnsi="Times New Roman"/>
          <w:sz w:val="24"/>
          <w:szCs w:val="24"/>
        </w:rPr>
        <w:t xml:space="preserve">Как показывает таблица 1.4.1, насосное оборудование </w:t>
      </w:r>
      <w:r w:rsidR="00F12DA5" w:rsidRPr="00A91879">
        <w:rPr>
          <w:rFonts w:ascii="Times New Roman" w:hAnsi="Times New Roman"/>
          <w:sz w:val="24"/>
          <w:szCs w:val="24"/>
        </w:rPr>
        <w:t xml:space="preserve">частично </w:t>
      </w:r>
      <w:r w:rsidRPr="00A91879">
        <w:rPr>
          <w:rFonts w:ascii="Times New Roman" w:hAnsi="Times New Roman"/>
          <w:sz w:val="24"/>
          <w:szCs w:val="24"/>
        </w:rPr>
        <w:t>изношено и требует замены. Производительности существующих водозаборных сооружений достаточно на сегодняшний день и на период реализации схемы водоснабжения.</w:t>
      </w:r>
    </w:p>
    <w:p w:rsidR="00757260" w:rsidRPr="00A91879" w:rsidRDefault="00757260" w:rsidP="00C91BDA">
      <w:pPr>
        <w:tabs>
          <w:tab w:val="left" w:pos="8165"/>
          <w:tab w:val="left" w:pos="8386"/>
          <w:tab w:val="left" w:pos="8607"/>
          <w:tab w:val="left" w:pos="8828"/>
        </w:tabs>
        <w:spacing w:before="120" w:after="120"/>
        <w:ind w:firstLine="709"/>
        <w:jc w:val="both"/>
        <w:rPr>
          <w:rFonts w:ascii="Times New Roman" w:hAnsi="Times New Roman"/>
          <w:color w:val="000000"/>
          <w:sz w:val="24"/>
          <w:szCs w:val="24"/>
        </w:rPr>
      </w:pPr>
    </w:p>
    <w:p w:rsidR="003F1A39" w:rsidRPr="00A91879" w:rsidRDefault="003F1A39" w:rsidP="00757260">
      <w:pPr>
        <w:pStyle w:val="af6"/>
        <w:numPr>
          <w:ilvl w:val="1"/>
          <w:numId w:val="8"/>
        </w:numPr>
        <w:autoSpaceDE w:val="0"/>
        <w:autoSpaceDN w:val="0"/>
        <w:adjustRightInd w:val="0"/>
        <w:ind w:left="709" w:hanging="709"/>
        <w:jc w:val="center"/>
        <w:outlineLvl w:val="1"/>
        <w:rPr>
          <w:b/>
          <w:bCs/>
          <w:sz w:val="24"/>
          <w:szCs w:val="24"/>
        </w:rPr>
      </w:pPr>
      <w:bookmarkStart w:id="81" w:name="_Toc374532026"/>
      <w:bookmarkStart w:id="82" w:name="_Toc376173224"/>
      <w:bookmarkStart w:id="83" w:name="_Toc384905123"/>
      <w:r w:rsidRPr="00A91879">
        <w:rPr>
          <w:b/>
          <w:bCs/>
          <w:sz w:val="24"/>
          <w:szCs w:val="24"/>
        </w:rPr>
        <w:lastRenderedPageBreak/>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81"/>
      <w:bookmarkEnd w:id="82"/>
      <w:bookmarkEnd w:id="83"/>
    </w:p>
    <w:p w:rsidR="003F1A39" w:rsidRPr="00A91879" w:rsidRDefault="003F1A39" w:rsidP="00C91BDA">
      <w:pPr>
        <w:tabs>
          <w:tab w:val="left" w:pos="2268"/>
          <w:tab w:val="left" w:pos="9781"/>
          <w:tab w:val="left" w:pos="10206"/>
          <w:tab w:val="left" w:pos="11340"/>
        </w:tabs>
        <w:spacing w:before="120" w:after="120"/>
        <w:ind w:firstLine="709"/>
        <w:jc w:val="both"/>
        <w:rPr>
          <w:rFonts w:ascii="Times New Roman" w:hAnsi="Times New Roman"/>
          <w:bCs/>
          <w:sz w:val="24"/>
          <w:szCs w:val="24"/>
        </w:rPr>
      </w:pPr>
      <w:r w:rsidRPr="00A91879">
        <w:rPr>
          <w:rFonts w:ascii="Times New Roman" w:hAnsi="Times New Roman"/>
          <w:sz w:val="24"/>
          <w:szCs w:val="24"/>
        </w:rPr>
        <w:t xml:space="preserve">На территории Туапсинского городского поселения водоочистные сооружения отсутствуют. Вода, поднимаемая насосной станцией первого подъема, проходит обеззараживание хлором, после чего подается </w:t>
      </w:r>
      <w:r w:rsidRPr="00A91879">
        <w:rPr>
          <w:rFonts w:ascii="Times New Roman" w:hAnsi="Times New Roman"/>
          <w:color w:val="000000"/>
          <w:spacing w:val="1"/>
          <w:sz w:val="24"/>
          <w:szCs w:val="24"/>
        </w:rPr>
        <w:t xml:space="preserve">насосной станцией </w:t>
      </w:r>
      <w:r w:rsidRPr="00A91879">
        <w:rPr>
          <w:rFonts w:ascii="Times New Roman" w:hAnsi="Times New Roman"/>
          <w:color w:val="000000"/>
          <w:spacing w:val="1"/>
          <w:sz w:val="24"/>
          <w:szCs w:val="24"/>
          <w:lang w:val="en-US"/>
        </w:rPr>
        <w:t>II</w:t>
      </w:r>
      <w:r w:rsidRPr="00A91879">
        <w:rPr>
          <w:rFonts w:ascii="Times New Roman" w:hAnsi="Times New Roman"/>
          <w:color w:val="000000"/>
          <w:spacing w:val="1"/>
          <w:sz w:val="24"/>
          <w:szCs w:val="24"/>
        </w:rPr>
        <w:t>-</w:t>
      </w:r>
      <w:r w:rsidRPr="00A91879">
        <w:rPr>
          <w:rFonts w:ascii="Times New Roman" w:hAnsi="Times New Roman"/>
          <w:color w:val="000000"/>
          <w:sz w:val="24"/>
          <w:szCs w:val="24"/>
        </w:rPr>
        <w:t xml:space="preserve">го подъема по </w:t>
      </w:r>
      <w:r w:rsidRPr="00A91879">
        <w:rPr>
          <w:rFonts w:ascii="Times New Roman" w:hAnsi="Times New Roman"/>
          <w:color w:val="000000"/>
          <w:spacing w:val="2"/>
          <w:sz w:val="24"/>
          <w:szCs w:val="24"/>
        </w:rPr>
        <w:t>двум ниткам диаметром 600 мм в сеть города</w:t>
      </w:r>
      <w:r w:rsidRPr="00A91879">
        <w:rPr>
          <w:rFonts w:ascii="Times New Roman" w:hAnsi="Times New Roman"/>
          <w:sz w:val="24"/>
          <w:szCs w:val="24"/>
        </w:rPr>
        <w:t>.</w:t>
      </w:r>
    </w:p>
    <w:p w:rsidR="003F1A39" w:rsidRPr="00A91879" w:rsidRDefault="003F1A39" w:rsidP="00C91BDA">
      <w:pPr>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Контроль качества питьевой воды централизованного водоснабжения осуществляется лабораторией. Производственная лаборатория контроля качества воды является самостоятельной структурой, входит в состав МУП «ЖКХ города Туапсе», аккредитована Федеральным агентством по техническому регулированию и метрологии в системе СААЛ РФ. Аттестат аккредитации испытательной лаборатории № РОСС </w:t>
      </w:r>
      <w:r w:rsidRPr="00A91879">
        <w:rPr>
          <w:rFonts w:ascii="Times New Roman" w:hAnsi="Times New Roman"/>
          <w:sz w:val="24"/>
          <w:szCs w:val="24"/>
          <w:lang w:val="en-US"/>
        </w:rPr>
        <w:t>RU</w:t>
      </w:r>
      <w:r w:rsidRPr="00A91879">
        <w:rPr>
          <w:rFonts w:ascii="Times New Roman" w:hAnsi="Times New Roman"/>
          <w:sz w:val="24"/>
          <w:szCs w:val="24"/>
        </w:rPr>
        <w:t>.0001. 515167 от 28 июня 2013г. В состав лаборатории входят два подразделения:</w:t>
      </w:r>
    </w:p>
    <w:p w:rsidR="003F1A39" w:rsidRPr="00A91879" w:rsidRDefault="003F1A39" w:rsidP="00D3263E">
      <w:pPr>
        <w:numPr>
          <w:ilvl w:val="0"/>
          <w:numId w:val="12"/>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отдел лаборатории, который проводит контроль качества питьевой воды централизованного водоснабжения и водоисточников. Контроль качества питьевой воды проводится по утвержденным графикам.</w:t>
      </w:r>
    </w:p>
    <w:p w:rsidR="003F1A39" w:rsidRPr="00A91879" w:rsidRDefault="003F1A39" w:rsidP="00D3263E">
      <w:pPr>
        <w:numPr>
          <w:ilvl w:val="0"/>
          <w:numId w:val="12"/>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технологическая лаборатория ОСК, которая ведет контроль за качеством очистки сточн</w:t>
      </w:r>
      <w:r w:rsidR="0009343D" w:rsidRPr="00A91879">
        <w:rPr>
          <w:rFonts w:ascii="Times New Roman" w:hAnsi="Times New Roman"/>
          <w:sz w:val="24"/>
          <w:szCs w:val="24"/>
        </w:rPr>
        <w:t>ых вод и влиянием их на водоем (</w:t>
      </w:r>
      <w:r w:rsidRPr="00A91879">
        <w:rPr>
          <w:rFonts w:ascii="Times New Roman" w:hAnsi="Times New Roman"/>
          <w:sz w:val="24"/>
          <w:szCs w:val="24"/>
        </w:rPr>
        <w:t>Черное море</w:t>
      </w:r>
      <w:r w:rsidR="0009343D" w:rsidRPr="00A91879">
        <w:rPr>
          <w:rFonts w:ascii="Times New Roman" w:hAnsi="Times New Roman"/>
          <w:sz w:val="24"/>
          <w:szCs w:val="24"/>
        </w:rPr>
        <w:t>)</w:t>
      </w:r>
      <w:r w:rsidRPr="00A91879">
        <w:rPr>
          <w:rFonts w:ascii="Times New Roman" w:hAnsi="Times New Roman"/>
          <w:sz w:val="24"/>
          <w:szCs w:val="24"/>
        </w:rPr>
        <w:t>. Контролирует поступающие сточные воды промышленных предприятий. Контроль качества ведется по утвержденным графикам.</w:t>
      </w:r>
    </w:p>
    <w:p w:rsidR="008B6159" w:rsidRPr="008B6159" w:rsidRDefault="008B6159" w:rsidP="008B6159">
      <w:pPr>
        <w:spacing w:before="120" w:after="120"/>
        <w:ind w:firstLine="709"/>
        <w:jc w:val="both"/>
        <w:rPr>
          <w:rFonts w:ascii="Times New Roman" w:hAnsi="Times New Roman"/>
          <w:sz w:val="24"/>
          <w:szCs w:val="24"/>
        </w:rPr>
      </w:pPr>
      <w:r w:rsidRPr="00383EAA">
        <w:rPr>
          <w:rFonts w:ascii="Times New Roman" w:hAnsi="Times New Roman"/>
          <w:sz w:val="24"/>
          <w:szCs w:val="24"/>
        </w:rPr>
        <w:t>Качество подземных вод соответствует требованиям СанПиН 2.1.4.</w:t>
      </w:r>
      <w:r w:rsidR="00AB0F60">
        <w:rPr>
          <w:rFonts w:ascii="Times New Roman" w:hAnsi="Times New Roman"/>
          <w:sz w:val="24"/>
          <w:szCs w:val="24"/>
        </w:rPr>
        <w:t>1074-01</w:t>
      </w:r>
      <w:r w:rsidRPr="00383EAA">
        <w:rPr>
          <w:rFonts w:ascii="Times New Roman" w:hAnsi="Times New Roman"/>
          <w:sz w:val="24"/>
          <w:szCs w:val="24"/>
        </w:rPr>
        <w:t xml:space="preserve"> «Питьевая вода и водоснабжение населенных мест» Анализы проб питьевой воды осуществляет отдел лаборатории аналитического контроля МУП «ЖКХ города Туапсе». Результаты </w:t>
      </w:r>
      <w:r w:rsidR="00383EAA" w:rsidRPr="00383EAA">
        <w:rPr>
          <w:rFonts w:ascii="Times New Roman" w:hAnsi="Times New Roman"/>
          <w:sz w:val="24"/>
          <w:szCs w:val="24"/>
        </w:rPr>
        <w:t>исследований питьевой</w:t>
      </w:r>
      <w:r w:rsidRPr="00383EAA">
        <w:rPr>
          <w:rFonts w:ascii="Times New Roman" w:hAnsi="Times New Roman"/>
          <w:sz w:val="24"/>
          <w:szCs w:val="24"/>
        </w:rPr>
        <w:t xml:space="preserve"> воды из разводящей сети приведены в таблице 1.5.1.</w:t>
      </w:r>
    </w:p>
    <w:p w:rsidR="008B6159" w:rsidRPr="008B6159" w:rsidRDefault="008B6159" w:rsidP="008B6159">
      <w:pPr>
        <w:spacing w:before="120" w:after="120"/>
        <w:ind w:firstLine="709"/>
        <w:jc w:val="right"/>
        <w:rPr>
          <w:rFonts w:ascii="Times New Roman" w:hAnsi="Times New Roman"/>
          <w:sz w:val="24"/>
          <w:szCs w:val="24"/>
        </w:rPr>
      </w:pPr>
      <w:r w:rsidRPr="008B6159">
        <w:rPr>
          <w:rFonts w:ascii="Times New Roman" w:hAnsi="Times New Roman"/>
          <w:sz w:val="24"/>
          <w:szCs w:val="24"/>
        </w:rPr>
        <w:t>Таблица 1.5.1.</w:t>
      </w:r>
    </w:p>
    <w:tbl>
      <w:tblPr>
        <w:tblpPr w:leftFromText="180" w:rightFromText="180" w:vertAnchor="text" w:horzAnchor="margin" w:tblpY="19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295"/>
        <w:gridCol w:w="2520"/>
        <w:gridCol w:w="1620"/>
        <w:gridCol w:w="1260"/>
        <w:gridCol w:w="1404"/>
      </w:tblGrid>
      <w:tr w:rsidR="008B6159" w:rsidRPr="008B6159" w:rsidTr="00B32724">
        <w:trPr>
          <w:trHeight w:val="540"/>
          <w:tblHeader/>
        </w:trPr>
        <w:tc>
          <w:tcPr>
            <w:tcW w:w="648" w:type="dxa"/>
            <w:vMerge w:val="restart"/>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 п/п</w:t>
            </w:r>
          </w:p>
        </w:tc>
        <w:tc>
          <w:tcPr>
            <w:tcW w:w="2295" w:type="dxa"/>
            <w:vMerge w:val="restart"/>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Наименование показателей</w:t>
            </w:r>
          </w:p>
        </w:tc>
        <w:tc>
          <w:tcPr>
            <w:tcW w:w="2520" w:type="dxa"/>
            <w:vMerge w:val="restart"/>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Метод анализа</w:t>
            </w:r>
          </w:p>
        </w:tc>
        <w:tc>
          <w:tcPr>
            <w:tcW w:w="1620" w:type="dxa"/>
            <w:vMerge w:val="restart"/>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 xml:space="preserve">Нормативы (ПДК) </w:t>
            </w:r>
            <w:r w:rsidRPr="008B6159">
              <w:rPr>
                <w:rFonts w:ascii="Times New Roman" w:hAnsi="Times New Roman"/>
                <w:sz w:val="24"/>
                <w:szCs w:val="24"/>
                <w:u w:val="single"/>
              </w:rPr>
              <w:t>для питьевой воды,</w:t>
            </w:r>
            <w:r w:rsidRPr="008B6159">
              <w:rPr>
                <w:rFonts w:ascii="Times New Roman" w:hAnsi="Times New Roman"/>
                <w:sz w:val="24"/>
                <w:szCs w:val="24"/>
              </w:rPr>
              <w:t xml:space="preserve"> не более*</w:t>
            </w:r>
          </w:p>
        </w:tc>
        <w:tc>
          <w:tcPr>
            <w:tcW w:w="2664" w:type="dxa"/>
            <w:gridSpan w:val="2"/>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Фактическое содержание</w:t>
            </w:r>
          </w:p>
        </w:tc>
      </w:tr>
      <w:tr w:rsidR="008B6159" w:rsidRPr="008B6159" w:rsidTr="00B32724">
        <w:trPr>
          <w:trHeight w:val="465"/>
          <w:tblHeader/>
        </w:trPr>
        <w:tc>
          <w:tcPr>
            <w:tcW w:w="648" w:type="dxa"/>
            <w:vMerge/>
            <w:vAlign w:val="center"/>
          </w:tcPr>
          <w:p w:rsidR="008B6159" w:rsidRPr="008B6159" w:rsidRDefault="008B6159" w:rsidP="008B6159">
            <w:pPr>
              <w:spacing w:after="0" w:line="240" w:lineRule="auto"/>
              <w:jc w:val="center"/>
              <w:rPr>
                <w:rFonts w:ascii="Times New Roman" w:hAnsi="Times New Roman"/>
                <w:sz w:val="24"/>
                <w:szCs w:val="24"/>
              </w:rPr>
            </w:pPr>
          </w:p>
        </w:tc>
        <w:tc>
          <w:tcPr>
            <w:tcW w:w="2295" w:type="dxa"/>
            <w:vMerge/>
            <w:vAlign w:val="center"/>
          </w:tcPr>
          <w:p w:rsidR="008B6159" w:rsidRPr="008B6159" w:rsidRDefault="008B6159" w:rsidP="008B6159">
            <w:pPr>
              <w:spacing w:after="0" w:line="240" w:lineRule="auto"/>
              <w:jc w:val="center"/>
              <w:rPr>
                <w:rFonts w:ascii="Times New Roman" w:hAnsi="Times New Roman"/>
                <w:sz w:val="24"/>
                <w:szCs w:val="24"/>
              </w:rPr>
            </w:pPr>
          </w:p>
        </w:tc>
        <w:tc>
          <w:tcPr>
            <w:tcW w:w="2520" w:type="dxa"/>
            <w:vMerge/>
            <w:vAlign w:val="center"/>
          </w:tcPr>
          <w:p w:rsidR="008B6159" w:rsidRPr="008B6159" w:rsidRDefault="008B6159" w:rsidP="008B6159">
            <w:pPr>
              <w:spacing w:after="0" w:line="240" w:lineRule="auto"/>
              <w:jc w:val="center"/>
              <w:rPr>
                <w:rFonts w:ascii="Times New Roman" w:hAnsi="Times New Roman"/>
                <w:sz w:val="24"/>
                <w:szCs w:val="24"/>
              </w:rPr>
            </w:pPr>
          </w:p>
        </w:tc>
        <w:tc>
          <w:tcPr>
            <w:tcW w:w="1620" w:type="dxa"/>
            <w:vMerge/>
            <w:vAlign w:val="center"/>
          </w:tcPr>
          <w:p w:rsidR="008B6159" w:rsidRPr="008B6159" w:rsidRDefault="008B6159" w:rsidP="008B6159">
            <w:pPr>
              <w:spacing w:after="0" w:line="240" w:lineRule="auto"/>
              <w:jc w:val="center"/>
              <w:rPr>
                <w:rFonts w:ascii="Times New Roman" w:hAnsi="Times New Roman"/>
                <w:sz w:val="24"/>
                <w:szCs w:val="24"/>
              </w:rPr>
            </w:pP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Сборный водовод</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Центральный водовод</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Мутность, мг/дм3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3351-74</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1,5</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&lt;0,58</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&lt;0,58</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Водородный показатель, ед.рН</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ПНД Ф 14.1:2:3:4.121-97</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6-9</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7,51</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7,47</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Цветность, град.</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Р 52769-2007</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vertAlign w:val="superscript"/>
              </w:rPr>
            </w:pPr>
            <w:r w:rsidRPr="008B6159">
              <w:rPr>
                <w:rFonts w:ascii="Times New Roman" w:hAnsi="Times New Roman"/>
                <w:sz w:val="24"/>
                <w:szCs w:val="24"/>
              </w:rPr>
              <w:t>20</w:t>
            </w:r>
            <w:r w:rsidRPr="008B6159">
              <w:rPr>
                <w:rFonts w:ascii="Times New Roman" w:hAnsi="Times New Roman"/>
                <w:sz w:val="24"/>
                <w:szCs w:val="24"/>
                <w:vertAlign w:val="superscript"/>
              </w:rPr>
              <w:t>0</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&lt;1º</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&lt;1º</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Запах, 20/60</w:t>
            </w:r>
            <w:r w:rsidRPr="008B6159">
              <w:rPr>
                <w:rFonts w:ascii="Times New Roman" w:hAnsi="Times New Roman"/>
                <w:sz w:val="24"/>
                <w:szCs w:val="24"/>
                <w:vertAlign w:val="superscript"/>
              </w:rPr>
              <w:t>0</w:t>
            </w:r>
            <w:r w:rsidRPr="008B6159">
              <w:rPr>
                <w:rFonts w:ascii="Times New Roman" w:hAnsi="Times New Roman"/>
                <w:sz w:val="24"/>
                <w:szCs w:val="24"/>
              </w:rPr>
              <w:t>С</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3351-74</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2</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2хл/3хл</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2хл/3хл</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Сухой остаток,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18164-72</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1000</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236,8</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231,6</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Остаточный хлор,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18164-72</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0,3-0,5</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0,35</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vertAlign w:val="superscript"/>
              </w:rPr>
            </w:pPr>
            <w:r w:rsidRPr="008B6159">
              <w:rPr>
                <w:rFonts w:ascii="Times New Roman" w:hAnsi="Times New Roman"/>
                <w:sz w:val="24"/>
                <w:szCs w:val="24"/>
              </w:rPr>
              <w:t>Жесткость, мг-экв/дм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Р 52407-2005</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7,0</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3,89</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3,84</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vertAlign w:val="superscript"/>
              </w:rPr>
            </w:pPr>
            <w:r w:rsidRPr="008B6159">
              <w:rPr>
                <w:rFonts w:ascii="Times New Roman" w:hAnsi="Times New Roman"/>
                <w:sz w:val="24"/>
                <w:szCs w:val="24"/>
              </w:rPr>
              <w:t>Щелочность, мг-экв/дм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Р 52963-2008</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Не нормируется</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3,68</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3,65</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vertAlign w:val="superscript"/>
              </w:rPr>
            </w:pPr>
            <w:r w:rsidRPr="008B6159">
              <w:rPr>
                <w:rFonts w:ascii="Times New Roman" w:hAnsi="Times New Roman"/>
                <w:sz w:val="24"/>
                <w:szCs w:val="24"/>
              </w:rPr>
              <w:t>Железо общ.,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4011-72</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0,3</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&lt;0,1</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&lt;0,1</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АПАВ,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Р 51211-98,п.5</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0,5</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&lt;0,015</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&lt;0,015</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Окисляемость перманганатная,  мгО/дм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ПНД Ф 14.2:4.154-99</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5,0</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0,64</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0,56</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Медь,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4388-72, п.2</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1,0</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&lt;0,02</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&lt;0,02</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Марганец,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4974-72, п.3</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0,1</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&lt;0,01</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&lt;0,01</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Фторид-ион,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4386-89, п.1</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1,5</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0,085</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0,099</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Хлорид-ион,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4245-72</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350</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6,5</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6,5</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Сульфат-ион,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4389-72, п.2</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500</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26,4</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25,06</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Нефтепродукты,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Р 51797-01</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0,1</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&lt;0,05</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&lt;0,05</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vertAlign w:val="superscript"/>
              </w:rPr>
            </w:pPr>
            <w:r w:rsidRPr="008B6159">
              <w:rPr>
                <w:rFonts w:ascii="Times New Roman" w:hAnsi="Times New Roman"/>
                <w:sz w:val="24"/>
                <w:szCs w:val="24"/>
              </w:rPr>
              <w:t>Нитрит-ион,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4192-82</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3,0</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&lt;0,003</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&lt;0,003</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vertAlign w:val="superscript"/>
              </w:rPr>
            </w:pPr>
            <w:r w:rsidRPr="008B6159">
              <w:rPr>
                <w:rFonts w:ascii="Times New Roman" w:hAnsi="Times New Roman"/>
                <w:sz w:val="24"/>
                <w:szCs w:val="24"/>
              </w:rPr>
              <w:t>Аммиак и ионы аммония (суммарно),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4192-82</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2,0</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&lt;0,05</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&lt;0,05</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vertAlign w:val="superscript"/>
              </w:rPr>
            </w:pPr>
            <w:r w:rsidRPr="008B6159">
              <w:rPr>
                <w:rFonts w:ascii="Times New Roman" w:hAnsi="Times New Roman"/>
                <w:sz w:val="24"/>
                <w:szCs w:val="24"/>
              </w:rPr>
              <w:t>Нитрат-ион, мг/дм</w:t>
            </w:r>
            <w:r w:rsidRPr="008B6159">
              <w:rPr>
                <w:rFonts w:ascii="Times New Roman" w:hAnsi="Times New Roman"/>
                <w:sz w:val="24"/>
                <w:szCs w:val="24"/>
                <w:vertAlign w:val="superscript"/>
              </w:rPr>
              <w:t>3</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ГОСТ 18826-73 п.3</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45,0</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1,17</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1,22</w:t>
            </w:r>
          </w:p>
        </w:tc>
      </w:tr>
      <w:tr w:rsidR="008B6159" w:rsidRPr="008B6159" w:rsidTr="00B32724">
        <w:tc>
          <w:tcPr>
            <w:tcW w:w="648" w:type="dxa"/>
            <w:vAlign w:val="center"/>
          </w:tcPr>
          <w:p w:rsidR="008B6159" w:rsidRPr="008B6159" w:rsidRDefault="008B6159" w:rsidP="008B6159">
            <w:pPr>
              <w:numPr>
                <w:ilvl w:val="0"/>
                <w:numId w:val="11"/>
              </w:numPr>
              <w:spacing w:after="0" w:line="240" w:lineRule="auto"/>
              <w:ind w:left="0" w:firstLine="0"/>
              <w:jc w:val="center"/>
              <w:rPr>
                <w:rFonts w:ascii="Times New Roman" w:hAnsi="Times New Roman"/>
                <w:sz w:val="24"/>
                <w:szCs w:val="24"/>
              </w:rPr>
            </w:pP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Общее микробное число</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МУК 4.21018-01</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&lt;50</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5,0</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0,0</w:t>
            </w:r>
          </w:p>
        </w:tc>
      </w:tr>
      <w:tr w:rsidR="008B6159" w:rsidRPr="008B6159" w:rsidTr="00B32724">
        <w:tc>
          <w:tcPr>
            <w:tcW w:w="648"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22.</w:t>
            </w: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Общие колиформные бактерии</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МУК 4.21018-01</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Отсутствуют</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не обнаружено</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не обнаружено</w:t>
            </w:r>
          </w:p>
        </w:tc>
      </w:tr>
      <w:tr w:rsidR="008B6159" w:rsidRPr="008B6159" w:rsidTr="00B32724">
        <w:tc>
          <w:tcPr>
            <w:tcW w:w="648"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23.</w:t>
            </w: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Термотолерантныеколиформные бактерии</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МУК 4.21018-01</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Отсутствуют</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не обнаружено</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не обнаружено</w:t>
            </w:r>
          </w:p>
        </w:tc>
      </w:tr>
      <w:tr w:rsidR="008B6159" w:rsidRPr="008B6159" w:rsidTr="00B32724">
        <w:tc>
          <w:tcPr>
            <w:tcW w:w="648"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24.</w:t>
            </w:r>
          </w:p>
        </w:tc>
        <w:tc>
          <w:tcPr>
            <w:tcW w:w="2295"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Колифаги</w:t>
            </w:r>
          </w:p>
        </w:tc>
        <w:tc>
          <w:tcPr>
            <w:tcW w:w="25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МУК 4.21018-01</w:t>
            </w:r>
          </w:p>
        </w:tc>
        <w:tc>
          <w:tcPr>
            <w:tcW w:w="162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Отсутствуют</w:t>
            </w:r>
          </w:p>
        </w:tc>
        <w:tc>
          <w:tcPr>
            <w:tcW w:w="1260"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не обнаружено</w:t>
            </w:r>
          </w:p>
        </w:tc>
        <w:tc>
          <w:tcPr>
            <w:tcW w:w="1404" w:type="dxa"/>
            <w:vAlign w:val="center"/>
          </w:tcPr>
          <w:p w:rsidR="008B6159" w:rsidRPr="008B6159" w:rsidRDefault="008B6159" w:rsidP="008B6159">
            <w:pPr>
              <w:spacing w:after="0" w:line="240" w:lineRule="auto"/>
              <w:jc w:val="center"/>
              <w:rPr>
                <w:rFonts w:ascii="Times New Roman" w:hAnsi="Times New Roman"/>
                <w:sz w:val="24"/>
                <w:szCs w:val="24"/>
              </w:rPr>
            </w:pPr>
            <w:r w:rsidRPr="008B6159">
              <w:rPr>
                <w:rFonts w:ascii="Times New Roman" w:hAnsi="Times New Roman"/>
                <w:sz w:val="24"/>
                <w:szCs w:val="24"/>
              </w:rPr>
              <w:t>не обнаружено</w:t>
            </w:r>
          </w:p>
        </w:tc>
      </w:tr>
    </w:tbl>
    <w:p w:rsidR="008B6159" w:rsidRPr="008B6159" w:rsidRDefault="008B6159" w:rsidP="008B6159">
      <w:pPr>
        <w:shd w:val="clear" w:color="auto" w:fill="FCFCFC"/>
        <w:spacing w:before="120" w:after="120"/>
        <w:jc w:val="both"/>
        <w:rPr>
          <w:rFonts w:ascii="Times New Roman" w:hAnsi="Times New Roman"/>
          <w:b/>
          <w:sz w:val="24"/>
          <w:szCs w:val="24"/>
        </w:rPr>
      </w:pPr>
    </w:p>
    <w:p w:rsidR="008B6159" w:rsidRPr="008B6159" w:rsidRDefault="008B6159" w:rsidP="008B6159">
      <w:pPr>
        <w:shd w:val="clear" w:color="auto" w:fill="FCFCFC"/>
        <w:spacing w:before="120" w:after="120"/>
        <w:jc w:val="both"/>
        <w:rPr>
          <w:rFonts w:ascii="Times New Roman" w:hAnsi="Times New Roman"/>
          <w:sz w:val="24"/>
          <w:szCs w:val="24"/>
        </w:rPr>
      </w:pPr>
      <w:r w:rsidRPr="008B6159">
        <w:rPr>
          <w:rFonts w:ascii="Times New Roman" w:hAnsi="Times New Roman"/>
          <w:b/>
          <w:sz w:val="24"/>
          <w:szCs w:val="24"/>
        </w:rPr>
        <w:t>*-</w:t>
      </w:r>
      <w:r w:rsidRPr="008B6159">
        <w:rPr>
          <w:rFonts w:ascii="Times New Roman" w:hAnsi="Times New Roman"/>
          <w:sz w:val="24"/>
          <w:szCs w:val="24"/>
        </w:rPr>
        <w:t>согласно СанПиН 2.1.4.</w:t>
      </w:r>
      <w:r w:rsidR="00AB0F60">
        <w:rPr>
          <w:rFonts w:ascii="Times New Roman" w:hAnsi="Times New Roman"/>
          <w:sz w:val="24"/>
          <w:szCs w:val="24"/>
        </w:rPr>
        <w:t>1074-01</w:t>
      </w:r>
      <w:r w:rsidRPr="008B6159">
        <w:rPr>
          <w:rFonts w:ascii="Times New Roman" w:hAnsi="Times New Roman"/>
          <w:sz w:val="24"/>
          <w:szCs w:val="24"/>
        </w:rPr>
        <w:t xml:space="preserve"> «</w:t>
      </w:r>
      <w:r w:rsidRPr="008B6159">
        <w:rPr>
          <w:rFonts w:ascii="Times New Roman" w:hAnsi="Times New Roman"/>
          <w:bCs/>
          <w:sz w:val="24"/>
          <w:szCs w:val="24"/>
        </w:rPr>
        <w:t>Гигиенические требования к качеству воды централизованных систем питьевого водоснабжения. Контроль качества».</w:t>
      </w:r>
    </w:p>
    <w:p w:rsidR="008B6159" w:rsidRPr="008B6159" w:rsidRDefault="008B6159" w:rsidP="008B6159">
      <w:pPr>
        <w:spacing w:before="120" w:after="120"/>
        <w:ind w:firstLine="709"/>
        <w:jc w:val="both"/>
        <w:rPr>
          <w:rFonts w:ascii="Times New Roman" w:hAnsi="Times New Roman"/>
          <w:sz w:val="24"/>
          <w:szCs w:val="24"/>
        </w:rPr>
      </w:pPr>
      <w:r w:rsidRPr="008B6159">
        <w:rPr>
          <w:rFonts w:ascii="Times New Roman" w:hAnsi="Times New Roman"/>
          <w:sz w:val="24"/>
          <w:szCs w:val="24"/>
        </w:rPr>
        <w:t>В таблице 1.5.2 приведены результаты полного хим. анализа по водозаборным скважинам МУП «ЖКХ города Туапсе» за 2018 год.</w:t>
      </w:r>
    </w:p>
    <w:p w:rsidR="003F1A39" w:rsidRPr="00A91879" w:rsidRDefault="003F1A39" w:rsidP="00F91CBF">
      <w:pPr>
        <w:autoSpaceDE w:val="0"/>
        <w:autoSpaceDN w:val="0"/>
        <w:adjustRightInd w:val="0"/>
        <w:spacing w:line="360" w:lineRule="auto"/>
        <w:ind w:right="-6" w:firstLine="709"/>
        <w:jc w:val="both"/>
        <w:rPr>
          <w:rFonts w:ascii="Times New Roman" w:hAnsi="Times New Roman"/>
        </w:rPr>
        <w:sectPr w:rsidR="003F1A39" w:rsidRPr="00A91879" w:rsidSect="00417EDC">
          <w:pgSz w:w="11906" w:h="16838"/>
          <w:pgMar w:top="335" w:right="851" w:bottom="1134" w:left="1701" w:header="284" w:footer="709" w:gutter="0"/>
          <w:cols w:space="708"/>
          <w:titlePg/>
          <w:docGrid w:linePitch="360"/>
        </w:sectPr>
      </w:pPr>
    </w:p>
    <w:p w:rsidR="008B6159" w:rsidRDefault="008B6159" w:rsidP="008B6159">
      <w:pPr>
        <w:pStyle w:val="af4"/>
        <w:keepNext/>
        <w:rPr>
          <w:rFonts w:ascii="Times New Roman" w:eastAsia="BatangChe" w:hAnsi="Times New Roman"/>
          <w:b w:val="0"/>
          <w:color w:val="auto"/>
          <w:sz w:val="24"/>
          <w:szCs w:val="24"/>
        </w:rPr>
      </w:pPr>
      <w:r w:rsidRPr="00A91879">
        <w:rPr>
          <w:rFonts w:ascii="Times New Roman" w:eastAsia="BatangChe" w:hAnsi="Times New Roman"/>
          <w:b w:val="0"/>
          <w:color w:val="auto"/>
          <w:sz w:val="24"/>
          <w:szCs w:val="24"/>
        </w:rPr>
        <w:lastRenderedPageBreak/>
        <w:t>Таблица 1.5.2. Результаты полного химического анализа по водозаборным скважинам за 201</w:t>
      </w:r>
      <w:r>
        <w:rPr>
          <w:rFonts w:ascii="Times New Roman" w:eastAsia="BatangChe" w:hAnsi="Times New Roman"/>
          <w:b w:val="0"/>
          <w:color w:val="auto"/>
          <w:sz w:val="24"/>
          <w:szCs w:val="24"/>
        </w:rPr>
        <w:t>8</w:t>
      </w:r>
      <w:r w:rsidRPr="00A91879">
        <w:rPr>
          <w:rFonts w:ascii="Times New Roman" w:eastAsia="BatangChe" w:hAnsi="Times New Roman"/>
          <w:b w:val="0"/>
          <w:color w:val="auto"/>
          <w:sz w:val="24"/>
          <w:szCs w:val="24"/>
        </w:rPr>
        <w:t xml:space="preserve"> год</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566"/>
        <w:gridCol w:w="568"/>
        <w:gridCol w:w="709"/>
        <w:gridCol w:w="709"/>
        <w:gridCol w:w="567"/>
        <w:gridCol w:w="567"/>
        <w:gridCol w:w="708"/>
        <w:gridCol w:w="709"/>
        <w:gridCol w:w="567"/>
        <w:gridCol w:w="709"/>
        <w:gridCol w:w="709"/>
        <w:gridCol w:w="708"/>
        <w:gridCol w:w="709"/>
        <w:gridCol w:w="709"/>
        <w:gridCol w:w="709"/>
        <w:gridCol w:w="708"/>
        <w:gridCol w:w="567"/>
        <w:gridCol w:w="709"/>
        <w:gridCol w:w="567"/>
        <w:gridCol w:w="567"/>
        <w:gridCol w:w="709"/>
        <w:gridCol w:w="709"/>
      </w:tblGrid>
      <w:tr w:rsidR="008B6159" w:rsidRPr="008F04D4" w:rsidTr="00383EAA">
        <w:trPr>
          <w:trHeight w:val="881"/>
        </w:trPr>
        <w:tc>
          <w:tcPr>
            <w:tcW w:w="675" w:type="dxa"/>
            <w:vMerge w:val="restart"/>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Место отбора</w:t>
            </w:r>
          </w:p>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проб</w:t>
            </w:r>
          </w:p>
        </w:tc>
        <w:tc>
          <w:tcPr>
            <w:tcW w:w="709" w:type="dxa"/>
            <w:vMerge w:val="restart"/>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Запах,</w:t>
            </w:r>
          </w:p>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балл</w:t>
            </w:r>
          </w:p>
          <w:p w:rsidR="008B6159" w:rsidRPr="008F04D4" w:rsidRDefault="008B6159" w:rsidP="00AB0F60">
            <w:pPr>
              <w:spacing w:after="0" w:line="0" w:lineRule="atLeast"/>
              <w:ind w:left="-53" w:right="-69"/>
              <w:jc w:val="center"/>
              <w:rPr>
                <w:rFonts w:ascii="Times New Roman" w:hAnsi="Times New Roman"/>
                <w:sz w:val="16"/>
                <w:szCs w:val="16"/>
                <w:vertAlign w:val="superscript"/>
              </w:rPr>
            </w:pPr>
            <w:r w:rsidRPr="008F04D4">
              <w:rPr>
                <w:rFonts w:ascii="Times New Roman" w:hAnsi="Times New Roman"/>
                <w:sz w:val="16"/>
                <w:szCs w:val="16"/>
              </w:rPr>
              <w:t>20</w:t>
            </w:r>
            <w:r w:rsidRPr="008F04D4">
              <w:rPr>
                <w:rFonts w:ascii="Times New Roman" w:hAnsi="Times New Roman"/>
                <w:sz w:val="16"/>
                <w:szCs w:val="16"/>
                <w:vertAlign w:val="superscript"/>
              </w:rPr>
              <w:t>0</w:t>
            </w:r>
            <w:r w:rsidRPr="008F04D4">
              <w:rPr>
                <w:rFonts w:ascii="Times New Roman" w:hAnsi="Times New Roman"/>
                <w:sz w:val="16"/>
                <w:szCs w:val="16"/>
              </w:rPr>
              <w:t xml:space="preserve"> /60</w:t>
            </w:r>
            <w:r w:rsidRPr="008F04D4">
              <w:rPr>
                <w:rFonts w:ascii="Times New Roman" w:hAnsi="Times New Roman"/>
                <w:sz w:val="16"/>
                <w:szCs w:val="16"/>
                <w:vertAlign w:val="superscript"/>
              </w:rPr>
              <w:t>0</w:t>
            </w:r>
          </w:p>
        </w:tc>
        <w:tc>
          <w:tcPr>
            <w:tcW w:w="566" w:type="dxa"/>
            <w:vMerge w:val="restart"/>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рН</w:t>
            </w:r>
          </w:p>
        </w:tc>
        <w:tc>
          <w:tcPr>
            <w:tcW w:w="568" w:type="dxa"/>
            <w:vMerge w:val="restart"/>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Цвет</w:t>
            </w:r>
          </w:p>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град.</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Мутн.</w:t>
            </w:r>
          </w:p>
        </w:tc>
        <w:tc>
          <w:tcPr>
            <w:tcW w:w="709" w:type="dxa"/>
            <w:shd w:val="clear" w:color="auto" w:fill="auto"/>
            <w:vAlign w:val="center"/>
          </w:tcPr>
          <w:p w:rsidR="008B6159" w:rsidRPr="008F04D4" w:rsidRDefault="008B6159" w:rsidP="00AB0F60">
            <w:pPr>
              <w:spacing w:after="0" w:line="0" w:lineRule="atLeast"/>
              <w:ind w:left="-109"/>
              <w:jc w:val="center"/>
              <w:rPr>
                <w:rFonts w:ascii="Times New Roman" w:hAnsi="Times New Roman"/>
                <w:sz w:val="16"/>
                <w:szCs w:val="16"/>
              </w:rPr>
            </w:pPr>
            <w:r w:rsidRPr="008F04D4">
              <w:rPr>
                <w:rFonts w:ascii="Times New Roman" w:hAnsi="Times New Roman"/>
                <w:sz w:val="16"/>
                <w:szCs w:val="16"/>
              </w:rPr>
              <w:t>Нитрит</w:t>
            </w:r>
          </w:p>
          <w:p w:rsidR="008B6159" w:rsidRPr="008F04D4" w:rsidRDefault="008B6159" w:rsidP="00AB0F60">
            <w:pPr>
              <w:spacing w:after="0" w:line="0" w:lineRule="atLeast"/>
              <w:ind w:left="-109" w:right="-97"/>
              <w:rPr>
                <w:rFonts w:ascii="Times New Roman" w:hAnsi="Times New Roman"/>
                <w:sz w:val="16"/>
                <w:szCs w:val="16"/>
              </w:rPr>
            </w:pPr>
            <w:r w:rsidRPr="008F04D4">
              <w:rPr>
                <w:rFonts w:ascii="Times New Roman" w:hAnsi="Times New Roman"/>
                <w:sz w:val="16"/>
                <w:szCs w:val="16"/>
              </w:rPr>
              <w:t xml:space="preserve">    ион</w:t>
            </w:r>
          </w:p>
        </w:tc>
        <w:tc>
          <w:tcPr>
            <w:tcW w:w="567" w:type="dxa"/>
            <w:shd w:val="clear" w:color="auto" w:fill="auto"/>
            <w:vAlign w:val="center"/>
          </w:tcPr>
          <w:p w:rsidR="008B6159" w:rsidRPr="008F04D4" w:rsidRDefault="008B6159" w:rsidP="00AB0F60">
            <w:pPr>
              <w:spacing w:after="0" w:line="0" w:lineRule="atLeast"/>
              <w:ind w:left="-148"/>
              <w:jc w:val="center"/>
              <w:rPr>
                <w:rFonts w:ascii="Times New Roman" w:hAnsi="Times New Roman"/>
                <w:sz w:val="16"/>
                <w:szCs w:val="16"/>
              </w:rPr>
            </w:pPr>
            <w:r w:rsidRPr="008F04D4">
              <w:rPr>
                <w:rFonts w:ascii="Times New Roman" w:hAnsi="Times New Roman"/>
                <w:sz w:val="16"/>
                <w:szCs w:val="16"/>
              </w:rPr>
              <w:t>Нитрат</w:t>
            </w:r>
          </w:p>
          <w:p w:rsidR="008B6159" w:rsidRPr="008F04D4" w:rsidRDefault="008B6159" w:rsidP="00AB0F60">
            <w:pPr>
              <w:spacing w:after="0" w:line="0" w:lineRule="atLeast"/>
              <w:ind w:left="-148"/>
              <w:jc w:val="center"/>
              <w:rPr>
                <w:rFonts w:ascii="Times New Roman" w:hAnsi="Times New Roman"/>
                <w:sz w:val="16"/>
                <w:szCs w:val="16"/>
              </w:rPr>
            </w:pPr>
            <w:r w:rsidRPr="008F04D4">
              <w:rPr>
                <w:rFonts w:ascii="Times New Roman" w:hAnsi="Times New Roman"/>
                <w:sz w:val="16"/>
                <w:szCs w:val="16"/>
              </w:rPr>
              <w:t>ион</w:t>
            </w:r>
          </w:p>
        </w:tc>
        <w:tc>
          <w:tcPr>
            <w:tcW w:w="567" w:type="dxa"/>
            <w:shd w:val="clear" w:color="auto" w:fill="auto"/>
            <w:vAlign w:val="center"/>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Азот</w:t>
            </w:r>
          </w:p>
          <w:p w:rsidR="008B6159" w:rsidRPr="008F04D4" w:rsidRDefault="008B6159" w:rsidP="00AB0F60">
            <w:pPr>
              <w:spacing w:after="0" w:line="0" w:lineRule="atLeast"/>
              <w:ind w:left="-142"/>
              <w:jc w:val="center"/>
              <w:rPr>
                <w:rFonts w:ascii="Times New Roman" w:hAnsi="Times New Roman"/>
                <w:sz w:val="16"/>
                <w:szCs w:val="16"/>
              </w:rPr>
            </w:pPr>
            <w:r w:rsidRPr="008F04D4">
              <w:rPr>
                <w:rFonts w:ascii="Times New Roman" w:hAnsi="Times New Roman"/>
                <w:sz w:val="16"/>
                <w:szCs w:val="16"/>
              </w:rPr>
              <w:t>аммон.</w:t>
            </w:r>
          </w:p>
        </w:tc>
        <w:tc>
          <w:tcPr>
            <w:tcW w:w="708" w:type="dxa"/>
            <w:shd w:val="clear" w:color="auto" w:fill="auto"/>
            <w:vAlign w:val="center"/>
          </w:tcPr>
          <w:p w:rsidR="008B6159" w:rsidRPr="008F04D4" w:rsidRDefault="008B6159" w:rsidP="00AB0F60">
            <w:pPr>
              <w:spacing w:after="0" w:line="0" w:lineRule="atLeast"/>
              <w:ind w:left="-139" w:right="-108"/>
              <w:jc w:val="center"/>
              <w:rPr>
                <w:rFonts w:ascii="Times New Roman" w:hAnsi="Times New Roman"/>
                <w:sz w:val="16"/>
                <w:szCs w:val="16"/>
                <w:vertAlign w:val="superscript"/>
              </w:rPr>
            </w:pPr>
            <w:r w:rsidRPr="008F04D4">
              <w:rPr>
                <w:rFonts w:ascii="Times New Roman" w:hAnsi="Times New Roman"/>
                <w:sz w:val="16"/>
                <w:szCs w:val="16"/>
              </w:rPr>
              <w:t xml:space="preserve"> Сульфат.</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Окис. перм.</w:t>
            </w:r>
          </w:p>
        </w:tc>
        <w:tc>
          <w:tcPr>
            <w:tcW w:w="567" w:type="dxa"/>
            <w:shd w:val="clear" w:color="auto" w:fill="auto"/>
            <w:vAlign w:val="center"/>
          </w:tcPr>
          <w:p w:rsidR="008B6159" w:rsidRPr="008F04D4" w:rsidRDefault="008B6159" w:rsidP="00AB0F60">
            <w:pPr>
              <w:spacing w:after="0" w:line="0" w:lineRule="atLeast"/>
              <w:ind w:left="-47" w:right="-53"/>
              <w:jc w:val="center"/>
              <w:rPr>
                <w:rFonts w:ascii="Times New Roman" w:hAnsi="Times New Roman"/>
                <w:sz w:val="16"/>
                <w:szCs w:val="16"/>
              </w:rPr>
            </w:pPr>
            <w:r w:rsidRPr="008F04D4">
              <w:rPr>
                <w:rFonts w:ascii="Times New Roman" w:hAnsi="Times New Roman"/>
                <w:sz w:val="16"/>
                <w:szCs w:val="16"/>
              </w:rPr>
              <w:t>Хлориды</w:t>
            </w:r>
          </w:p>
        </w:tc>
        <w:tc>
          <w:tcPr>
            <w:tcW w:w="709" w:type="dxa"/>
            <w:shd w:val="clear" w:color="auto" w:fill="auto"/>
            <w:vAlign w:val="center"/>
          </w:tcPr>
          <w:p w:rsidR="008B6159" w:rsidRPr="008F04D4" w:rsidRDefault="008B6159" w:rsidP="00AB0F60">
            <w:pPr>
              <w:spacing w:after="0" w:line="0" w:lineRule="atLeast"/>
              <w:ind w:right="-56"/>
              <w:jc w:val="center"/>
              <w:rPr>
                <w:rFonts w:ascii="Times New Roman" w:hAnsi="Times New Roman"/>
                <w:sz w:val="16"/>
                <w:szCs w:val="16"/>
              </w:rPr>
            </w:pPr>
            <w:r w:rsidRPr="008F04D4">
              <w:rPr>
                <w:rFonts w:ascii="Times New Roman" w:hAnsi="Times New Roman"/>
                <w:sz w:val="16"/>
                <w:szCs w:val="16"/>
              </w:rPr>
              <w:t>Сухой</w:t>
            </w:r>
          </w:p>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ост.</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 xml:space="preserve">Жестк </w:t>
            </w:r>
          </w:p>
          <w:p w:rsidR="008B6159" w:rsidRPr="008F04D4" w:rsidRDefault="008B6159" w:rsidP="00AB0F60">
            <w:pPr>
              <w:spacing w:after="0" w:line="0" w:lineRule="atLeast"/>
              <w:jc w:val="center"/>
              <w:rPr>
                <w:rFonts w:ascii="Times New Roman" w:hAnsi="Times New Roman"/>
                <w:sz w:val="16"/>
                <w:szCs w:val="16"/>
                <w:vertAlign w:val="superscript"/>
              </w:rPr>
            </w:pPr>
          </w:p>
        </w:tc>
        <w:tc>
          <w:tcPr>
            <w:tcW w:w="708" w:type="dxa"/>
            <w:shd w:val="clear" w:color="auto" w:fill="auto"/>
            <w:vAlign w:val="center"/>
          </w:tcPr>
          <w:p w:rsidR="008B6159" w:rsidRPr="008F04D4" w:rsidRDefault="008B6159" w:rsidP="00AB0F60">
            <w:pPr>
              <w:spacing w:after="0" w:line="0" w:lineRule="atLeast"/>
              <w:ind w:left="-108" w:right="-108"/>
              <w:jc w:val="center"/>
              <w:rPr>
                <w:rFonts w:ascii="Times New Roman" w:hAnsi="Times New Roman"/>
                <w:sz w:val="16"/>
                <w:szCs w:val="16"/>
              </w:rPr>
            </w:pPr>
            <w:r w:rsidRPr="008F04D4">
              <w:rPr>
                <w:rFonts w:ascii="Times New Roman" w:hAnsi="Times New Roman"/>
                <w:sz w:val="16"/>
                <w:szCs w:val="16"/>
              </w:rPr>
              <w:t>Щелочн.</w:t>
            </w:r>
          </w:p>
        </w:tc>
        <w:tc>
          <w:tcPr>
            <w:tcW w:w="709" w:type="dxa"/>
            <w:shd w:val="clear" w:color="auto" w:fill="auto"/>
            <w:vAlign w:val="center"/>
          </w:tcPr>
          <w:p w:rsidR="008B6159" w:rsidRPr="008F04D4" w:rsidRDefault="008B6159" w:rsidP="00AB0F60">
            <w:pPr>
              <w:spacing w:after="0" w:line="0" w:lineRule="atLeast"/>
              <w:ind w:right="-194"/>
              <w:rPr>
                <w:rFonts w:ascii="Times New Roman" w:hAnsi="Times New Roman"/>
                <w:sz w:val="16"/>
                <w:szCs w:val="16"/>
              </w:rPr>
            </w:pPr>
            <w:r>
              <w:rPr>
                <w:rFonts w:ascii="Times New Roman" w:hAnsi="Times New Roman"/>
                <w:sz w:val="16"/>
                <w:szCs w:val="16"/>
              </w:rPr>
              <w:t>Цинк</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Свинец</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ПАВ</w:t>
            </w:r>
          </w:p>
        </w:tc>
        <w:tc>
          <w:tcPr>
            <w:tcW w:w="708" w:type="dxa"/>
            <w:shd w:val="clear" w:color="auto" w:fill="auto"/>
            <w:vAlign w:val="center"/>
          </w:tcPr>
          <w:p w:rsidR="008B6159" w:rsidRPr="008F04D4" w:rsidRDefault="008B6159" w:rsidP="00AB0F60">
            <w:pPr>
              <w:spacing w:after="0" w:line="0" w:lineRule="atLeast"/>
              <w:ind w:left="-32" w:right="-89"/>
              <w:jc w:val="center"/>
              <w:rPr>
                <w:rFonts w:ascii="Times New Roman" w:hAnsi="Times New Roman"/>
                <w:sz w:val="16"/>
                <w:szCs w:val="16"/>
              </w:rPr>
            </w:pPr>
            <w:r w:rsidRPr="008F04D4">
              <w:rPr>
                <w:rFonts w:ascii="Times New Roman" w:hAnsi="Times New Roman"/>
                <w:sz w:val="16"/>
                <w:szCs w:val="16"/>
              </w:rPr>
              <w:t>Нефте-</w:t>
            </w:r>
          </w:p>
          <w:p w:rsidR="008B6159" w:rsidRPr="008F04D4" w:rsidRDefault="008B6159" w:rsidP="00AB0F60">
            <w:pPr>
              <w:spacing w:after="0" w:line="0" w:lineRule="atLeast"/>
              <w:ind w:left="-212" w:right="-89"/>
              <w:jc w:val="center"/>
              <w:rPr>
                <w:rFonts w:ascii="Times New Roman" w:hAnsi="Times New Roman"/>
                <w:sz w:val="16"/>
                <w:szCs w:val="16"/>
              </w:rPr>
            </w:pPr>
            <w:r w:rsidRPr="008F04D4">
              <w:rPr>
                <w:rFonts w:ascii="Times New Roman" w:hAnsi="Times New Roman"/>
                <w:sz w:val="16"/>
                <w:szCs w:val="16"/>
              </w:rPr>
              <w:t>продук.</w:t>
            </w:r>
          </w:p>
        </w:tc>
        <w:tc>
          <w:tcPr>
            <w:tcW w:w="567" w:type="dxa"/>
            <w:shd w:val="clear" w:color="auto" w:fill="auto"/>
            <w:vAlign w:val="center"/>
          </w:tcPr>
          <w:p w:rsidR="008B6159" w:rsidRPr="008F04D4" w:rsidRDefault="008B6159" w:rsidP="00AB0F60">
            <w:pPr>
              <w:spacing w:after="0" w:line="0" w:lineRule="atLeast"/>
              <w:ind w:left="-109" w:right="-97"/>
              <w:jc w:val="center"/>
              <w:rPr>
                <w:rFonts w:ascii="Times New Roman" w:hAnsi="Times New Roman"/>
                <w:sz w:val="16"/>
                <w:szCs w:val="16"/>
              </w:rPr>
            </w:pPr>
            <w:r w:rsidRPr="008F04D4">
              <w:rPr>
                <w:rFonts w:ascii="Times New Roman" w:hAnsi="Times New Roman"/>
                <w:sz w:val="16"/>
                <w:szCs w:val="16"/>
              </w:rPr>
              <w:t>Фто-</w:t>
            </w:r>
          </w:p>
          <w:p w:rsidR="008B6159" w:rsidRPr="008F04D4" w:rsidRDefault="008B6159" w:rsidP="00AB0F60">
            <w:pPr>
              <w:spacing w:after="0" w:line="0" w:lineRule="atLeast"/>
              <w:ind w:left="-109" w:right="-97"/>
              <w:jc w:val="center"/>
              <w:rPr>
                <w:rFonts w:ascii="Times New Roman" w:hAnsi="Times New Roman"/>
                <w:sz w:val="16"/>
                <w:szCs w:val="16"/>
              </w:rPr>
            </w:pPr>
            <w:r w:rsidRPr="008F04D4">
              <w:rPr>
                <w:rFonts w:ascii="Times New Roman" w:hAnsi="Times New Roman"/>
                <w:sz w:val="16"/>
                <w:szCs w:val="16"/>
              </w:rPr>
              <w:t>риды</w:t>
            </w:r>
          </w:p>
        </w:tc>
        <w:tc>
          <w:tcPr>
            <w:tcW w:w="709" w:type="dxa"/>
            <w:shd w:val="clear" w:color="auto" w:fill="auto"/>
            <w:vAlign w:val="center"/>
          </w:tcPr>
          <w:p w:rsidR="008B6159" w:rsidRPr="008F04D4" w:rsidRDefault="008B6159" w:rsidP="00AB0F60">
            <w:pPr>
              <w:spacing w:after="0" w:line="0" w:lineRule="atLeast"/>
              <w:ind w:left="-148"/>
              <w:jc w:val="center"/>
              <w:rPr>
                <w:rFonts w:ascii="Times New Roman" w:hAnsi="Times New Roman"/>
                <w:sz w:val="16"/>
                <w:szCs w:val="16"/>
              </w:rPr>
            </w:pPr>
            <w:r w:rsidRPr="008F04D4">
              <w:rPr>
                <w:rFonts w:ascii="Times New Roman" w:hAnsi="Times New Roman"/>
                <w:sz w:val="16"/>
                <w:szCs w:val="16"/>
              </w:rPr>
              <w:t>Железо</w:t>
            </w:r>
          </w:p>
          <w:p w:rsidR="008B6159" w:rsidRPr="008F04D4" w:rsidRDefault="008B6159" w:rsidP="00AB0F60">
            <w:pPr>
              <w:spacing w:after="0" w:line="0" w:lineRule="atLeast"/>
              <w:ind w:left="-148"/>
              <w:jc w:val="center"/>
              <w:rPr>
                <w:rFonts w:ascii="Times New Roman" w:hAnsi="Times New Roman"/>
                <w:sz w:val="16"/>
                <w:szCs w:val="16"/>
              </w:rPr>
            </w:pPr>
            <w:r w:rsidRPr="008F04D4">
              <w:rPr>
                <w:rFonts w:ascii="Times New Roman" w:hAnsi="Times New Roman"/>
                <w:sz w:val="16"/>
                <w:szCs w:val="16"/>
              </w:rPr>
              <w:t>общ.</w:t>
            </w:r>
          </w:p>
        </w:tc>
        <w:tc>
          <w:tcPr>
            <w:tcW w:w="567" w:type="dxa"/>
            <w:shd w:val="clear" w:color="auto" w:fill="auto"/>
            <w:vAlign w:val="center"/>
          </w:tcPr>
          <w:p w:rsidR="008B6159" w:rsidRPr="008F04D4" w:rsidRDefault="008B6159" w:rsidP="00AB0F60">
            <w:pPr>
              <w:spacing w:after="0" w:line="0" w:lineRule="atLeast"/>
              <w:ind w:left="-142"/>
              <w:jc w:val="center"/>
              <w:rPr>
                <w:rFonts w:ascii="Times New Roman" w:hAnsi="Times New Roman"/>
                <w:sz w:val="16"/>
                <w:szCs w:val="16"/>
              </w:rPr>
            </w:pPr>
            <w:r w:rsidRPr="008F04D4">
              <w:rPr>
                <w:rFonts w:ascii="Times New Roman" w:hAnsi="Times New Roman"/>
                <w:sz w:val="16"/>
                <w:szCs w:val="16"/>
              </w:rPr>
              <w:t>Медь</w:t>
            </w:r>
          </w:p>
        </w:tc>
        <w:tc>
          <w:tcPr>
            <w:tcW w:w="567" w:type="dxa"/>
            <w:shd w:val="clear" w:color="auto" w:fill="auto"/>
            <w:vAlign w:val="center"/>
          </w:tcPr>
          <w:p w:rsidR="008B6159" w:rsidRPr="008F04D4" w:rsidRDefault="008B6159" w:rsidP="00AB0F60">
            <w:pPr>
              <w:spacing w:after="0" w:line="0" w:lineRule="atLeast"/>
              <w:ind w:left="-139" w:right="-108"/>
              <w:jc w:val="center"/>
              <w:rPr>
                <w:rFonts w:ascii="Times New Roman" w:hAnsi="Times New Roman"/>
                <w:sz w:val="16"/>
                <w:szCs w:val="16"/>
              </w:rPr>
            </w:pPr>
            <w:r w:rsidRPr="008F04D4">
              <w:rPr>
                <w:rFonts w:ascii="Times New Roman" w:hAnsi="Times New Roman"/>
                <w:sz w:val="16"/>
                <w:szCs w:val="16"/>
              </w:rPr>
              <w:t>Марга-</w:t>
            </w:r>
          </w:p>
          <w:p w:rsidR="008B6159" w:rsidRPr="008F04D4" w:rsidRDefault="008B6159" w:rsidP="00AB0F60">
            <w:pPr>
              <w:spacing w:after="0" w:line="0" w:lineRule="atLeast"/>
              <w:ind w:left="-139" w:right="-108"/>
              <w:jc w:val="center"/>
              <w:rPr>
                <w:rFonts w:ascii="Times New Roman" w:hAnsi="Times New Roman"/>
                <w:sz w:val="16"/>
                <w:szCs w:val="16"/>
                <w:vertAlign w:val="superscript"/>
              </w:rPr>
            </w:pPr>
            <w:r w:rsidRPr="008F04D4">
              <w:rPr>
                <w:rFonts w:ascii="Times New Roman" w:hAnsi="Times New Roman"/>
                <w:sz w:val="16"/>
                <w:szCs w:val="16"/>
              </w:rPr>
              <w:t>нец</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Хром6</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Молибден 6</w:t>
            </w:r>
          </w:p>
        </w:tc>
      </w:tr>
      <w:tr w:rsidR="008B6159" w:rsidRPr="008F04D4" w:rsidTr="00B32724">
        <w:trPr>
          <w:trHeight w:val="263"/>
        </w:trPr>
        <w:tc>
          <w:tcPr>
            <w:tcW w:w="675" w:type="dxa"/>
            <w:vMerge/>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p>
        </w:tc>
        <w:tc>
          <w:tcPr>
            <w:tcW w:w="709" w:type="dxa"/>
            <w:vMerge/>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p>
        </w:tc>
        <w:tc>
          <w:tcPr>
            <w:tcW w:w="566" w:type="dxa"/>
            <w:vMerge/>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p>
        </w:tc>
        <w:tc>
          <w:tcPr>
            <w:tcW w:w="568" w:type="dxa"/>
            <w:vMerge/>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p>
        </w:tc>
        <w:tc>
          <w:tcPr>
            <w:tcW w:w="5245" w:type="dxa"/>
            <w:gridSpan w:val="8"/>
            <w:shd w:val="clear" w:color="auto" w:fill="auto"/>
            <w:vAlign w:val="center"/>
          </w:tcPr>
          <w:p w:rsidR="008B6159" w:rsidRPr="008F04D4" w:rsidRDefault="008B6159" w:rsidP="00AB0F60">
            <w:pPr>
              <w:spacing w:after="0" w:line="0" w:lineRule="atLeast"/>
              <w:jc w:val="center"/>
              <w:rPr>
                <w:rFonts w:ascii="Times New Roman" w:hAnsi="Times New Roman"/>
                <w:sz w:val="16"/>
                <w:szCs w:val="16"/>
                <w:vertAlign w:val="superscript"/>
              </w:rPr>
            </w:pPr>
            <w:r w:rsidRPr="008F04D4">
              <w:rPr>
                <w:rFonts w:ascii="Times New Roman" w:hAnsi="Times New Roman"/>
                <w:sz w:val="16"/>
                <w:szCs w:val="16"/>
              </w:rPr>
              <w:t>мг/дм</w:t>
            </w:r>
            <w:r w:rsidRPr="008F04D4">
              <w:rPr>
                <w:rFonts w:ascii="Times New Roman" w:hAnsi="Times New Roman"/>
                <w:sz w:val="16"/>
                <w:szCs w:val="16"/>
                <w:vertAlign w:val="superscript"/>
              </w:rPr>
              <w:t>3</w:t>
            </w:r>
          </w:p>
        </w:tc>
        <w:tc>
          <w:tcPr>
            <w:tcW w:w="709" w:type="dxa"/>
          </w:tcPr>
          <w:p w:rsidR="008B6159" w:rsidRDefault="008B6159" w:rsidP="00AB0F60">
            <w:pPr>
              <w:spacing w:after="0" w:line="0" w:lineRule="atLeast"/>
              <w:jc w:val="center"/>
              <w:rPr>
                <w:rFonts w:ascii="Times New Roman" w:hAnsi="Times New Roman"/>
                <w:sz w:val="16"/>
                <w:szCs w:val="16"/>
                <w:vertAlign w:val="superscript"/>
              </w:rPr>
            </w:pPr>
          </w:p>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vertAlign w:val="superscript"/>
              </w:rPr>
              <w:t>0</w:t>
            </w:r>
            <w:r w:rsidRPr="008F04D4">
              <w:rPr>
                <w:rFonts w:ascii="Times New Roman" w:hAnsi="Times New Roman"/>
                <w:sz w:val="16"/>
                <w:szCs w:val="16"/>
              </w:rPr>
              <w:t>Ж</w:t>
            </w:r>
          </w:p>
        </w:tc>
        <w:tc>
          <w:tcPr>
            <w:tcW w:w="708" w:type="dxa"/>
          </w:tcPr>
          <w:p w:rsidR="008B6159" w:rsidRPr="008F04D4" w:rsidRDefault="008B6159" w:rsidP="00AB0F60">
            <w:pPr>
              <w:spacing w:after="0" w:line="0" w:lineRule="atLeast"/>
              <w:jc w:val="center"/>
              <w:rPr>
                <w:rFonts w:ascii="Times New Roman" w:hAnsi="Times New Roman"/>
                <w:sz w:val="16"/>
                <w:szCs w:val="16"/>
              </w:rPr>
            </w:pPr>
            <w:r>
              <w:rPr>
                <w:rFonts w:ascii="Times New Roman" w:hAnsi="Times New Roman"/>
                <w:sz w:val="16"/>
                <w:szCs w:val="16"/>
              </w:rPr>
              <w:t>ммоль</w:t>
            </w:r>
            <w:r w:rsidRPr="008F04D4">
              <w:rPr>
                <w:rFonts w:ascii="Times New Roman" w:hAnsi="Times New Roman"/>
                <w:sz w:val="16"/>
                <w:szCs w:val="16"/>
              </w:rPr>
              <w:t>./дм</w:t>
            </w:r>
            <w:r w:rsidRPr="008F04D4">
              <w:rPr>
                <w:rFonts w:ascii="Times New Roman" w:hAnsi="Times New Roman"/>
                <w:sz w:val="16"/>
                <w:szCs w:val="16"/>
                <w:vertAlign w:val="superscript"/>
              </w:rPr>
              <w:t>3</w:t>
            </w:r>
          </w:p>
        </w:tc>
        <w:tc>
          <w:tcPr>
            <w:tcW w:w="6663" w:type="dxa"/>
            <w:gridSpan w:val="10"/>
          </w:tcPr>
          <w:p w:rsidR="008B6159" w:rsidRPr="008F04D4" w:rsidRDefault="008B6159" w:rsidP="00AB0F60">
            <w:pPr>
              <w:spacing w:after="0" w:line="0" w:lineRule="atLeast"/>
              <w:jc w:val="center"/>
              <w:rPr>
                <w:rFonts w:ascii="Times New Roman" w:hAnsi="Times New Roman"/>
                <w:sz w:val="16"/>
                <w:szCs w:val="16"/>
              </w:rPr>
            </w:pPr>
          </w:p>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мг/дм</w:t>
            </w:r>
            <w:r w:rsidRPr="008F04D4">
              <w:rPr>
                <w:rFonts w:ascii="Times New Roman" w:hAnsi="Times New Roman"/>
                <w:sz w:val="16"/>
                <w:szCs w:val="16"/>
                <w:vertAlign w:val="superscript"/>
              </w:rPr>
              <w:t>3</w:t>
            </w:r>
          </w:p>
        </w:tc>
      </w:tr>
      <w:tr w:rsidR="008B6159" w:rsidRPr="008F04D4" w:rsidTr="00383EAA">
        <w:trPr>
          <w:trHeight w:val="281"/>
        </w:trPr>
        <w:tc>
          <w:tcPr>
            <w:tcW w:w="675"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1</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4</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w:t>
            </w:r>
          </w:p>
        </w:tc>
        <w:tc>
          <w:tcPr>
            <w:tcW w:w="709"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7</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8</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9</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10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11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12</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13</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14</w:t>
            </w:r>
          </w:p>
        </w:tc>
        <w:tc>
          <w:tcPr>
            <w:tcW w:w="708" w:type="dxa"/>
            <w:shd w:val="clear" w:color="auto" w:fill="auto"/>
            <w:vAlign w:val="center"/>
          </w:tcPr>
          <w:p w:rsidR="008B6159" w:rsidRPr="008F04D4" w:rsidRDefault="008B6159" w:rsidP="00AB0F60">
            <w:pPr>
              <w:spacing w:after="0" w:line="0" w:lineRule="atLeast"/>
              <w:ind w:left="-101" w:right="-58"/>
              <w:jc w:val="center"/>
              <w:rPr>
                <w:rFonts w:ascii="Times New Roman" w:hAnsi="Times New Roman"/>
                <w:sz w:val="16"/>
                <w:szCs w:val="16"/>
              </w:rPr>
            </w:pPr>
            <w:r w:rsidRPr="008F04D4">
              <w:rPr>
                <w:rFonts w:ascii="Times New Roman" w:hAnsi="Times New Roman"/>
                <w:sz w:val="16"/>
                <w:szCs w:val="16"/>
              </w:rPr>
              <w:t>15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16</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17</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18</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19</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20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w:t>
            </w:r>
          </w:p>
        </w:tc>
        <w:tc>
          <w:tcPr>
            <w:tcW w:w="709" w:type="dxa"/>
            <w:shd w:val="clear" w:color="auto" w:fill="auto"/>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sz w:val="16"/>
                <w:szCs w:val="16"/>
              </w:rPr>
              <w:t>24</w:t>
            </w:r>
          </w:p>
        </w:tc>
        <w:tc>
          <w:tcPr>
            <w:tcW w:w="709" w:type="dxa"/>
            <w:shd w:val="clear" w:color="auto" w:fill="auto"/>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25</w:t>
            </w:r>
          </w:p>
        </w:tc>
      </w:tr>
      <w:tr w:rsidR="008B6159" w:rsidRPr="008F04D4" w:rsidTr="00B32724">
        <w:trPr>
          <w:trHeight w:val="501"/>
        </w:trPr>
        <w:tc>
          <w:tcPr>
            <w:tcW w:w="675" w:type="dxa"/>
            <w:shd w:val="clear" w:color="auto" w:fill="auto"/>
            <w:vAlign w:val="center"/>
          </w:tcPr>
          <w:p w:rsidR="008B6159" w:rsidRPr="008F04D4" w:rsidRDefault="008B6159" w:rsidP="00AB0F60">
            <w:pPr>
              <w:spacing w:after="0" w:line="0" w:lineRule="atLeast"/>
              <w:rPr>
                <w:rFonts w:ascii="Times New Roman" w:hAnsi="Times New Roman"/>
                <w:sz w:val="16"/>
                <w:szCs w:val="16"/>
              </w:rPr>
            </w:pP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2</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6,0-9,0</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20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1,5</w:t>
            </w:r>
          </w:p>
        </w:tc>
        <w:tc>
          <w:tcPr>
            <w:tcW w:w="709" w:type="dxa"/>
            <w:shd w:val="clear" w:color="auto" w:fill="auto"/>
            <w:vAlign w:val="center"/>
          </w:tcPr>
          <w:p w:rsidR="008B6159" w:rsidRPr="008F04D4" w:rsidRDefault="008B6159" w:rsidP="00AB0F60">
            <w:pPr>
              <w:spacing w:after="0" w:line="0" w:lineRule="atLeast"/>
              <w:ind w:left="-89"/>
              <w:jc w:val="center"/>
              <w:rPr>
                <w:rFonts w:ascii="Times New Roman" w:hAnsi="Times New Roman"/>
                <w:b/>
                <w:sz w:val="16"/>
                <w:szCs w:val="16"/>
              </w:rPr>
            </w:pPr>
            <w:r w:rsidRPr="008F04D4">
              <w:rPr>
                <w:rFonts w:ascii="Times New Roman" w:hAnsi="Times New Roman"/>
                <w:b/>
                <w:sz w:val="16"/>
                <w:szCs w:val="16"/>
              </w:rPr>
              <w:t>3,0</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45,0</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2,0</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500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5,0</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350,0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1000</w:t>
            </w:r>
          </w:p>
        </w:tc>
        <w:tc>
          <w:tcPr>
            <w:tcW w:w="709"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7,0</w:t>
            </w:r>
          </w:p>
        </w:tc>
        <w:tc>
          <w:tcPr>
            <w:tcW w:w="708" w:type="dxa"/>
            <w:tcBorders>
              <w:bottom w:val="single" w:sz="4" w:space="0" w:color="auto"/>
            </w:tcBorders>
            <w:shd w:val="clear" w:color="auto" w:fill="auto"/>
            <w:vAlign w:val="center"/>
          </w:tcPr>
          <w:p w:rsidR="008B6159" w:rsidRPr="008F04D4" w:rsidRDefault="008B6159" w:rsidP="00AB0F60">
            <w:pPr>
              <w:spacing w:after="0" w:line="0" w:lineRule="atLeast"/>
              <w:ind w:left="-101" w:right="-58"/>
              <w:jc w:val="center"/>
              <w:rPr>
                <w:rFonts w:ascii="Times New Roman" w:hAnsi="Times New Roman"/>
                <w:b/>
                <w:sz w:val="16"/>
                <w:szCs w:val="16"/>
              </w:rPr>
            </w:pPr>
          </w:p>
        </w:tc>
        <w:tc>
          <w:tcPr>
            <w:tcW w:w="709"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5,0</w:t>
            </w:r>
          </w:p>
        </w:tc>
        <w:tc>
          <w:tcPr>
            <w:tcW w:w="709"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0,03</w:t>
            </w:r>
          </w:p>
        </w:tc>
        <w:tc>
          <w:tcPr>
            <w:tcW w:w="709"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0,5</w:t>
            </w:r>
          </w:p>
        </w:tc>
        <w:tc>
          <w:tcPr>
            <w:tcW w:w="708"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0,1</w:t>
            </w:r>
          </w:p>
        </w:tc>
        <w:tc>
          <w:tcPr>
            <w:tcW w:w="567" w:type="dxa"/>
            <w:tcBorders>
              <w:bottom w:val="single" w:sz="4" w:space="0" w:color="auto"/>
            </w:tcBorders>
            <w:shd w:val="clear" w:color="auto" w:fill="auto"/>
            <w:vAlign w:val="center"/>
          </w:tcPr>
          <w:p w:rsidR="008B6159" w:rsidRPr="008F04D4" w:rsidRDefault="008B6159" w:rsidP="00AB0F60">
            <w:pPr>
              <w:spacing w:after="0" w:line="0" w:lineRule="atLeast"/>
              <w:ind w:left="-89"/>
              <w:jc w:val="center"/>
              <w:rPr>
                <w:rFonts w:ascii="Times New Roman" w:hAnsi="Times New Roman"/>
                <w:b/>
                <w:sz w:val="16"/>
                <w:szCs w:val="16"/>
              </w:rPr>
            </w:pPr>
            <w:r w:rsidRPr="008F04D4">
              <w:rPr>
                <w:rFonts w:ascii="Times New Roman" w:hAnsi="Times New Roman"/>
                <w:b/>
                <w:sz w:val="16"/>
                <w:szCs w:val="16"/>
              </w:rPr>
              <w:t>1,5</w:t>
            </w:r>
          </w:p>
        </w:tc>
        <w:tc>
          <w:tcPr>
            <w:tcW w:w="709"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0,3</w:t>
            </w:r>
          </w:p>
        </w:tc>
        <w:tc>
          <w:tcPr>
            <w:tcW w:w="567"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1,0</w:t>
            </w:r>
          </w:p>
        </w:tc>
        <w:tc>
          <w:tcPr>
            <w:tcW w:w="567"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0,1</w:t>
            </w:r>
          </w:p>
        </w:tc>
        <w:tc>
          <w:tcPr>
            <w:tcW w:w="709" w:type="dxa"/>
            <w:tcBorders>
              <w:bottom w:val="single" w:sz="4" w:space="0" w:color="auto"/>
            </w:tcBorders>
            <w:shd w:val="clear" w:color="auto" w:fill="auto"/>
          </w:tcPr>
          <w:p w:rsidR="008B6159" w:rsidRPr="008F04D4" w:rsidRDefault="008B6159" w:rsidP="00AB0F60">
            <w:pPr>
              <w:spacing w:after="0" w:line="0" w:lineRule="atLeast"/>
              <w:rPr>
                <w:rFonts w:ascii="Times New Roman" w:hAnsi="Times New Roman"/>
                <w:b/>
                <w:sz w:val="16"/>
                <w:szCs w:val="16"/>
              </w:rPr>
            </w:pPr>
            <w:r w:rsidRPr="008F04D4">
              <w:rPr>
                <w:rFonts w:ascii="Times New Roman" w:hAnsi="Times New Roman"/>
                <w:b/>
                <w:sz w:val="16"/>
                <w:szCs w:val="16"/>
              </w:rPr>
              <w:t>0,05</w:t>
            </w:r>
          </w:p>
        </w:tc>
        <w:tc>
          <w:tcPr>
            <w:tcW w:w="709" w:type="dxa"/>
            <w:tcBorders>
              <w:bottom w:val="single" w:sz="4" w:space="0" w:color="auto"/>
            </w:tcBorders>
            <w:shd w:val="clear" w:color="auto" w:fill="auto"/>
          </w:tcPr>
          <w:p w:rsidR="008B6159" w:rsidRPr="008F04D4" w:rsidRDefault="008B6159" w:rsidP="00AB0F60">
            <w:pPr>
              <w:spacing w:after="0" w:line="0" w:lineRule="atLeast"/>
              <w:jc w:val="center"/>
              <w:rPr>
                <w:rFonts w:ascii="Times New Roman" w:hAnsi="Times New Roman"/>
                <w:b/>
                <w:sz w:val="16"/>
                <w:szCs w:val="16"/>
              </w:rPr>
            </w:pPr>
            <w:r w:rsidRPr="008F04D4">
              <w:rPr>
                <w:rFonts w:ascii="Times New Roman" w:hAnsi="Times New Roman"/>
                <w:b/>
                <w:sz w:val="16"/>
                <w:szCs w:val="16"/>
              </w:rPr>
              <w:t>0,25</w:t>
            </w:r>
          </w:p>
        </w:tc>
      </w:tr>
      <w:tr w:rsidR="008B6159" w:rsidRPr="008F04D4" w:rsidTr="00383EAA">
        <w:trPr>
          <w:trHeight w:val="597"/>
        </w:trPr>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w:t>
            </w:r>
          </w:p>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№20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7,35</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0,40</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0.75</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6,00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4,17</w:t>
            </w:r>
          </w:p>
        </w:tc>
        <w:tc>
          <w:tcPr>
            <w:tcW w:w="708" w:type="dxa"/>
            <w:shd w:val="clear" w:color="auto" w:fill="auto"/>
            <w:vAlign w:val="center"/>
          </w:tcPr>
          <w:p w:rsidR="008B6159" w:rsidRPr="008F04D4" w:rsidRDefault="008B6159" w:rsidP="00AB0F60">
            <w:pPr>
              <w:spacing w:after="0" w:line="0" w:lineRule="atLeast"/>
              <w:ind w:left="-101" w:right="-58"/>
              <w:jc w:val="center"/>
              <w:rPr>
                <w:rFonts w:ascii="Times New Roman" w:hAnsi="Times New Roman"/>
                <w:sz w:val="16"/>
                <w:szCs w:val="16"/>
              </w:rPr>
            </w:pPr>
            <w:r w:rsidRPr="008F04D4">
              <w:rPr>
                <w:rFonts w:ascii="Times New Roman" w:hAnsi="Times New Roman"/>
                <w:sz w:val="16"/>
                <w:szCs w:val="16"/>
              </w:rPr>
              <w:t>3,98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0,07</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Скв.№32</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7.30</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0,53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30,7</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0,69</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6,88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247,4</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4,28</w:t>
            </w:r>
          </w:p>
        </w:tc>
        <w:tc>
          <w:tcPr>
            <w:tcW w:w="708" w:type="dxa"/>
            <w:shd w:val="clear" w:color="auto" w:fill="auto"/>
            <w:vAlign w:val="center"/>
          </w:tcPr>
          <w:p w:rsidR="008B6159" w:rsidRPr="008F04D4" w:rsidRDefault="008B6159" w:rsidP="00AB0F60">
            <w:pPr>
              <w:spacing w:after="0" w:line="0" w:lineRule="atLeast"/>
              <w:ind w:left="-101" w:right="-58"/>
              <w:jc w:val="center"/>
              <w:rPr>
                <w:rFonts w:ascii="Times New Roman" w:hAnsi="Times New Roman"/>
                <w:sz w:val="16"/>
                <w:szCs w:val="16"/>
              </w:rPr>
            </w:pPr>
            <w:r w:rsidRPr="008F04D4">
              <w:rPr>
                <w:rFonts w:ascii="Times New Roman" w:hAnsi="Times New Roman"/>
                <w:sz w:val="16"/>
                <w:szCs w:val="16"/>
              </w:rPr>
              <w:t>4,08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rPr>
          <w:trHeight w:val="407"/>
        </w:trPr>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Скв.№33</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7.47</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22,5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0,71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241,6</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4,25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4,05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rPr>
          <w:trHeight w:val="490"/>
        </w:trPr>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Скв.№3</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7.26</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0,53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27,3</w:t>
            </w:r>
          </w:p>
        </w:tc>
        <w:tc>
          <w:tcPr>
            <w:tcW w:w="709" w:type="dxa"/>
            <w:shd w:val="clear" w:color="auto" w:fill="auto"/>
            <w:vAlign w:val="center"/>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 xml:space="preserve"> 0,68</w:t>
            </w:r>
          </w:p>
        </w:tc>
        <w:tc>
          <w:tcPr>
            <w:tcW w:w="567" w:type="dxa"/>
            <w:shd w:val="clear" w:color="auto" w:fill="auto"/>
            <w:vAlign w:val="center"/>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 xml:space="preserve"> 7,50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226,0</w:t>
            </w:r>
          </w:p>
        </w:tc>
        <w:tc>
          <w:tcPr>
            <w:tcW w:w="709"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3,80</w:t>
            </w:r>
          </w:p>
        </w:tc>
        <w:tc>
          <w:tcPr>
            <w:tcW w:w="708" w:type="dxa"/>
            <w:tcBorders>
              <w:bottom w:val="single" w:sz="4" w:space="0" w:color="auto"/>
            </w:tcBorders>
            <w:shd w:val="clear" w:color="auto" w:fill="auto"/>
            <w:vAlign w:val="center"/>
          </w:tcPr>
          <w:p w:rsidR="008B6159" w:rsidRPr="008F04D4" w:rsidRDefault="008B6159" w:rsidP="00AB0F60">
            <w:pPr>
              <w:spacing w:after="0" w:line="0" w:lineRule="atLeast"/>
              <w:ind w:left="-101" w:right="-58"/>
              <w:jc w:val="center"/>
              <w:rPr>
                <w:rFonts w:ascii="Times New Roman" w:hAnsi="Times New Roman"/>
                <w:sz w:val="16"/>
                <w:szCs w:val="16"/>
              </w:rPr>
            </w:pPr>
            <w:r w:rsidRPr="008F04D4">
              <w:rPr>
                <w:rFonts w:ascii="Times New Roman" w:hAnsi="Times New Roman"/>
                <w:sz w:val="16"/>
                <w:szCs w:val="16"/>
              </w:rPr>
              <w:t>3,73</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tcBorders>
              <w:bottom w:val="single" w:sz="4" w:space="0" w:color="auto"/>
            </w:tcBorders>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Скв.№21</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7.29</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0,51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29,5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0,74</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7,15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229,2</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3,16</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3,78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Скв.№23</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7,33</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0,40</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26,1</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0,72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7,63</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224,6</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3,74</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3,55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Скв.№25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7,32</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0,48</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24,5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0,65</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6,83</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232,0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3,90</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3,80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Скв.№14</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7,39</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0,51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22,8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0,82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233,2</w:t>
            </w:r>
          </w:p>
        </w:tc>
        <w:tc>
          <w:tcPr>
            <w:tcW w:w="709" w:type="dxa"/>
            <w:tcBorders>
              <w:bottom w:val="single" w:sz="4" w:space="0" w:color="auto"/>
            </w:tcBorders>
            <w:shd w:val="clear" w:color="auto" w:fill="auto"/>
            <w:vAlign w:val="center"/>
          </w:tcPr>
          <w:p w:rsidR="008B6159" w:rsidRPr="008F04D4" w:rsidRDefault="008B6159" w:rsidP="00AB0F60">
            <w:pPr>
              <w:spacing w:after="0" w:line="0" w:lineRule="atLeast"/>
              <w:ind w:right="-108"/>
              <w:jc w:val="center"/>
              <w:rPr>
                <w:rFonts w:ascii="Times New Roman" w:hAnsi="Times New Roman"/>
                <w:sz w:val="16"/>
                <w:szCs w:val="16"/>
              </w:rPr>
            </w:pPr>
            <w:r w:rsidRPr="008F04D4">
              <w:rPr>
                <w:rFonts w:ascii="Times New Roman" w:hAnsi="Times New Roman"/>
                <w:sz w:val="16"/>
                <w:szCs w:val="16"/>
              </w:rPr>
              <w:t>4,01</w:t>
            </w:r>
          </w:p>
        </w:tc>
        <w:tc>
          <w:tcPr>
            <w:tcW w:w="708"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3,88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tcBorders>
              <w:bottom w:val="single" w:sz="4" w:space="0" w:color="auto"/>
            </w:tcBorders>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0,10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Скв.№15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7,45</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0,40</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24,6</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0,92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6,88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220,0</w:t>
            </w:r>
          </w:p>
        </w:tc>
        <w:tc>
          <w:tcPr>
            <w:tcW w:w="709" w:type="dxa"/>
            <w:shd w:val="clear" w:color="auto" w:fill="auto"/>
            <w:vAlign w:val="center"/>
          </w:tcPr>
          <w:p w:rsidR="008B6159" w:rsidRPr="008F04D4" w:rsidRDefault="008B6159" w:rsidP="00AB0F60">
            <w:pPr>
              <w:spacing w:after="0" w:line="0" w:lineRule="atLeast"/>
              <w:ind w:right="-108"/>
              <w:jc w:val="center"/>
              <w:rPr>
                <w:rFonts w:ascii="Times New Roman" w:hAnsi="Times New Roman"/>
                <w:sz w:val="16"/>
                <w:szCs w:val="16"/>
              </w:rPr>
            </w:pPr>
            <w:r w:rsidRPr="008F04D4">
              <w:rPr>
                <w:rFonts w:ascii="Times New Roman" w:hAnsi="Times New Roman"/>
                <w:sz w:val="16"/>
                <w:szCs w:val="16"/>
              </w:rPr>
              <w:t>3,78</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3,68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Скв.№19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7,51</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0,33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25,9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0,78</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6,63</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233,4</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3,97</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3,80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 xml:space="preserve">Скв.№22 </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7,37</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28,4</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0,84</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7,10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231,0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3,88</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3,68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7,56</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0,40</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25,2</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0,65</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6,90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235,4</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3,98</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3,83</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7,73</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0,48</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29,7</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0,71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7,52</w:t>
            </w:r>
          </w:p>
        </w:tc>
        <w:tc>
          <w:tcPr>
            <w:tcW w:w="709" w:type="dxa"/>
            <w:shd w:val="clear" w:color="auto" w:fill="auto"/>
            <w:vAlign w:val="center"/>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228,8</w:t>
            </w:r>
          </w:p>
        </w:tc>
        <w:tc>
          <w:tcPr>
            <w:tcW w:w="709"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3,91</w:t>
            </w:r>
          </w:p>
        </w:tc>
        <w:tc>
          <w:tcPr>
            <w:tcW w:w="708"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3,78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tcBorders>
              <w:bottom w:val="single" w:sz="4" w:space="0" w:color="auto"/>
            </w:tcBorders>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Скв.№10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7,36</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0,51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27,5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0,69</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7,00</w:t>
            </w:r>
          </w:p>
        </w:tc>
        <w:tc>
          <w:tcPr>
            <w:tcW w:w="709" w:type="dxa"/>
            <w:shd w:val="clear" w:color="auto" w:fill="auto"/>
            <w:vAlign w:val="center"/>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242,4</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4,20</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4,08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Скв.№11</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7,40</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0,53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6,49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228,0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3,77</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3,63</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Скв.№4</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7,50</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0,40</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21,7</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0,67</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6,75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232,6</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3,90</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3,78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Скв.№5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7,57</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0,40</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0,73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6,88</w:t>
            </w:r>
          </w:p>
        </w:tc>
        <w:tc>
          <w:tcPr>
            <w:tcW w:w="709" w:type="dxa"/>
            <w:shd w:val="clear" w:color="auto" w:fill="auto"/>
            <w:vAlign w:val="center"/>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238,8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3,97</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3,85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0,10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w:t>
            </w:r>
            <w:r w:rsidRPr="008F04D4">
              <w:rPr>
                <w:rFonts w:ascii="Times New Roman" w:hAnsi="Times New Roman"/>
                <w:sz w:val="16"/>
                <w:szCs w:val="16"/>
              </w:rPr>
              <w:lastRenderedPageBreak/>
              <w:t>6</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lastRenderedPageBreak/>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7,47</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26,8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0,66</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7,20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226,2</w:t>
            </w:r>
          </w:p>
        </w:tc>
        <w:tc>
          <w:tcPr>
            <w:tcW w:w="709"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3,78</w:t>
            </w:r>
          </w:p>
        </w:tc>
        <w:tc>
          <w:tcPr>
            <w:tcW w:w="708" w:type="dxa"/>
            <w:tcBorders>
              <w:bottom w:val="single" w:sz="4" w:space="0" w:color="auto"/>
            </w:tcBorders>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3,68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w:t>
            </w:r>
            <w:r w:rsidRPr="008F04D4">
              <w:rPr>
                <w:rFonts w:ascii="Times New Roman" w:hAnsi="Times New Roman"/>
                <w:sz w:val="16"/>
                <w:szCs w:val="16"/>
              </w:rPr>
              <w:lastRenderedPageBreak/>
              <w:t>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lastRenderedPageBreak/>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tcBorders>
              <w:bottom w:val="single" w:sz="4" w:space="0" w:color="auto"/>
            </w:tcBorders>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w:t>
            </w:r>
            <w:r w:rsidRPr="008F04D4">
              <w:rPr>
                <w:rFonts w:ascii="Times New Roman" w:hAnsi="Times New Roman"/>
                <w:sz w:val="16"/>
                <w:szCs w:val="16"/>
              </w:rPr>
              <w:lastRenderedPageBreak/>
              <w:t>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lastRenderedPageBreak/>
              <w:t>&lt;0,0</w:t>
            </w:r>
            <w:r w:rsidRPr="008F04D4">
              <w:rPr>
                <w:rFonts w:ascii="Times New Roman" w:hAnsi="Times New Roman"/>
                <w:sz w:val="16"/>
                <w:szCs w:val="16"/>
              </w:rPr>
              <w:lastRenderedPageBreak/>
              <w:t>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lastRenderedPageBreak/>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w:t>
            </w:r>
            <w:r w:rsidRPr="008F04D4">
              <w:rPr>
                <w:rFonts w:ascii="Times New Roman" w:hAnsi="Times New Roman"/>
                <w:sz w:val="16"/>
                <w:szCs w:val="16"/>
              </w:rPr>
              <w:lastRenderedPageBreak/>
              <w:t>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lastRenderedPageBreak/>
              <w:t>Скв.№12</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7,42</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0,53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0,77</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7,00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219,4</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3,69</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Скв.№17</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7,18</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0,65</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24,9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0,75</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211,2</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3,59</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3,53</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Скв.№18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7,24</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0,71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28,8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0,85</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6,44</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206,4</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3,50</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3,38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&lt;0,0005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&lt;0,015</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567" w:type="dxa"/>
            <w:shd w:val="clear" w:color="auto" w:fill="auto"/>
            <w:vAlign w:val="center"/>
          </w:tcPr>
          <w:p w:rsidR="008B6159" w:rsidRPr="008F04D4" w:rsidRDefault="008B6159" w:rsidP="00AB0F60">
            <w:pPr>
              <w:spacing w:after="0" w:line="0" w:lineRule="atLeast"/>
              <w:ind w:left="-89"/>
              <w:jc w:val="center"/>
              <w:rPr>
                <w:rFonts w:ascii="Times New Roman" w:hAnsi="Times New Roman"/>
                <w:sz w:val="16"/>
                <w:szCs w:val="16"/>
              </w:rPr>
            </w:pPr>
            <w:r w:rsidRPr="008F04D4">
              <w:rPr>
                <w:rFonts w:ascii="Times New Roman" w:hAnsi="Times New Roman"/>
                <w:sz w:val="16"/>
                <w:szCs w:val="16"/>
              </w:rPr>
              <w:t>0,09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&lt;0,1</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&lt;0,05</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&lt;0,01</w:t>
            </w:r>
          </w:p>
        </w:tc>
        <w:tc>
          <w:tcPr>
            <w:tcW w:w="709"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Скв.№27</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7,45</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0,94</w:t>
            </w:r>
          </w:p>
        </w:tc>
        <w:tc>
          <w:tcPr>
            <w:tcW w:w="567"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0,67</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7,88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231,2</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3,83</w:t>
            </w:r>
          </w:p>
        </w:tc>
        <w:tc>
          <w:tcPr>
            <w:tcW w:w="708"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3,60</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&lt;0,005</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&lt;0,0005</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&lt;0,015</w:t>
            </w:r>
          </w:p>
        </w:tc>
        <w:tc>
          <w:tcPr>
            <w:tcW w:w="708"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&lt;0,05</w:t>
            </w:r>
          </w:p>
        </w:tc>
        <w:tc>
          <w:tcPr>
            <w:tcW w:w="567" w:type="dxa"/>
            <w:shd w:val="clear" w:color="auto" w:fill="auto"/>
            <w:vAlign w:val="center"/>
          </w:tcPr>
          <w:p w:rsidR="008B6159" w:rsidRPr="00E729DA" w:rsidRDefault="008B6159" w:rsidP="00AB0F60">
            <w:pPr>
              <w:spacing w:after="0" w:line="0" w:lineRule="atLeast"/>
              <w:ind w:left="-89"/>
              <w:jc w:val="center"/>
              <w:rPr>
                <w:sz w:val="16"/>
                <w:szCs w:val="16"/>
              </w:rPr>
            </w:pPr>
            <w:r w:rsidRPr="00E729DA">
              <w:rPr>
                <w:sz w:val="16"/>
                <w:szCs w:val="16"/>
              </w:rPr>
              <w:t>0,08</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&lt;0,1</w:t>
            </w:r>
          </w:p>
        </w:tc>
        <w:tc>
          <w:tcPr>
            <w:tcW w:w="567"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&lt;0,02</w:t>
            </w:r>
          </w:p>
        </w:tc>
        <w:tc>
          <w:tcPr>
            <w:tcW w:w="567"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&lt;0,05</w:t>
            </w:r>
          </w:p>
        </w:tc>
        <w:tc>
          <w:tcPr>
            <w:tcW w:w="709" w:type="dxa"/>
            <w:shd w:val="clear" w:color="auto" w:fill="auto"/>
          </w:tcPr>
          <w:p w:rsidR="008B6159" w:rsidRPr="00E729DA" w:rsidRDefault="008B6159" w:rsidP="00AB0F60">
            <w:pPr>
              <w:spacing w:after="0" w:line="0" w:lineRule="atLeast"/>
              <w:rPr>
                <w:sz w:val="16"/>
                <w:szCs w:val="16"/>
              </w:rPr>
            </w:pPr>
            <w:r w:rsidRPr="00E729DA">
              <w:rPr>
                <w:sz w:val="16"/>
                <w:szCs w:val="16"/>
              </w:rPr>
              <w:t>&lt;0,01</w:t>
            </w:r>
          </w:p>
        </w:tc>
        <w:tc>
          <w:tcPr>
            <w:tcW w:w="709" w:type="dxa"/>
            <w:shd w:val="clear" w:color="auto" w:fill="auto"/>
          </w:tcPr>
          <w:p w:rsidR="008B6159" w:rsidRPr="00E729DA" w:rsidRDefault="008B6159" w:rsidP="00AB0F60">
            <w:pPr>
              <w:spacing w:after="0" w:line="0" w:lineRule="atLeast"/>
              <w:rPr>
                <w:sz w:val="16"/>
                <w:szCs w:val="16"/>
              </w:rPr>
            </w:pPr>
            <w:r w:rsidRPr="00E729DA">
              <w:rPr>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Скв.№28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7,37</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0,66</w:t>
            </w:r>
          </w:p>
        </w:tc>
        <w:tc>
          <w:tcPr>
            <w:tcW w:w="567"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22,9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0,72</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7,86</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234,2</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3,97</w:t>
            </w:r>
          </w:p>
        </w:tc>
        <w:tc>
          <w:tcPr>
            <w:tcW w:w="708"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3,63</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&lt;0,005</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&lt;0,0005</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&lt;0,015</w:t>
            </w:r>
          </w:p>
        </w:tc>
        <w:tc>
          <w:tcPr>
            <w:tcW w:w="708"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&lt;0,05</w:t>
            </w:r>
          </w:p>
        </w:tc>
        <w:tc>
          <w:tcPr>
            <w:tcW w:w="567" w:type="dxa"/>
            <w:shd w:val="clear" w:color="auto" w:fill="auto"/>
            <w:vAlign w:val="center"/>
          </w:tcPr>
          <w:p w:rsidR="008B6159" w:rsidRPr="00E729DA" w:rsidRDefault="008B6159" w:rsidP="00AB0F60">
            <w:pPr>
              <w:spacing w:after="0" w:line="0" w:lineRule="atLeast"/>
              <w:ind w:left="-89"/>
              <w:jc w:val="center"/>
              <w:rPr>
                <w:sz w:val="16"/>
                <w:szCs w:val="16"/>
              </w:rPr>
            </w:pPr>
            <w:r w:rsidRPr="00E729DA">
              <w:rPr>
                <w:sz w:val="16"/>
                <w:szCs w:val="16"/>
              </w:rPr>
              <w:t>0,08</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&lt;0,1</w:t>
            </w:r>
          </w:p>
        </w:tc>
        <w:tc>
          <w:tcPr>
            <w:tcW w:w="567"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&lt;0,02</w:t>
            </w:r>
          </w:p>
        </w:tc>
        <w:tc>
          <w:tcPr>
            <w:tcW w:w="567"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&lt;0,05</w:t>
            </w:r>
          </w:p>
        </w:tc>
        <w:tc>
          <w:tcPr>
            <w:tcW w:w="709" w:type="dxa"/>
            <w:shd w:val="clear" w:color="auto" w:fill="auto"/>
          </w:tcPr>
          <w:p w:rsidR="008B6159" w:rsidRPr="00E729DA" w:rsidRDefault="008B6159" w:rsidP="00AB0F60">
            <w:pPr>
              <w:spacing w:after="0" w:line="0" w:lineRule="atLeast"/>
              <w:rPr>
                <w:sz w:val="16"/>
                <w:szCs w:val="16"/>
              </w:rPr>
            </w:pPr>
            <w:r w:rsidRPr="00E729DA">
              <w:rPr>
                <w:sz w:val="16"/>
                <w:szCs w:val="16"/>
              </w:rPr>
              <w:t>&lt;0,01</w:t>
            </w:r>
          </w:p>
        </w:tc>
        <w:tc>
          <w:tcPr>
            <w:tcW w:w="709" w:type="dxa"/>
            <w:shd w:val="clear" w:color="auto" w:fill="auto"/>
          </w:tcPr>
          <w:p w:rsidR="008B6159" w:rsidRPr="00E729DA" w:rsidRDefault="008B6159" w:rsidP="00AB0F60">
            <w:pPr>
              <w:spacing w:after="0" w:line="0" w:lineRule="atLeast"/>
              <w:rPr>
                <w:sz w:val="16"/>
                <w:szCs w:val="16"/>
              </w:rPr>
            </w:pPr>
            <w:r w:rsidRPr="00E729DA">
              <w:rPr>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Скв.№7</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7,53</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0,91</w:t>
            </w:r>
          </w:p>
        </w:tc>
        <w:tc>
          <w:tcPr>
            <w:tcW w:w="567"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23,5</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0,64</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7,00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235,6</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4,01</w:t>
            </w:r>
          </w:p>
        </w:tc>
        <w:tc>
          <w:tcPr>
            <w:tcW w:w="708"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3,88</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&lt;0,005</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&lt;0,0005</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&lt;0,015</w:t>
            </w:r>
          </w:p>
        </w:tc>
        <w:tc>
          <w:tcPr>
            <w:tcW w:w="708"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&lt;0,05</w:t>
            </w:r>
          </w:p>
        </w:tc>
        <w:tc>
          <w:tcPr>
            <w:tcW w:w="567" w:type="dxa"/>
            <w:shd w:val="clear" w:color="auto" w:fill="auto"/>
            <w:vAlign w:val="center"/>
          </w:tcPr>
          <w:p w:rsidR="008B6159" w:rsidRPr="00E729DA" w:rsidRDefault="008B6159" w:rsidP="00AB0F60">
            <w:pPr>
              <w:spacing w:after="0" w:line="0" w:lineRule="atLeast"/>
              <w:ind w:left="-89"/>
              <w:jc w:val="center"/>
              <w:rPr>
                <w:sz w:val="16"/>
                <w:szCs w:val="16"/>
              </w:rPr>
            </w:pPr>
            <w:r w:rsidRPr="00E729DA">
              <w:rPr>
                <w:sz w:val="16"/>
                <w:szCs w:val="16"/>
              </w:rPr>
              <w:t>0,10</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&lt;0,1</w:t>
            </w:r>
          </w:p>
        </w:tc>
        <w:tc>
          <w:tcPr>
            <w:tcW w:w="567"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&lt;0,02</w:t>
            </w:r>
          </w:p>
        </w:tc>
        <w:tc>
          <w:tcPr>
            <w:tcW w:w="567"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&lt;0,05</w:t>
            </w:r>
          </w:p>
        </w:tc>
        <w:tc>
          <w:tcPr>
            <w:tcW w:w="709" w:type="dxa"/>
            <w:shd w:val="clear" w:color="auto" w:fill="auto"/>
          </w:tcPr>
          <w:p w:rsidR="008B6159" w:rsidRPr="00E729DA" w:rsidRDefault="008B6159" w:rsidP="00AB0F60">
            <w:pPr>
              <w:spacing w:after="0" w:line="0" w:lineRule="atLeast"/>
              <w:rPr>
                <w:sz w:val="16"/>
                <w:szCs w:val="16"/>
              </w:rPr>
            </w:pPr>
            <w:r w:rsidRPr="00E729DA">
              <w:rPr>
                <w:sz w:val="16"/>
                <w:szCs w:val="16"/>
              </w:rPr>
              <w:t>&lt;0,01</w:t>
            </w:r>
          </w:p>
        </w:tc>
        <w:tc>
          <w:tcPr>
            <w:tcW w:w="709" w:type="dxa"/>
            <w:shd w:val="clear" w:color="auto" w:fill="auto"/>
          </w:tcPr>
          <w:p w:rsidR="008B6159" w:rsidRPr="00E729DA" w:rsidRDefault="008B6159" w:rsidP="00AB0F60">
            <w:pPr>
              <w:spacing w:after="0" w:line="0" w:lineRule="atLeast"/>
              <w:rPr>
                <w:sz w:val="16"/>
                <w:szCs w:val="16"/>
              </w:rPr>
            </w:pPr>
            <w:r w:rsidRPr="00E729DA">
              <w:rPr>
                <w:sz w:val="16"/>
                <w:szCs w:val="16"/>
              </w:rPr>
              <w:t>&lt;0,0025</w:t>
            </w:r>
          </w:p>
        </w:tc>
      </w:tr>
      <w:tr w:rsidR="008B6159" w:rsidRPr="008F04D4" w:rsidTr="00383EAA">
        <w:tc>
          <w:tcPr>
            <w:tcW w:w="675"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Скв.№12</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0/0</w:t>
            </w:r>
          </w:p>
        </w:tc>
        <w:tc>
          <w:tcPr>
            <w:tcW w:w="566"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7,44</w:t>
            </w:r>
          </w:p>
        </w:tc>
        <w:tc>
          <w:tcPr>
            <w:tcW w:w="56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&lt;5.0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&lt;0,58</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&lt;0,003</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0,99</w:t>
            </w:r>
          </w:p>
        </w:tc>
        <w:tc>
          <w:tcPr>
            <w:tcW w:w="567" w:type="dxa"/>
            <w:shd w:val="clear" w:color="auto" w:fill="auto"/>
          </w:tcPr>
          <w:p w:rsidR="008B6159" w:rsidRPr="008F04D4" w:rsidRDefault="008B6159" w:rsidP="00AB0F60">
            <w:pPr>
              <w:spacing w:after="0" w:line="0" w:lineRule="atLeast"/>
              <w:rPr>
                <w:rFonts w:ascii="Times New Roman" w:hAnsi="Times New Roman"/>
                <w:sz w:val="16"/>
                <w:szCs w:val="16"/>
              </w:rPr>
            </w:pPr>
            <w:r w:rsidRPr="008F04D4">
              <w:rPr>
                <w:rFonts w:ascii="Times New Roman" w:hAnsi="Times New Roman"/>
                <w:sz w:val="16"/>
                <w:szCs w:val="16"/>
              </w:rPr>
              <w:t>&lt;0,1</w:t>
            </w:r>
          </w:p>
        </w:tc>
        <w:tc>
          <w:tcPr>
            <w:tcW w:w="708"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25,9</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0,70</w:t>
            </w:r>
          </w:p>
        </w:tc>
        <w:tc>
          <w:tcPr>
            <w:tcW w:w="567"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6,60</w:t>
            </w:r>
          </w:p>
        </w:tc>
        <w:tc>
          <w:tcPr>
            <w:tcW w:w="709" w:type="dxa"/>
            <w:shd w:val="clear" w:color="auto" w:fill="auto"/>
            <w:vAlign w:val="center"/>
          </w:tcPr>
          <w:p w:rsidR="008B6159" w:rsidRPr="008F04D4" w:rsidRDefault="008B6159" w:rsidP="00AB0F60">
            <w:pPr>
              <w:spacing w:after="0" w:line="0" w:lineRule="atLeast"/>
              <w:jc w:val="center"/>
              <w:rPr>
                <w:rFonts w:ascii="Times New Roman" w:hAnsi="Times New Roman"/>
                <w:sz w:val="16"/>
                <w:szCs w:val="16"/>
              </w:rPr>
            </w:pPr>
            <w:r w:rsidRPr="008F04D4">
              <w:rPr>
                <w:rFonts w:ascii="Times New Roman" w:hAnsi="Times New Roman"/>
                <w:sz w:val="16"/>
                <w:szCs w:val="16"/>
              </w:rPr>
              <w:t>229,4</w:t>
            </w:r>
          </w:p>
        </w:tc>
        <w:tc>
          <w:tcPr>
            <w:tcW w:w="709" w:type="dxa"/>
            <w:tcBorders>
              <w:bottom w:val="single" w:sz="4" w:space="0" w:color="auto"/>
            </w:tcBorders>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3,94</w:t>
            </w:r>
          </w:p>
        </w:tc>
        <w:tc>
          <w:tcPr>
            <w:tcW w:w="708" w:type="dxa"/>
            <w:tcBorders>
              <w:bottom w:val="single" w:sz="4" w:space="0" w:color="auto"/>
            </w:tcBorders>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3,80</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&lt;0,005</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&lt;0,0005</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&lt;0,015</w:t>
            </w:r>
          </w:p>
        </w:tc>
        <w:tc>
          <w:tcPr>
            <w:tcW w:w="708"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&lt;0,05</w:t>
            </w:r>
          </w:p>
        </w:tc>
        <w:tc>
          <w:tcPr>
            <w:tcW w:w="567" w:type="dxa"/>
            <w:shd w:val="clear" w:color="auto" w:fill="auto"/>
            <w:vAlign w:val="center"/>
          </w:tcPr>
          <w:p w:rsidR="008B6159" w:rsidRPr="00E729DA" w:rsidRDefault="008B6159" w:rsidP="00AB0F60">
            <w:pPr>
              <w:spacing w:after="0" w:line="0" w:lineRule="atLeast"/>
              <w:ind w:left="-89"/>
              <w:jc w:val="center"/>
              <w:rPr>
                <w:sz w:val="16"/>
                <w:szCs w:val="16"/>
              </w:rPr>
            </w:pPr>
            <w:r w:rsidRPr="00E729DA">
              <w:rPr>
                <w:sz w:val="16"/>
                <w:szCs w:val="16"/>
              </w:rPr>
              <w:t>0,09</w:t>
            </w:r>
          </w:p>
        </w:tc>
        <w:tc>
          <w:tcPr>
            <w:tcW w:w="709"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&lt;0,1</w:t>
            </w:r>
          </w:p>
        </w:tc>
        <w:tc>
          <w:tcPr>
            <w:tcW w:w="567"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&lt;0,02</w:t>
            </w:r>
          </w:p>
        </w:tc>
        <w:tc>
          <w:tcPr>
            <w:tcW w:w="567" w:type="dxa"/>
            <w:shd w:val="clear" w:color="auto" w:fill="auto"/>
            <w:vAlign w:val="center"/>
          </w:tcPr>
          <w:p w:rsidR="008B6159" w:rsidRPr="00E729DA" w:rsidRDefault="008B6159" w:rsidP="00AB0F60">
            <w:pPr>
              <w:spacing w:after="0" w:line="0" w:lineRule="atLeast"/>
              <w:jc w:val="center"/>
              <w:rPr>
                <w:sz w:val="16"/>
                <w:szCs w:val="16"/>
              </w:rPr>
            </w:pPr>
            <w:r w:rsidRPr="00E729DA">
              <w:rPr>
                <w:sz w:val="16"/>
                <w:szCs w:val="16"/>
              </w:rPr>
              <w:t>&lt;0,05</w:t>
            </w:r>
          </w:p>
        </w:tc>
        <w:tc>
          <w:tcPr>
            <w:tcW w:w="709" w:type="dxa"/>
            <w:shd w:val="clear" w:color="auto" w:fill="auto"/>
          </w:tcPr>
          <w:p w:rsidR="008B6159" w:rsidRPr="00E729DA" w:rsidRDefault="008B6159" w:rsidP="00AB0F60">
            <w:pPr>
              <w:spacing w:after="0" w:line="0" w:lineRule="atLeast"/>
              <w:rPr>
                <w:sz w:val="16"/>
                <w:szCs w:val="16"/>
              </w:rPr>
            </w:pPr>
            <w:r w:rsidRPr="00E729DA">
              <w:rPr>
                <w:sz w:val="16"/>
                <w:szCs w:val="16"/>
              </w:rPr>
              <w:t>&lt;0,01</w:t>
            </w:r>
          </w:p>
        </w:tc>
        <w:tc>
          <w:tcPr>
            <w:tcW w:w="709" w:type="dxa"/>
            <w:shd w:val="clear" w:color="auto" w:fill="auto"/>
          </w:tcPr>
          <w:p w:rsidR="008B6159" w:rsidRPr="00E729DA" w:rsidRDefault="008B6159" w:rsidP="00AB0F60">
            <w:pPr>
              <w:spacing w:after="0" w:line="0" w:lineRule="atLeast"/>
              <w:rPr>
                <w:sz w:val="16"/>
                <w:szCs w:val="16"/>
              </w:rPr>
            </w:pPr>
            <w:r w:rsidRPr="00E729DA">
              <w:rPr>
                <w:sz w:val="16"/>
                <w:szCs w:val="16"/>
              </w:rPr>
              <w:t>&lt;0,0025</w:t>
            </w:r>
          </w:p>
        </w:tc>
      </w:tr>
    </w:tbl>
    <w:p w:rsidR="003F1A39" w:rsidRPr="00A91879" w:rsidRDefault="003F1A39" w:rsidP="00862935">
      <w:pPr>
        <w:pStyle w:val="aa"/>
        <w:jc w:val="both"/>
        <w:sectPr w:rsidR="003F1A39" w:rsidRPr="00A91879" w:rsidSect="00426F5D">
          <w:footerReference w:type="even" r:id="rId12"/>
          <w:footerReference w:type="default" r:id="rId13"/>
          <w:pgSz w:w="16838" w:h="11906" w:orient="landscape"/>
          <w:pgMar w:top="998" w:right="851" w:bottom="851" w:left="851" w:header="284" w:footer="709" w:gutter="0"/>
          <w:cols w:space="708"/>
          <w:docGrid w:linePitch="360"/>
        </w:sectPr>
      </w:pPr>
    </w:p>
    <w:p w:rsidR="003F1A39" w:rsidRPr="00A91879" w:rsidRDefault="003F1A39" w:rsidP="00862935">
      <w:pPr>
        <w:pStyle w:val="aa"/>
        <w:jc w:val="both"/>
      </w:pPr>
    </w:p>
    <w:p w:rsidR="003F1A39" w:rsidRPr="00A91879" w:rsidRDefault="003F1A39" w:rsidP="00D3263E">
      <w:pPr>
        <w:pStyle w:val="af6"/>
        <w:numPr>
          <w:ilvl w:val="1"/>
          <w:numId w:val="8"/>
        </w:numPr>
        <w:autoSpaceDE w:val="0"/>
        <w:autoSpaceDN w:val="0"/>
        <w:adjustRightInd w:val="0"/>
        <w:spacing w:before="120" w:after="120" w:line="276" w:lineRule="auto"/>
        <w:ind w:left="0" w:firstLine="709"/>
        <w:jc w:val="both"/>
        <w:outlineLvl w:val="1"/>
        <w:rPr>
          <w:bCs/>
          <w:color w:val="000000"/>
          <w:sz w:val="24"/>
          <w:szCs w:val="24"/>
          <w:shd w:val="clear" w:color="auto" w:fill="FFFFFF"/>
        </w:rPr>
      </w:pPr>
      <w:bookmarkStart w:id="84" w:name="_Toc374532027"/>
      <w:bookmarkStart w:id="85" w:name="_Toc376173225"/>
      <w:bookmarkStart w:id="86" w:name="_Toc384905124"/>
      <w:r w:rsidRPr="00A91879">
        <w:rPr>
          <w:b/>
          <w:bCs/>
          <w:sz w:val="24"/>
          <w:szCs w:val="24"/>
        </w:rPr>
        <w:t>Описание состояния и функционирования существующих насосных станций, в том числе оценка энергоэффективности насосного оборудования при подаче воды</w:t>
      </w:r>
      <w:bookmarkEnd w:id="84"/>
      <w:bookmarkEnd w:id="85"/>
      <w:bookmarkEnd w:id="86"/>
    </w:p>
    <w:p w:rsidR="00C77997" w:rsidRPr="00C77997" w:rsidRDefault="00C77997" w:rsidP="00C77997">
      <w:pPr>
        <w:spacing w:before="120" w:after="120"/>
        <w:ind w:firstLine="709"/>
        <w:jc w:val="both"/>
        <w:rPr>
          <w:rFonts w:ascii="Times New Roman" w:hAnsi="Times New Roman"/>
          <w:sz w:val="24"/>
          <w:szCs w:val="24"/>
        </w:rPr>
      </w:pPr>
      <w:r w:rsidRPr="00C77997">
        <w:rPr>
          <w:rFonts w:ascii="Times New Roman" w:hAnsi="Times New Roman"/>
          <w:sz w:val="24"/>
          <w:szCs w:val="24"/>
        </w:rPr>
        <w:t>В эксплуатации у МУП «ЖКХ города Туапсе» находится 11 водопроводных повысительных насосных станций.</w:t>
      </w:r>
    </w:p>
    <w:p w:rsidR="00C77997" w:rsidRPr="00C77997" w:rsidRDefault="00C77997" w:rsidP="00C77997">
      <w:pPr>
        <w:shd w:val="clear" w:color="auto" w:fill="FFFFFF"/>
        <w:spacing w:before="120" w:after="120"/>
        <w:ind w:firstLine="709"/>
        <w:jc w:val="both"/>
        <w:rPr>
          <w:rFonts w:ascii="Times New Roman" w:hAnsi="Times New Roman"/>
          <w:sz w:val="24"/>
          <w:szCs w:val="24"/>
        </w:rPr>
      </w:pPr>
      <w:r w:rsidRPr="00C77997">
        <w:rPr>
          <w:rFonts w:ascii="Times New Roman" w:hAnsi="Times New Roman"/>
          <w:sz w:val="24"/>
          <w:szCs w:val="24"/>
        </w:rPr>
        <w:t xml:space="preserve">Большая часть оборудования  на всех ВНС, кроме насосной станции по ул.Фрунзе и ул.Маяковского, устарела и нуждается в срочной замене, так как работает со значительными перегрузками, что, в свою очередь, может привести к аварийным ситуациям. </w:t>
      </w:r>
    </w:p>
    <w:p w:rsidR="00C77997" w:rsidRPr="00C77997" w:rsidRDefault="00C77997" w:rsidP="00C77997">
      <w:pPr>
        <w:spacing w:before="120" w:after="120"/>
        <w:ind w:firstLine="709"/>
        <w:jc w:val="both"/>
        <w:rPr>
          <w:rFonts w:ascii="Times New Roman" w:hAnsi="Times New Roman"/>
          <w:sz w:val="24"/>
          <w:szCs w:val="24"/>
        </w:rPr>
      </w:pPr>
      <w:r w:rsidRPr="00C77997">
        <w:rPr>
          <w:rFonts w:ascii="Times New Roman" w:hAnsi="Times New Roman"/>
          <w:sz w:val="24"/>
          <w:szCs w:val="24"/>
        </w:rPr>
        <w:t xml:space="preserve">Водопроводные насосные станции служат для транспортировки воды по разводящей водопроводной сети. Каждая ВНС обслуживает свой участок территории. </w:t>
      </w:r>
    </w:p>
    <w:p w:rsidR="00C77997" w:rsidRPr="00C77997" w:rsidRDefault="00C77997" w:rsidP="00C77997">
      <w:pPr>
        <w:shd w:val="clear" w:color="auto" w:fill="FFFFFF"/>
        <w:spacing w:before="120" w:after="120"/>
        <w:ind w:firstLine="709"/>
        <w:jc w:val="both"/>
        <w:rPr>
          <w:rFonts w:ascii="Times New Roman" w:hAnsi="Times New Roman"/>
          <w:sz w:val="24"/>
          <w:szCs w:val="24"/>
        </w:rPr>
      </w:pPr>
      <w:r w:rsidRPr="00C77997">
        <w:rPr>
          <w:rFonts w:ascii="Times New Roman" w:hAnsi="Times New Roman"/>
          <w:sz w:val="24"/>
          <w:szCs w:val="24"/>
        </w:rPr>
        <w:t xml:space="preserve">Данные по техническому состоянию технологического оборудования приведены в таблице 1.6.1. </w:t>
      </w:r>
    </w:p>
    <w:p w:rsidR="003F1A39" w:rsidRPr="00C77997" w:rsidRDefault="003F1A39" w:rsidP="00D00266">
      <w:pPr>
        <w:shd w:val="clear" w:color="auto" w:fill="FFFFFF"/>
        <w:spacing w:before="120" w:after="120"/>
        <w:jc w:val="both"/>
        <w:rPr>
          <w:color w:val="000000"/>
          <w:spacing w:val="-3"/>
        </w:rPr>
        <w:sectPr w:rsidR="003F1A39" w:rsidRPr="00C77997" w:rsidSect="00426F5D">
          <w:footerReference w:type="even" r:id="rId14"/>
          <w:footerReference w:type="default" r:id="rId15"/>
          <w:pgSz w:w="11906" w:h="16838"/>
          <w:pgMar w:top="1134" w:right="567" w:bottom="1134" w:left="1701" w:header="708" w:footer="708" w:gutter="0"/>
          <w:cols w:space="708"/>
          <w:titlePg/>
          <w:docGrid w:linePitch="360"/>
        </w:sectPr>
      </w:pPr>
    </w:p>
    <w:p w:rsidR="00C77997" w:rsidRPr="00C77997" w:rsidRDefault="00C77997" w:rsidP="00C77997">
      <w:pPr>
        <w:jc w:val="both"/>
        <w:rPr>
          <w:rFonts w:ascii="Times New Roman" w:hAnsi="Times New Roman"/>
          <w:sz w:val="24"/>
          <w:szCs w:val="24"/>
        </w:rPr>
      </w:pPr>
      <w:bookmarkStart w:id="87" w:name="_Toc374532029"/>
      <w:bookmarkStart w:id="88" w:name="_Toc376173227"/>
      <w:bookmarkStart w:id="89" w:name="_Toc384905126"/>
      <w:r w:rsidRPr="00C77997">
        <w:rPr>
          <w:rFonts w:ascii="Times New Roman" w:hAnsi="Times New Roman"/>
          <w:sz w:val="24"/>
          <w:szCs w:val="24"/>
        </w:rPr>
        <w:lastRenderedPageBreak/>
        <w:t>Таблица 1.6.1. Сведения о техническом состоянии технологического оборудования водопроводных насосных станций (ВНС) МУП «ЖКХ города Туапсе»</w:t>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8"/>
        <w:gridCol w:w="2299"/>
        <w:gridCol w:w="819"/>
        <w:gridCol w:w="849"/>
        <w:gridCol w:w="1002"/>
        <w:gridCol w:w="1561"/>
        <w:gridCol w:w="1534"/>
        <w:gridCol w:w="1704"/>
        <w:gridCol w:w="1369"/>
        <w:gridCol w:w="1447"/>
        <w:gridCol w:w="1686"/>
      </w:tblGrid>
      <w:tr w:rsidR="00C77997" w:rsidRPr="00C77997" w:rsidTr="00C77997">
        <w:trPr>
          <w:trHeight w:val="296"/>
          <w:tblHeader/>
          <w:jc w:val="center"/>
        </w:trPr>
        <w:tc>
          <w:tcPr>
            <w:tcW w:w="227"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 п/п</w:t>
            </w:r>
          </w:p>
        </w:tc>
        <w:tc>
          <w:tcPr>
            <w:tcW w:w="769"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Наименование и место</w:t>
            </w:r>
          </w:p>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расположения ВНС (адрес)</w:t>
            </w:r>
          </w:p>
        </w:tc>
        <w:tc>
          <w:tcPr>
            <w:tcW w:w="893" w:type="pct"/>
            <w:gridSpan w:val="3"/>
            <w:vMerge w:val="restart"/>
            <w:noWrap/>
            <w:vAlign w:val="center"/>
          </w:tcPr>
          <w:p w:rsidR="00C77997" w:rsidRPr="00C77997" w:rsidRDefault="00C77997" w:rsidP="00C77997">
            <w:pPr>
              <w:spacing w:after="0" w:line="240" w:lineRule="auto"/>
              <w:jc w:val="center"/>
              <w:rPr>
                <w:rFonts w:ascii="Times New Roman" w:hAnsi="Times New Roman"/>
                <w:sz w:val="24"/>
                <w:szCs w:val="24"/>
              </w:rPr>
            </w:pPr>
          </w:p>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Количество насосных агрегатов, шт.</w:t>
            </w:r>
          </w:p>
          <w:p w:rsidR="00C77997" w:rsidRPr="00C77997" w:rsidRDefault="00C77997" w:rsidP="00C77997">
            <w:pPr>
              <w:spacing w:after="0" w:line="240" w:lineRule="auto"/>
              <w:jc w:val="center"/>
              <w:rPr>
                <w:rFonts w:ascii="Times New Roman" w:hAnsi="Times New Roman"/>
                <w:sz w:val="24"/>
                <w:szCs w:val="24"/>
              </w:rPr>
            </w:pPr>
          </w:p>
        </w:tc>
        <w:tc>
          <w:tcPr>
            <w:tcW w:w="1605" w:type="pct"/>
            <w:gridSpan w:val="3"/>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Насосы</w:t>
            </w:r>
          </w:p>
        </w:tc>
        <w:tc>
          <w:tcPr>
            <w:tcW w:w="458"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Мощность электродвигателя,</w:t>
            </w:r>
          </w:p>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кВт</w:t>
            </w:r>
          </w:p>
        </w:tc>
        <w:tc>
          <w:tcPr>
            <w:tcW w:w="48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Год ввода в эксплуатацию насосного</w:t>
            </w:r>
          </w:p>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агрегата</w:t>
            </w:r>
          </w:p>
        </w:tc>
        <w:tc>
          <w:tcPr>
            <w:tcW w:w="56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Амортизационный износ</w:t>
            </w:r>
          </w:p>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насосного</w:t>
            </w:r>
          </w:p>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агрегата,</w:t>
            </w:r>
          </w:p>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w:t>
            </w:r>
          </w:p>
        </w:tc>
      </w:tr>
      <w:tr w:rsidR="00C77997" w:rsidRPr="00C77997" w:rsidTr="00C77997">
        <w:trPr>
          <w:trHeight w:val="20"/>
          <w:tblHeader/>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893" w:type="pct"/>
            <w:gridSpan w:val="3"/>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22"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Марка</w:t>
            </w:r>
          </w:p>
        </w:tc>
        <w:tc>
          <w:tcPr>
            <w:tcW w:w="513" w:type="pct"/>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Подача,  м</w:t>
            </w:r>
            <w:r w:rsidRPr="00C77997">
              <w:rPr>
                <w:rFonts w:ascii="Times New Roman" w:hAnsi="Times New Roman"/>
                <w:sz w:val="24"/>
                <w:szCs w:val="24"/>
                <w:vertAlign w:val="superscript"/>
              </w:rPr>
              <w:t>3</w:t>
            </w:r>
            <w:r w:rsidRPr="00C77997">
              <w:rPr>
                <w:rFonts w:ascii="Times New Roman" w:hAnsi="Times New Roman"/>
                <w:sz w:val="24"/>
                <w:szCs w:val="24"/>
              </w:rPr>
              <w:t>/час</w:t>
            </w:r>
          </w:p>
        </w:tc>
        <w:tc>
          <w:tcPr>
            <w:tcW w:w="570" w:type="pct"/>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Напор, м</w:t>
            </w:r>
          </w:p>
        </w:tc>
        <w:tc>
          <w:tcPr>
            <w:tcW w:w="458"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48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6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r>
      <w:tr w:rsidR="00C77997" w:rsidRPr="00C77997" w:rsidTr="00C77997">
        <w:trPr>
          <w:trHeight w:val="517"/>
          <w:tblHeader/>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893" w:type="pct"/>
            <w:gridSpan w:val="3"/>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22"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13"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Фактическая</w:t>
            </w:r>
          </w:p>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максимальная</w:t>
            </w:r>
          </w:p>
        </w:tc>
        <w:tc>
          <w:tcPr>
            <w:tcW w:w="570"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фактический</w:t>
            </w:r>
          </w:p>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при максимальной</w:t>
            </w:r>
          </w:p>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подаче</w:t>
            </w:r>
          </w:p>
        </w:tc>
        <w:tc>
          <w:tcPr>
            <w:tcW w:w="458"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48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6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r>
      <w:tr w:rsidR="00C77997" w:rsidRPr="00C77997" w:rsidTr="00C77997">
        <w:trPr>
          <w:trHeight w:val="20"/>
          <w:tblHeader/>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7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Всего</w:t>
            </w:r>
          </w:p>
        </w:tc>
        <w:tc>
          <w:tcPr>
            <w:tcW w:w="2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В работе</w:t>
            </w:r>
          </w:p>
        </w:tc>
        <w:tc>
          <w:tcPr>
            <w:tcW w:w="335"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В резерве</w:t>
            </w:r>
          </w:p>
        </w:tc>
        <w:tc>
          <w:tcPr>
            <w:tcW w:w="522"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13"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70"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458"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48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6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r>
      <w:tr w:rsidR="00C77997" w:rsidRPr="00C77997" w:rsidTr="00C77997">
        <w:trPr>
          <w:trHeight w:val="20"/>
          <w:jc w:val="center"/>
        </w:trPr>
        <w:tc>
          <w:tcPr>
            <w:tcW w:w="227"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769"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ул. Дзержинского  (законсер.)</w:t>
            </w:r>
          </w:p>
        </w:tc>
        <w:tc>
          <w:tcPr>
            <w:tcW w:w="27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2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335"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ЦВК 5/ 125</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5</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110</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1992</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769"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ул. Садовая (законсер.)</w:t>
            </w:r>
          </w:p>
        </w:tc>
        <w:tc>
          <w:tcPr>
            <w:tcW w:w="27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2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335"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4 КМ-8</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90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75</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22</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1984</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w:t>
            </w:r>
          </w:p>
        </w:tc>
        <w:tc>
          <w:tcPr>
            <w:tcW w:w="769"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ул. Рабфаковская</w:t>
            </w:r>
          </w:p>
        </w:tc>
        <w:tc>
          <w:tcPr>
            <w:tcW w:w="27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28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335"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 Д 200/ 95</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200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95</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90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1983</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7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8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335"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 Д 200/ 95</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200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95</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90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1985</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4.</w:t>
            </w:r>
          </w:p>
        </w:tc>
        <w:tc>
          <w:tcPr>
            <w:tcW w:w="769"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п/о "Весна"</w:t>
            </w:r>
          </w:p>
        </w:tc>
        <w:tc>
          <w:tcPr>
            <w:tcW w:w="27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28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335"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 Д 200/ 90</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200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110</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90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1994</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74" w:type="pct"/>
            <w:vMerge/>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8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335"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 Д 200/ 90</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200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110</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90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1994</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5.</w:t>
            </w:r>
          </w:p>
        </w:tc>
        <w:tc>
          <w:tcPr>
            <w:tcW w:w="769"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ул. Маяковского</w:t>
            </w:r>
          </w:p>
        </w:tc>
        <w:tc>
          <w:tcPr>
            <w:tcW w:w="27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w:t>
            </w:r>
          </w:p>
        </w:tc>
        <w:tc>
          <w:tcPr>
            <w:tcW w:w="2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335"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Насосная установка</w:t>
            </w:r>
          </w:p>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lang w:val="en-US"/>
              </w:rPr>
              <w:t>GR</w:t>
            </w:r>
            <w:r w:rsidRPr="00C77997">
              <w:rPr>
                <w:rFonts w:ascii="Times New Roman" w:hAnsi="Times New Roman"/>
                <w:sz w:val="24"/>
                <w:szCs w:val="24"/>
              </w:rPr>
              <w:t xml:space="preserve"> 45-4 (из 3-х насосов)</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45</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75</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15</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2017</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5%</w:t>
            </w:r>
          </w:p>
        </w:tc>
      </w:tr>
      <w:tr w:rsidR="00C77997" w:rsidRPr="00C77997" w:rsidTr="00C77997">
        <w:trPr>
          <w:trHeight w:val="20"/>
          <w:jc w:val="center"/>
        </w:trPr>
        <w:tc>
          <w:tcPr>
            <w:tcW w:w="227"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6.</w:t>
            </w:r>
          </w:p>
        </w:tc>
        <w:tc>
          <w:tcPr>
            <w:tcW w:w="769"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ул. В.Кардонная</w:t>
            </w:r>
          </w:p>
        </w:tc>
        <w:tc>
          <w:tcPr>
            <w:tcW w:w="27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w:t>
            </w:r>
          </w:p>
        </w:tc>
        <w:tc>
          <w:tcPr>
            <w:tcW w:w="28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335"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Д 1 250/ 125</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250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110,5</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160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1995</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7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8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335"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Д 1 250/ 125</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250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110,5</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160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1995</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74" w:type="pct"/>
            <w:vMerge/>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8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335"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Д 1 250/ 125</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250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110,5</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160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1994</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7.</w:t>
            </w:r>
          </w:p>
        </w:tc>
        <w:tc>
          <w:tcPr>
            <w:tcW w:w="769"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ул. Володарского</w:t>
            </w:r>
          </w:p>
        </w:tc>
        <w:tc>
          <w:tcPr>
            <w:tcW w:w="27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2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w:t>
            </w:r>
          </w:p>
        </w:tc>
        <w:tc>
          <w:tcPr>
            <w:tcW w:w="335"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ЦНС -300/ 180</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резерв</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резерв</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250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1999</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7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2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335"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ЦНС -180 / 128</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180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160</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110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1999</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8.</w:t>
            </w:r>
          </w:p>
        </w:tc>
        <w:tc>
          <w:tcPr>
            <w:tcW w:w="769"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НПЗ</w:t>
            </w:r>
          </w:p>
        </w:tc>
        <w:tc>
          <w:tcPr>
            <w:tcW w:w="27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w:t>
            </w:r>
          </w:p>
        </w:tc>
        <w:tc>
          <w:tcPr>
            <w:tcW w:w="28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335"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ЦНС 300 / 120</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300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110,8</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160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2008</w:t>
            </w:r>
          </w:p>
        </w:tc>
        <w:tc>
          <w:tcPr>
            <w:tcW w:w="564" w:type="pct"/>
            <w:noWrap/>
            <w:vAlign w:val="center"/>
          </w:tcPr>
          <w:p w:rsidR="00C77997" w:rsidRPr="00C77997" w:rsidRDefault="00C77997" w:rsidP="00C77997">
            <w:pPr>
              <w:spacing w:after="0" w:line="240" w:lineRule="auto"/>
              <w:jc w:val="center"/>
              <w:rPr>
                <w:rFonts w:ascii="Times New Roman" w:hAnsi="Times New Roman"/>
              </w:rPr>
            </w:pPr>
            <w:r w:rsidRPr="00C77997">
              <w:rPr>
                <w:rFonts w:ascii="Times New Roman" w:hAnsi="Times New Roman"/>
              </w:rPr>
              <w:t>Необходимо демонтировать</w:t>
            </w:r>
            <w:r w:rsidRPr="00C77997">
              <w:rPr>
                <w:rFonts w:ascii="Times New Roman" w:hAnsi="Times New Roman"/>
                <w:lang w:val="en-US"/>
              </w:rPr>
              <w:t xml:space="preserve"> </w:t>
            </w:r>
          </w:p>
        </w:tc>
      </w:tr>
      <w:tr w:rsidR="00C77997" w:rsidRPr="00C77997" w:rsidTr="00C77997">
        <w:trPr>
          <w:trHeight w:val="20"/>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7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8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335"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 xml:space="preserve">ЦНС 300 / </w:t>
            </w:r>
            <w:r w:rsidRPr="00C77997">
              <w:rPr>
                <w:rFonts w:ascii="Times New Roman" w:hAnsi="Times New Roman"/>
                <w:sz w:val="24"/>
                <w:szCs w:val="24"/>
              </w:rPr>
              <w:lastRenderedPageBreak/>
              <w:t>120</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lastRenderedPageBreak/>
              <w:t>300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110,8</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160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2008</w:t>
            </w:r>
          </w:p>
        </w:tc>
        <w:tc>
          <w:tcPr>
            <w:tcW w:w="564" w:type="pct"/>
            <w:noWrap/>
            <w:vAlign w:val="center"/>
          </w:tcPr>
          <w:p w:rsidR="00C77997" w:rsidRPr="00C77997" w:rsidRDefault="00C77997" w:rsidP="00C77997">
            <w:pPr>
              <w:spacing w:after="0" w:line="240" w:lineRule="auto"/>
              <w:jc w:val="center"/>
              <w:rPr>
                <w:rFonts w:ascii="Times New Roman" w:hAnsi="Times New Roman"/>
              </w:rPr>
            </w:pPr>
            <w:r w:rsidRPr="00C77997">
              <w:rPr>
                <w:rFonts w:ascii="Times New Roman" w:hAnsi="Times New Roman"/>
              </w:rPr>
              <w:t xml:space="preserve">Необходимо </w:t>
            </w:r>
            <w:r w:rsidRPr="00C77997">
              <w:rPr>
                <w:rFonts w:ascii="Times New Roman" w:hAnsi="Times New Roman"/>
              </w:rPr>
              <w:lastRenderedPageBreak/>
              <w:t>демонтировать</w:t>
            </w:r>
            <w:r w:rsidRPr="00C77997">
              <w:rPr>
                <w:rFonts w:ascii="Times New Roman" w:hAnsi="Times New Roman"/>
                <w:lang w:val="en-US"/>
              </w:rPr>
              <w:t xml:space="preserve"> </w:t>
            </w:r>
          </w:p>
        </w:tc>
      </w:tr>
      <w:tr w:rsidR="00C77997" w:rsidRPr="00C77997" w:rsidTr="00C77997">
        <w:trPr>
          <w:trHeight w:val="20"/>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74" w:type="pct"/>
            <w:vMerge/>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8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335"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ЦНС 300 / 120</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300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110,8</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160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2008</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80%</w:t>
            </w:r>
          </w:p>
        </w:tc>
      </w:tr>
      <w:tr w:rsidR="00C77997" w:rsidRPr="00C77997" w:rsidTr="00C77997">
        <w:trPr>
          <w:trHeight w:val="20"/>
          <w:jc w:val="center"/>
        </w:trPr>
        <w:tc>
          <w:tcPr>
            <w:tcW w:w="227"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9.</w:t>
            </w:r>
          </w:p>
        </w:tc>
        <w:tc>
          <w:tcPr>
            <w:tcW w:w="769"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ул. Звездная</w:t>
            </w:r>
          </w:p>
        </w:tc>
        <w:tc>
          <w:tcPr>
            <w:tcW w:w="27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w:t>
            </w:r>
          </w:p>
        </w:tc>
        <w:tc>
          <w:tcPr>
            <w:tcW w:w="28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335"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КМ-100-65-200</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65</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1989</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7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8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335"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3КМ6</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45</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50</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17</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1978</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7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8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335"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3КМ6</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45</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55</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17</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1978</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w:t>
            </w:r>
          </w:p>
        </w:tc>
        <w:tc>
          <w:tcPr>
            <w:tcW w:w="769"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ул. Фрунзе</w:t>
            </w:r>
          </w:p>
        </w:tc>
        <w:tc>
          <w:tcPr>
            <w:tcW w:w="27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w:t>
            </w:r>
          </w:p>
        </w:tc>
        <w:tc>
          <w:tcPr>
            <w:tcW w:w="2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335"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522"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Насосная установка</w:t>
            </w:r>
          </w:p>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Grunfos (из трех насосов)</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64</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90</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45</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2012</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35%</w:t>
            </w:r>
          </w:p>
        </w:tc>
      </w:tr>
      <w:tr w:rsidR="00C77997" w:rsidRPr="00C77997" w:rsidTr="00C77997">
        <w:trPr>
          <w:trHeight w:val="20"/>
          <w:jc w:val="center"/>
        </w:trPr>
        <w:tc>
          <w:tcPr>
            <w:tcW w:w="227"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11.</w:t>
            </w:r>
          </w:p>
        </w:tc>
        <w:tc>
          <w:tcPr>
            <w:tcW w:w="769"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ул. Свободы</w:t>
            </w:r>
          </w:p>
        </w:tc>
        <w:tc>
          <w:tcPr>
            <w:tcW w:w="27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w:t>
            </w:r>
          </w:p>
        </w:tc>
        <w:tc>
          <w:tcPr>
            <w:tcW w:w="284"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w:t>
            </w:r>
          </w:p>
        </w:tc>
        <w:tc>
          <w:tcPr>
            <w:tcW w:w="335" w:type="pct"/>
            <w:vMerge w:val="restar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w:t>
            </w: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ЦНС -300/ 180</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300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150</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250</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2000</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769"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74" w:type="pct"/>
            <w:vMerge/>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284"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335" w:type="pct"/>
            <w:vMerge/>
            <w:noWrap/>
            <w:vAlign w:val="center"/>
          </w:tcPr>
          <w:p w:rsidR="00C77997" w:rsidRPr="00C77997" w:rsidRDefault="00C77997" w:rsidP="00C77997">
            <w:pPr>
              <w:spacing w:after="0" w:line="240" w:lineRule="auto"/>
              <w:jc w:val="center"/>
              <w:rPr>
                <w:rFonts w:ascii="Times New Roman" w:hAnsi="Times New Roman"/>
                <w:sz w:val="24"/>
                <w:szCs w:val="24"/>
              </w:rPr>
            </w:pPr>
          </w:p>
        </w:tc>
        <w:tc>
          <w:tcPr>
            <w:tcW w:w="522" w:type="pct"/>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ЦНС -180 / 170</w:t>
            </w:r>
          </w:p>
        </w:tc>
        <w:tc>
          <w:tcPr>
            <w:tcW w:w="513"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180</w:t>
            </w:r>
          </w:p>
        </w:tc>
        <w:tc>
          <w:tcPr>
            <w:tcW w:w="570"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150</w:t>
            </w:r>
          </w:p>
        </w:tc>
        <w:tc>
          <w:tcPr>
            <w:tcW w:w="458"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132</w:t>
            </w:r>
          </w:p>
        </w:tc>
        <w:tc>
          <w:tcPr>
            <w:tcW w:w="48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1987</w:t>
            </w:r>
          </w:p>
        </w:tc>
        <w:tc>
          <w:tcPr>
            <w:tcW w:w="564"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100%</w:t>
            </w:r>
          </w:p>
        </w:tc>
      </w:tr>
      <w:tr w:rsidR="00C77997" w:rsidRPr="00C77997" w:rsidTr="00C77997">
        <w:trPr>
          <w:trHeight w:val="20"/>
          <w:jc w:val="center"/>
        </w:trPr>
        <w:tc>
          <w:tcPr>
            <w:tcW w:w="227"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12.</w:t>
            </w:r>
          </w:p>
        </w:tc>
        <w:tc>
          <w:tcPr>
            <w:tcW w:w="769" w:type="pct"/>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Объекты водоотдела  ООО «РН- «Туапсинский НПЗ»</w:t>
            </w:r>
          </w:p>
        </w:tc>
        <w:tc>
          <w:tcPr>
            <w:tcW w:w="4004" w:type="pct"/>
            <w:gridSpan w:val="9"/>
            <w:shd w:val="clear" w:color="000000" w:fill="FFFFFF"/>
            <w:noWrap/>
            <w:vAlign w:val="center"/>
          </w:tcPr>
          <w:p w:rsidR="00C77997" w:rsidRPr="00C77997" w:rsidRDefault="00C77997" w:rsidP="00C77997">
            <w:pPr>
              <w:spacing w:after="0" w:line="240" w:lineRule="auto"/>
              <w:jc w:val="center"/>
              <w:rPr>
                <w:rFonts w:ascii="Times New Roman" w:hAnsi="Times New Roman"/>
                <w:sz w:val="24"/>
                <w:szCs w:val="24"/>
              </w:rPr>
            </w:pPr>
            <w:r w:rsidRPr="00C77997">
              <w:rPr>
                <w:rFonts w:ascii="Times New Roman" w:hAnsi="Times New Roman"/>
                <w:sz w:val="24"/>
                <w:szCs w:val="24"/>
              </w:rPr>
              <w:t>Планируются к вводу в эксплуатацию</w:t>
            </w:r>
          </w:p>
        </w:tc>
      </w:tr>
    </w:tbl>
    <w:p w:rsidR="00C77997" w:rsidRPr="00C77997" w:rsidRDefault="00C77997" w:rsidP="00C77997">
      <w:pPr>
        <w:spacing w:before="120" w:after="120"/>
        <w:ind w:firstLine="709"/>
        <w:jc w:val="both"/>
        <w:rPr>
          <w:rFonts w:ascii="Times New Roman" w:hAnsi="Times New Roman"/>
          <w:sz w:val="24"/>
          <w:szCs w:val="24"/>
        </w:rPr>
        <w:sectPr w:rsidR="00C77997" w:rsidRPr="00C77997" w:rsidSect="00426F5D">
          <w:pgSz w:w="16840" w:h="11907" w:orient="landscape" w:code="9"/>
          <w:pgMar w:top="1040" w:right="1134" w:bottom="851" w:left="1134" w:header="284" w:footer="680" w:gutter="0"/>
          <w:cols w:space="720"/>
          <w:docGrid w:linePitch="299"/>
        </w:sectPr>
      </w:pPr>
      <w:r w:rsidRPr="00C77997">
        <w:rPr>
          <w:rFonts w:ascii="Times New Roman" w:hAnsi="Times New Roman"/>
          <w:sz w:val="24"/>
          <w:szCs w:val="24"/>
        </w:rPr>
        <w:t>Данная таблица показывает, что насосное оборудование всех  насосных станций, кроме насосной станции по ул.Фрунзе и ул.Маяковского имеет износ 100%, что очень негативно влияет на надежность системы водоснабжение и бесперебойную подачу воды потребителям.</w:t>
      </w:r>
    </w:p>
    <w:p w:rsidR="00C77997" w:rsidRPr="00C77997" w:rsidRDefault="00C77997" w:rsidP="00C77997">
      <w:pPr>
        <w:numPr>
          <w:ilvl w:val="1"/>
          <w:numId w:val="8"/>
        </w:numPr>
        <w:autoSpaceDE w:val="0"/>
        <w:autoSpaceDN w:val="0"/>
        <w:adjustRightInd w:val="0"/>
        <w:spacing w:before="120" w:after="120"/>
        <w:ind w:left="0" w:firstLine="0"/>
        <w:jc w:val="center"/>
        <w:outlineLvl w:val="1"/>
        <w:rPr>
          <w:rFonts w:ascii="Times New Roman" w:hAnsi="Times New Roman"/>
          <w:b/>
          <w:bCs/>
          <w:sz w:val="24"/>
          <w:szCs w:val="24"/>
        </w:rPr>
      </w:pPr>
      <w:bookmarkStart w:id="90" w:name="_Toc374532028"/>
      <w:bookmarkStart w:id="91" w:name="_Toc376173226"/>
      <w:bookmarkStart w:id="92" w:name="_Toc384905125"/>
      <w:r w:rsidRPr="00C77997">
        <w:rPr>
          <w:rFonts w:ascii="Times New Roman" w:hAnsi="Times New Roman"/>
          <w:b/>
          <w:bCs/>
          <w:sz w:val="24"/>
          <w:szCs w:val="24"/>
        </w:rPr>
        <w:lastRenderedPageBreak/>
        <w:t>Описание состояния и функционирования водопроводных сетей систем водоснабжения, включая оценку величины износа сетей</w:t>
      </w:r>
      <w:bookmarkEnd w:id="90"/>
      <w:bookmarkEnd w:id="91"/>
      <w:bookmarkEnd w:id="92"/>
    </w:p>
    <w:p w:rsidR="00C77997" w:rsidRPr="00C77997" w:rsidRDefault="00C77997" w:rsidP="00C77997">
      <w:pPr>
        <w:spacing w:before="120" w:after="120"/>
        <w:ind w:firstLine="709"/>
        <w:jc w:val="both"/>
        <w:rPr>
          <w:rFonts w:ascii="Times New Roman" w:hAnsi="Times New Roman"/>
          <w:color w:val="000000"/>
          <w:spacing w:val="1"/>
          <w:sz w:val="24"/>
          <w:szCs w:val="24"/>
        </w:rPr>
      </w:pPr>
      <w:r w:rsidRPr="00C77997">
        <w:rPr>
          <w:rFonts w:ascii="Times New Roman" w:hAnsi="Times New Roman"/>
          <w:color w:val="000000"/>
          <w:spacing w:val="1"/>
          <w:sz w:val="24"/>
          <w:szCs w:val="24"/>
        </w:rPr>
        <w:t>По данным на 2018 год общая протяженность сетей по городу составляет 161,59 км</w:t>
      </w:r>
    </w:p>
    <w:p w:rsidR="00C77997" w:rsidRPr="00C77997" w:rsidRDefault="00C77997" w:rsidP="00C77997">
      <w:pPr>
        <w:spacing w:before="120" w:after="120"/>
        <w:ind w:firstLine="709"/>
        <w:jc w:val="both"/>
        <w:rPr>
          <w:rFonts w:ascii="Times New Roman" w:hAnsi="Times New Roman"/>
          <w:color w:val="000000"/>
          <w:spacing w:val="1"/>
          <w:sz w:val="24"/>
          <w:szCs w:val="24"/>
        </w:rPr>
      </w:pPr>
      <w:r w:rsidRPr="00C77997">
        <w:rPr>
          <w:rFonts w:ascii="Times New Roman" w:hAnsi="Times New Roman"/>
          <w:color w:val="000000"/>
          <w:spacing w:val="1"/>
          <w:sz w:val="24"/>
          <w:szCs w:val="24"/>
        </w:rPr>
        <w:t>(за исключением резервных линий:</w:t>
      </w:r>
    </w:p>
    <w:p w:rsidR="00C77997" w:rsidRPr="00C77997" w:rsidRDefault="00C77997" w:rsidP="00C77997">
      <w:pPr>
        <w:spacing w:before="120" w:after="120"/>
        <w:ind w:firstLine="709"/>
        <w:jc w:val="both"/>
        <w:rPr>
          <w:rFonts w:ascii="Times New Roman" w:hAnsi="Times New Roman"/>
          <w:color w:val="000000"/>
          <w:spacing w:val="1"/>
          <w:sz w:val="24"/>
          <w:szCs w:val="24"/>
        </w:rPr>
      </w:pPr>
      <w:r w:rsidRPr="00C77997">
        <w:rPr>
          <w:rFonts w:ascii="Times New Roman" w:hAnsi="Times New Roman"/>
          <w:color w:val="000000"/>
          <w:spacing w:val="1"/>
          <w:sz w:val="24"/>
          <w:szCs w:val="24"/>
        </w:rPr>
        <w:t xml:space="preserve">- Ду300мм </w:t>
      </w:r>
      <w:r w:rsidRPr="00C77997">
        <w:rPr>
          <w:rFonts w:ascii="Times New Roman" w:hAnsi="Times New Roman"/>
          <w:color w:val="000000"/>
          <w:spacing w:val="1"/>
          <w:sz w:val="24"/>
          <w:szCs w:val="24"/>
          <w:lang w:val="en-US"/>
        </w:rPr>
        <w:t>L</w:t>
      </w:r>
      <w:r w:rsidRPr="00C77997">
        <w:rPr>
          <w:rFonts w:ascii="Times New Roman" w:hAnsi="Times New Roman"/>
          <w:color w:val="000000"/>
          <w:spacing w:val="1"/>
          <w:sz w:val="24"/>
          <w:szCs w:val="24"/>
        </w:rPr>
        <w:t>=2041,5м от ВНС ул.В.Кардонная до ул.Пархоменко;</w:t>
      </w:r>
    </w:p>
    <w:p w:rsidR="00C77997" w:rsidRPr="00C77997" w:rsidRDefault="00C77997" w:rsidP="00C77997">
      <w:pPr>
        <w:spacing w:before="120" w:after="120"/>
        <w:ind w:firstLine="709"/>
        <w:jc w:val="both"/>
        <w:rPr>
          <w:rFonts w:ascii="Times New Roman" w:hAnsi="Times New Roman"/>
          <w:color w:val="000000"/>
          <w:spacing w:val="1"/>
          <w:sz w:val="24"/>
          <w:szCs w:val="24"/>
        </w:rPr>
      </w:pPr>
      <w:r w:rsidRPr="00C77997">
        <w:rPr>
          <w:rFonts w:ascii="Times New Roman" w:hAnsi="Times New Roman"/>
          <w:color w:val="000000"/>
          <w:spacing w:val="1"/>
          <w:sz w:val="24"/>
          <w:szCs w:val="24"/>
        </w:rPr>
        <w:t xml:space="preserve">- Ду300мм </w:t>
      </w:r>
      <w:r w:rsidRPr="00C77997">
        <w:rPr>
          <w:rFonts w:ascii="Times New Roman" w:hAnsi="Times New Roman"/>
          <w:color w:val="000000"/>
          <w:spacing w:val="1"/>
          <w:sz w:val="24"/>
          <w:szCs w:val="24"/>
          <w:lang w:val="en-US"/>
        </w:rPr>
        <w:t>L</w:t>
      </w:r>
      <w:r w:rsidRPr="00C77997">
        <w:rPr>
          <w:rFonts w:ascii="Times New Roman" w:hAnsi="Times New Roman"/>
          <w:color w:val="000000"/>
          <w:spacing w:val="1"/>
          <w:sz w:val="24"/>
          <w:szCs w:val="24"/>
        </w:rPr>
        <w:t>=1115м от ВНС ул.Свободы до РЧВ на г.Варваринка;</w:t>
      </w:r>
    </w:p>
    <w:p w:rsidR="00C77997" w:rsidRPr="00C77997" w:rsidRDefault="00C77997" w:rsidP="00C77997">
      <w:pPr>
        <w:spacing w:before="120" w:after="120"/>
        <w:ind w:firstLine="709"/>
        <w:jc w:val="both"/>
        <w:rPr>
          <w:rFonts w:ascii="Times New Roman" w:hAnsi="Times New Roman"/>
          <w:color w:val="000000"/>
          <w:spacing w:val="1"/>
          <w:sz w:val="24"/>
          <w:szCs w:val="24"/>
        </w:rPr>
      </w:pPr>
      <w:r w:rsidRPr="00C77997">
        <w:rPr>
          <w:rFonts w:ascii="Times New Roman" w:hAnsi="Times New Roman"/>
          <w:color w:val="000000"/>
          <w:spacing w:val="1"/>
          <w:sz w:val="24"/>
          <w:szCs w:val="24"/>
        </w:rPr>
        <w:t xml:space="preserve">- Ду300мм </w:t>
      </w:r>
      <w:r w:rsidRPr="00C77997">
        <w:rPr>
          <w:rFonts w:ascii="Times New Roman" w:hAnsi="Times New Roman"/>
          <w:color w:val="000000"/>
          <w:spacing w:val="1"/>
          <w:sz w:val="24"/>
          <w:szCs w:val="24"/>
          <w:lang w:val="en-US"/>
        </w:rPr>
        <w:t>L</w:t>
      </w:r>
      <w:r w:rsidRPr="00C77997">
        <w:rPr>
          <w:rFonts w:ascii="Times New Roman" w:hAnsi="Times New Roman"/>
          <w:color w:val="000000"/>
          <w:spacing w:val="1"/>
          <w:sz w:val="24"/>
          <w:szCs w:val="24"/>
        </w:rPr>
        <w:t>=685м вдоль объездной дороги до камеры у кафе «Шаляпин»;</w:t>
      </w:r>
    </w:p>
    <w:p w:rsidR="00C77997" w:rsidRPr="00C77997" w:rsidRDefault="00C77997" w:rsidP="00C77997">
      <w:pPr>
        <w:spacing w:before="120" w:after="120"/>
        <w:ind w:firstLine="709"/>
        <w:jc w:val="both"/>
        <w:rPr>
          <w:rFonts w:ascii="Times New Roman" w:hAnsi="Times New Roman"/>
          <w:color w:val="000000"/>
          <w:spacing w:val="1"/>
          <w:sz w:val="24"/>
          <w:szCs w:val="24"/>
        </w:rPr>
      </w:pPr>
      <w:r w:rsidRPr="00C77997">
        <w:rPr>
          <w:rFonts w:ascii="Times New Roman" w:hAnsi="Times New Roman"/>
          <w:color w:val="000000"/>
          <w:spacing w:val="1"/>
          <w:sz w:val="24"/>
          <w:szCs w:val="24"/>
        </w:rPr>
        <w:t>общая протяженность резервных линий водопровода – 3841,5м),</w:t>
      </w:r>
    </w:p>
    <w:p w:rsidR="00C77997" w:rsidRPr="00C77997" w:rsidRDefault="00C77997" w:rsidP="00C77997">
      <w:pPr>
        <w:spacing w:before="120" w:after="120"/>
        <w:ind w:firstLine="709"/>
        <w:jc w:val="both"/>
        <w:rPr>
          <w:rFonts w:ascii="Times New Roman" w:hAnsi="Times New Roman"/>
          <w:color w:val="000000"/>
          <w:spacing w:val="1"/>
          <w:sz w:val="24"/>
          <w:szCs w:val="24"/>
        </w:rPr>
      </w:pPr>
      <w:r w:rsidRPr="00C77997">
        <w:rPr>
          <w:rFonts w:ascii="Times New Roman" w:hAnsi="Times New Roman"/>
          <w:color w:val="000000"/>
          <w:spacing w:val="1"/>
          <w:sz w:val="24"/>
          <w:szCs w:val="24"/>
        </w:rPr>
        <w:t>в том числе:</w:t>
      </w:r>
    </w:p>
    <w:p w:rsidR="00C77997" w:rsidRPr="00C77997" w:rsidRDefault="00C77997" w:rsidP="00C77997">
      <w:pPr>
        <w:numPr>
          <w:ilvl w:val="0"/>
          <w:numId w:val="14"/>
        </w:numPr>
        <w:spacing w:before="120" w:after="120" w:line="240" w:lineRule="auto"/>
        <w:ind w:left="714" w:hanging="357"/>
        <w:jc w:val="both"/>
        <w:rPr>
          <w:rFonts w:ascii="Times New Roman" w:hAnsi="Times New Roman"/>
          <w:sz w:val="24"/>
          <w:szCs w:val="24"/>
        </w:rPr>
      </w:pPr>
      <w:r w:rsidRPr="00C77997">
        <w:rPr>
          <w:rFonts w:ascii="Times New Roman" w:hAnsi="Times New Roman"/>
          <w:sz w:val="24"/>
          <w:szCs w:val="24"/>
        </w:rPr>
        <w:t>протяженность водоводов – 21,1 (за исключением резервных линий 17,26 км);</w:t>
      </w:r>
    </w:p>
    <w:p w:rsidR="00C77997" w:rsidRPr="00C77997" w:rsidRDefault="00C77997" w:rsidP="00C77997">
      <w:pPr>
        <w:numPr>
          <w:ilvl w:val="0"/>
          <w:numId w:val="14"/>
        </w:numPr>
        <w:spacing w:before="120" w:after="120" w:line="240" w:lineRule="auto"/>
        <w:ind w:left="714" w:hanging="357"/>
        <w:jc w:val="both"/>
        <w:rPr>
          <w:rFonts w:ascii="Times New Roman" w:hAnsi="Times New Roman"/>
          <w:sz w:val="24"/>
          <w:szCs w:val="24"/>
        </w:rPr>
      </w:pPr>
      <w:r w:rsidRPr="00C77997">
        <w:rPr>
          <w:rFonts w:ascii="Times New Roman" w:hAnsi="Times New Roman"/>
          <w:sz w:val="24"/>
          <w:szCs w:val="24"/>
        </w:rPr>
        <w:t xml:space="preserve">протяженность уличных сетей – 96,73 км; </w:t>
      </w:r>
    </w:p>
    <w:p w:rsidR="00C77997" w:rsidRPr="00C77997" w:rsidRDefault="00C77997" w:rsidP="00C77997">
      <w:pPr>
        <w:numPr>
          <w:ilvl w:val="0"/>
          <w:numId w:val="14"/>
        </w:numPr>
        <w:spacing w:before="120" w:after="120" w:line="240" w:lineRule="auto"/>
        <w:ind w:left="714" w:hanging="357"/>
        <w:jc w:val="both"/>
        <w:rPr>
          <w:rFonts w:ascii="Times New Roman" w:hAnsi="Times New Roman"/>
          <w:sz w:val="24"/>
          <w:szCs w:val="24"/>
        </w:rPr>
      </w:pPr>
      <w:r w:rsidRPr="00C77997">
        <w:rPr>
          <w:rFonts w:ascii="Times New Roman" w:hAnsi="Times New Roman"/>
          <w:sz w:val="24"/>
          <w:szCs w:val="24"/>
        </w:rPr>
        <w:t>протяженность дворовых сетей - 47,6 км.</w:t>
      </w:r>
    </w:p>
    <w:p w:rsidR="00C77997" w:rsidRPr="00C77997" w:rsidRDefault="00C77997" w:rsidP="00C77997">
      <w:pPr>
        <w:spacing w:before="120" w:after="120"/>
        <w:ind w:firstLine="709"/>
        <w:jc w:val="both"/>
        <w:rPr>
          <w:rFonts w:ascii="Times New Roman" w:hAnsi="Times New Roman"/>
          <w:sz w:val="24"/>
          <w:szCs w:val="24"/>
        </w:rPr>
      </w:pPr>
      <w:r w:rsidRPr="00C77997">
        <w:rPr>
          <w:rFonts w:ascii="Times New Roman" w:hAnsi="Times New Roman"/>
          <w:sz w:val="24"/>
          <w:szCs w:val="24"/>
        </w:rPr>
        <w:t>По проценту износа:</w:t>
      </w:r>
    </w:p>
    <w:p w:rsidR="00C77997" w:rsidRPr="00C77997" w:rsidRDefault="00C77997" w:rsidP="00C77997">
      <w:pPr>
        <w:numPr>
          <w:ilvl w:val="0"/>
          <w:numId w:val="13"/>
        </w:numPr>
        <w:spacing w:before="120" w:after="120" w:line="240" w:lineRule="auto"/>
        <w:ind w:left="714" w:hanging="357"/>
        <w:jc w:val="both"/>
        <w:rPr>
          <w:rFonts w:ascii="Times New Roman" w:hAnsi="Times New Roman"/>
          <w:sz w:val="24"/>
          <w:szCs w:val="24"/>
        </w:rPr>
      </w:pPr>
      <w:r w:rsidRPr="00C77997">
        <w:rPr>
          <w:rFonts w:ascii="Times New Roman" w:hAnsi="Times New Roman"/>
          <w:sz w:val="24"/>
          <w:szCs w:val="24"/>
        </w:rPr>
        <w:t>доля сетей с износом до 50% - 13,67% сетей;</w:t>
      </w:r>
    </w:p>
    <w:p w:rsidR="00C77997" w:rsidRPr="00C77997" w:rsidRDefault="00C77997" w:rsidP="00C77997">
      <w:pPr>
        <w:numPr>
          <w:ilvl w:val="0"/>
          <w:numId w:val="13"/>
        </w:numPr>
        <w:spacing w:before="120" w:after="120" w:line="240" w:lineRule="auto"/>
        <w:ind w:left="714" w:hanging="357"/>
        <w:jc w:val="both"/>
        <w:rPr>
          <w:rFonts w:ascii="Times New Roman" w:hAnsi="Times New Roman"/>
          <w:sz w:val="24"/>
          <w:szCs w:val="24"/>
        </w:rPr>
      </w:pPr>
      <w:r w:rsidRPr="00C77997">
        <w:rPr>
          <w:rFonts w:ascii="Times New Roman" w:hAnsi="Times New Roman"/>
          <w:sz w:val="24"/>
          <w:szCs w:val="24"/>
        </w:rPr>
        <w:t>доля сетей с износом от 50 до 70 %  – 4,46% сетей;</w:t>
      </w:r>
    </w:p>
    <w:p w:rsidR="00C77997" w:rsidRPr="00C77997" w:rsidRDefault="00C77997" w:rsidP="00C77997">
      <w:pPr>
        <w:numPr>
          <w:ilvl w:val="0"/>
          <w:numId w:val="13"/>
        </w:numPr>
        <w:spacing w:before="120" w:after="120" w:line="240" w:lineRule="auto"/>
        <w:ind w:left="714" w:hanging="357"/>
        <w:jc w:val="both"/>
        <w:rPr>
          <w:rFonts w:ascii="Times New Roman" w:hAnsi="Times New Roman"/>
          <w:sz w:val="24"/>
          <w:szCs w:val="24"/>
        </w:rPr>
      </w:pPr>
      <w:r w:rsidRPr="00C77997">
        <w:rPr>
          <w:rFonts w:ascii="Times New Roman" w:hAnsi="Times New Roman"/>
          <w:sz w:val="24"/>
          <w:szCs w:val="24"/>
        </w:rPr>
        <w:t>доля сетей с износом от 70 до 100% - 4,52% сетей;</w:t>
      </w:r>
    </w:p>
    <w:p w:rsidR="00C77997" w:rsidRPr="00C77997" w:rsidRDefault="00C77997" w:rsidP="00C77997">
      <w:pPr>
        <w:numPr>
          <w:ilvl w:val="0"/>
          <w:numId w:val="13"/>
        </w:numPr>
        <w:spacing w:before="120" w:after="120" w:line="240" w:lineRule="auto"/>
        <w:ind w:left="714" w:hanging="357"/>
        <w:jc w:val="both"/>
        <w:rPr>
          <w:rFonts w:ascii="Times New Roman" w:hAnsi="Times New Roman"/>
          <w:sz w:val="24"/>
          <w:szCs w:val="24"/>
        </w:rPr>
      </w:pPr>
      <w:r w:rsidRPr="00C77997">
        <w:rPr>
          <w:rFonts w:ascii="Times New Roman" w:hAnsi="Times New Roman"/>
          <w:sz w:val="24"/>
          <w:szCs w:val="24"/>
        </w:rPr>
        <w:t>доля сетей с износом более 100% - 77,35% сетей.</w:t>
      </w:r>
    </w:p>
    <w:p w:rsidR="00C77997" w:rsidRPr="00C77997" w:rsidRDefault="00C77997" w:rsidP="00C77997">
      <w:pPr>
        <w:spacing w:before="120" w:after="120"/>
        <w:ind w:firstLine="709"/>
        <w:jc w:val="both"/>
        <w:rPr>
          <w:rFonts w:ascii="Times New Roman" w:hAnsi="Times New Roman"/>
          <w:sz w:val="24"/>
          <w:szCs w:val="24"/>
        </w:rPr>
      </w:pPr>
      <w:r w:rsidRPr="00C77997">
        <w:rPr>
          <w:rFonts w:ascii="Times New Roman" w:hAnsi="Times New Roman"/>
          <w:color w:val="000000"/>
          <w:spacing w:val="-5"/>
          <w:sz w:val="24"/>
          <w:szCs w:val="24"/>
        </w:rPr>
        <w:t>Установленная производственная мощность водопровода составляет 51 тыс.м</w:t>
      </w:r>
      <w:r w:rsidRPr="00C77997">
        <w:rPr>
          <w:rFonts w:ascii="Times New Roman" w:hAnsi="Times New Roman"/>
          <w:color w:val="000000"/>
          <w:spacing w:val="-5"/>
          <w:sz w:val="24"/>
          <w:szCs w:val="24"/>
          <w:vertAlign w:val="superscript"/>
        </w:rPr>
        <w:t>3</w:t>
      </w:r>
      <w:r w:rsidRPr="00C77997">
        <w:rPr>
          <w:rFonts w:ascii="Times New Roman" w:hAnsi="Times New Roman"/>
          <w:color w:val="000000"/>
          <w:spacing w:val="-5"/>
          <w:sz w:val="24"/>
          <w:szCs w:val="24"/>
        </w:rPr>
        <w:t>/сут.</w:t>
      </w:r>
    </w:p>
    <w:p w:rsidR="00C77997" w:rsidRPr="00C77997" w:rsidRDefault="00C77997" w:rsidP="00C77997">
      <w:pPr>
        <w:spacing w:before="120" w:after="120"/>
        <w:ind w:firstLine="709"/>
        <w:jc w:val="both"/>
        <w:rPr>
          <w:rFonts w:ascii="Times New Roman" w:hAnsi="Times New Roman"/>
          <w:bCs/>
          <w:sz w:val="24"/>
          <w:szCs w:val="24"/>
        </w:rPr>
      </w:pPr>
      <w:r w:rsidRPr="00C77997">
        <w:rPr>
          <w:rFonts w:ascii="Times New Roman" w:hAnsi="Times New Roman"/>
          <w:color w:val="000000"/>
          <w:sz w:val="24"/>
          <w:szCs w:val="24"/>
        </w:rPr>
        <w:t>Водопроводная сеть города уложена из стальных, чугунных и асбестоце</w:t>
      </w:r>
      <w:r w:rsidRPr="00C77997">
        <w:rPr>
          <w:rFonts w:ascii="Times New Roman" w:hAnsi="Times New Roman"/>
          <w:color w:val="000000"/>
          <w:spacing w:val="-1"/>
          <w:sz w:val="24"/>
          <w:szCs w:val="24"/>
        </w:rPr>
        <w:t xml:space="preserve">ментных труб, глубина заложения 1,2-1,5м. </w:t>
      </w:r>
      <w:r w:rsidRPr="00C77997">
        <w:rPr>
          <w:rFonts w:ascii="Times New Roman" w:hAnsi="Times New Roman"/>
          <w:color w:val="000000"/>
          <w:sz w:val="24"/>
          <w:szCs w:val="24"/>
        </w:rPr>
        <w:t>На сегодняшний день износ сетей превысил критический уровень (77,35% сетей имеют износ 100%)</w:t>
      </w:r>
      <w:r w:rsidRPr="00C77997">
        <w:rPr>
          <w:rFonts w:ascii="Times New Roman" w:hAnsi="Times New Roman"/>
          <w:color w:val="000000"/>
          <w:spacing w:val="-1"/>
          <w:sz w:val="24"/>
          <w:szCs w:val="24"/>
        </w:rPr>
        <w:t>, что приводит к ненормативным потерям в сетях водоснабжения и</w:t>
      </w:r>
      <w:r w:rsidRPr="00C77997">
        <w:rPr>
          <w:rFonts w:ascii="Times New Roman" w:hAnsi="Times New Roman"/>
          <w:bCs/>
          <w:sz w:val="24"/>
          <w:szCs w:val="24"/>
        </w:rPr>
        <w:t xml:space="preserve"> снижению надежности системы водоснабжения. </w:t>
      </w:r>
      <w:r w:rsidRPr="00C77997">
        <w:rPr>
          <w:rFonts w:ascii="Times New Roman" w:hAnsi="Times New Roman"/>
          <w:sz w:val="24"/>
          <w:szCs w:val="24"/>
        </w:rPr>
        <w:t>Из-за высокого процента износа водопроводных сетей происходят аварии и утечки.</w:t>
      </w:r>
    </w:p>
    <w:p w:rsidR="00C77997" w:rsidRPr="00C77997" w:rsidRDefault="00C77997" w:rsidP="00C77997">
      <w:pPr>
        <w:widowControl w:val="0"/>
        <w:suppressAutoHyphens/>
        <w:autoSpaceDE w:val="0"/>
        <w:spacing w:before="120" w:after="120" w:line="240" w:lineRule="auto"/>
        <w:ind w:firstLine="709"/>
        <w:jc w:val="both"/>
        <w:rPr>
          <w:rFonts w:ascii="Times New Roman" w:hAnsi="Times New Roman"/>
          <w:kern w:val="1"/>
          <w:sz w:val="24"/>
          <w:szCs w:val="24"/>
          <w:lang w:eastAsia="en-US"/>
        </w:rPr>
      </w:pPr>
      <w:r w:rsidRPr="00C77997">
        <w:rPr>
          <w:rFonts w:ascii="Times New Roman" w:hAnsi="Times New Roman"/>
          <w:kern w:val="1"/>
          <w:sz w:val="24"/>
          <w:szCs w:val="24"/>
          <w:lang w:eastAsia="en-US"/>
        </w:rPr>
        <w:t xml:space="preserve">Действующие сети водоснабжения работают на пределе ресурсной надежности. Высокий износ сетей водоснабжения способствует вторичному загрязнению воды. Кроме того, такое состояние сетей увеличивает концентрацию железа и показателя жесткости. </w:t>
      </w:r>
    </w:p>
    <w:p w:rsidR="00C77997" w:rsidRPr="00C77997" w:rsidRDefault="00C77997" w:rsidP="00C77997">
      <w:pPr>
        <w:spacing w:before="120" w:after="120"/>
        <w:ind w:firstLine="709"/>
        <w:jc w:val="both"/>
        <w:rPr>
          <w:rFonts w:ascii="Times New Roman" w:hAnsi="Times New Roman"/>
          <w:color w:val="000000"/>
          <w:sz w:val="24"/>
          <w:szCs w:val="24"/>
        </w:rPr>
      </w:pPr>
      <w:r w:rsidRPr="00C77997">
        <w:rPr>
          <w:rFonts w:ascii="Times New Roman" w:hAnsi="Times New Roman"/>
          <w:color w:val="000000"/>
          <w:sz w:val="24"/>
          <w:szCs w:val="24"/>
        </w:rPr>
        <w:t>Согласно амортизационным нормам, расчетный срок эксплуатации стальных и асбестоцементных трубопроводов в коммунальном хозяйстве не должен превышать 20-25 лет, чугунных – 50 лет. Из этого следует, что нормативный установленный срок службы исчерпали более 128км сетей и для поддержания безаварийной работы сетей водопровода необходимо ежегодно в плановом порядке перекладывать 4-5% от протяженности эксплуатируемых трубопроводов. В случае если планомерная замена изношенных трубопроводов не будет осуществляться, замену сетей все равно придется выполнить, но в порядке аварийных ремонтов, с большими финансовыми затратами.</w:t>
      </w:r>
    </w:p>
    <w:p w:rsidR="00C77997" w:rsidRPr="00C77997" w:rsidRDefault="00C77997" w:rsidP="00C77997">
      <w:pPr>
        <w:shd w:val="clear" w:color="auto" w:fill="FFFFFF"/>
        <w:tabs>
          <w:tab w:val="left" w:pos="1114"/>
        </w:tabs>
        <w:spacing w:before="120" w:after="120"/>
        <w:ind w:firstLine="709"/>
        <w:jc w:val="both"/>
        <w:rPr>
          <w:rFonts w:ascii="Times New Roman" w:hAnsi="Times New Roman"/>
          <w:sz w:val="24"/>
          <w:szCs w:val="24"/>
        </w:rPr>
      </w:pPr>
      <w:r w:rsidRPr="00C77997">
        <w:rPr>
          <w:rFonts w:ascii="Times New Roman" w:hAnsi="Times New Roman"/>
          <w:color w:val="000000"/>
          <w:sz w:val="24"/>
          <w:szCs w:val="24"/>
        </w:rPr>
        <w:t>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 что позволит, не изменяя потребительских свойств, сократить расходы на возобновление основных фондов.</w:t>
      </w:r>
      <w:r w:rsidRPr="00C77997">
        <w:rPr>
          <w:rFonts w:ascii="Times New Roman" w:hAnsi="Times New Roman"/>
          <w:sz w:val="24"/>
          <w:szCs w:val="24"/>
        </w:rPr>
        <w:t xml:space="preserve"> Анализ технического состояния наружных сетей водоснабжения городского поселения отражен в таблице 1.7.1.</w:t>
      </w:r>
    </w:p>
    <w:p w:rsidR="00C77997" w:rsidRPr="00C77997" w:rsidRDefault="00C77997" w:rsidP="00C77997">
      <w:pPr>
        <w:spacing w:before="120" w:after="120"/>
        <w:ind w:firstLine="709"/>
        <w:jc w:val="both"/>
        <w:sectPr w:rsidR="00C77997" w:rsidRPr="00C77997" w:rsidSect="00426F5D">
          <w:pgSz w:w="11906" w:h="16838"/>
          <w:pgMar w:top="1134" w:right="567" w:bottom="1134" w:left="1701" w:header="709" w:footer="709" w:gutter="0"/>
          <w:cols w:space="708"/>
          <w:titlePg/>
          <w:docGrid w:linePitch="360"/>
        </w:sectPr>
      </w:pPr>
    </w:p>
    <w:p w:rsidR="00C77997" w:rsidRPr="00C77997" w:rsidRDefault="00C77997" w:rsidP="00C77997">
      <w:pPr>
        <w:shd w:val="clear" w:color="auto" w:fill="FFFFFF"/>
        <w:spacing w:before="120" w:after="120"/>
        <w:jc w:val="both"/>
        <w:rPr>
          <w:rFonts w:ascii="Times New Roman" w:hAnsi="Times New Roman"/>
          <w:sz w:val="20"/>
          <w:szCs w:val="20"/>
        </w:rPr>
      </w:pPr>
      <w:r w:rsidRPr="00C77997">
        <w:rPr>
          <w:rFonts w:ascii="Times New Roman" w:hAnsi="Times New Roman"/>
          <w:color w:val="000000"/>
          <w:spacing w:val="1"/>
          <w:sz w:val="20"/>
          <w:szCs w:val="20"/>
        </w:rPr>
        <w:lastRenderedPageBreak/>
        <w:t xml:space="preserve">Таблица 1.7.1. </w:t>
      </w:r>
      <w:r w:rsidRPr="00C77997">
        <w:rPr>
          <w:rFonts w:ascii="Times New Roman" w:hAnsi="Times New Roman"/>
          <w:sz w:val="20"/>
          <w:szCs w:val="20"/>
        </w:rPr>
        <w:t>Техническое состояние наружных сетей водоснабжения г. Туапсе на 2018 год</w:t>
      </w:r>
    </w:p>
    <w:tbl>
      <w:tblPr>
        <w:tblW w:w="13661" w:type="dxa"/>
        <w:tblInd w:w="93" w:type="dxa"/>
        <w:tblLook w:val="04A0"/>
      </w:tblPr>
      <w:tblGrid>
        <w:gridCol w:w="780"/>
        <w:gridCol w:w="635"/>
        <w:gridCol w:w="617"/>
        <w:gridCol w:w="442"/>
        <w:gridCol w:w="692"/>
        <w:gridCol w:w="757"/>
        <w:gridCol w:w="639"/>
        <w:gridCol w:w="617"/>
        <w:gridCol w:w="442"/>
        <w:gridCol w:w="718"/>
        <w:gridCol w:w="811"/>
        <w:gridCol w:w="639"/>
        <w:gridCol w:w="617"/>
        <w:gridCol w:w="442"/>
        <w:gridCol w:w="718"/>
        <w:gridCol w:w="811"/>
        <w:gridCol w:w="706"/>
        <w:gridCol w:w="617"/>
        <w:gridCol w:w="528"/>
        <w:gridCol w:w="692"/>
        <w:gridCol w:w="757"/>
        <w:gridCol w:w="820"/>
      </w:tblGrid>
      <w:tr w:rsidR="00C77997" w:rsidRPr="00C77997" w:rsidTr="00C77997">
        <w:trPr>
          <w:trHeight w:val="255"/>
        </w:trPr>
        <w:tc>
          <w:tcPr>
            <w:tcW w:w="780" w:type="dxa"/>
            <w:tcBorders>
              <w:top w:val="single" w:sz="4" w:space="0" w:color="auto"/>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Диа-</w:t>
            </w:r>
          </w:p>
        </w:tc>
        <w:tc>
          <w:tcPr>
            <w:tcW w:w="2920" w:type="dxa"/>
            <w:gridSpan w:val="5"/>
            <w:tcBorders>
              <w:top w:val="single" w:sz="4" w:space="0" w:color="auto"/>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Протяженность сетей с % износа</w:t>
            </w:r>
          </w:p>
        </w:tc>
        <w:tc>
          <w:tcPr>
            <w:tcW w:w="314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Протяженность сетей с % износа</w:t>
            </w:r>
          </w:p>
        </w:tc>
        <w:tc>
          <w:tcPr>
            <w:tcW w:w="314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Протяженность сетей с % износа</w:t>
            </w:r>
          </w:p>
        </w:tc>
        <w:tc>
          <w:tcPr>
            <w:tcW w:w="2861" w:type="dxa"/>
            <w:gridSpan w:val="5"/>
            <w:tcBorders>
              <w:top w:val="single" w:sz="4" w:space="0" w:color="auto"/>
              <w:left w:val="single" w:sz="4" w:space="0" w:color="auto"/>
              <w:bottom w:val="nil"/>
              <w:right w:val="single" w:sz="4" w:space="0" w:color="000000"/>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Протяженность сетей с % износа</w:t>
            </w:r>
          </w:p>
        </w:tc>
        <w:tc>
          <w:tcPr>
            <w:tcW w:w="820" w:type="dxa"/>
            <w:tcBorders>
              <w:top w:val="single" w:sz="4" w:space="0" w:color="auto"/>
              <w:left w:val="nil"/>
              <w:bottom w:val="nil"/>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r>
      <w:tr w:rsidR="00C77997" w:rsidRPr="00C77997" w:rsidTr="00C77997">
        <w:trPr>
          <w:trHeight w:val="255"/>
        </w:trPr>
        <w:tc>
          <w:tcPr>
            <w:tcW w:w="780"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метр</w:t>
            </w:r>
          </w:p>
        </w:tc>
        <w:tc>
          <w:tcPr>
            <w:tcW w:w="593"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 </w:t>
            </w:r>
          </w:p>
        </w:tc>
        <w:tc>
          <w:tcPr>
            <w:tcW w:w="569"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 </w:t>
            </w:r>
          </w:p>
        </w:tc>
        <w:tc>
          <w:tcPr>
            <w:tcW w:w="1004" w:type="dxa"/>
            <w:gridSpan w:val="2"/>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до 50% (км)</w:t>
            </w:r>
          </w:p>
        </w:tc>
        <w:tc>
          <w:tcPr>
            <w:tcW w:w="754"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 </w:t>
            </w:r>
          </w:p>
        </w:tc>
        <w:tc>
          <w:tcPr>
            <w:tcW w:w="1690" w:type="dxa"/>
            <w:gridSpan w:val="3"/>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от 50 до 70% (км)</w:t>
            </w:r>
          </w:p>
        </w:tc>
        <w:tc>
          <w:tcPr>
            <w:tcW w:w="811" w:type="dxa"/>
            <w:tcBorders>
              <w:top w:val="nil"/>
              <w:left w:val="nil"/>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 </w:t>
            </w:r>
          </w:p>
        </w:tc>
        <w:tc>
          <w:tcPr>
            <w:tcW w:w="1690" w:type="dxa"/>
            <w:gridSpan w:val="3"/>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от 70 до 100% (км)</w:t>
            </w:r>
          </w:p>
        </w:tc>
        <w:tc>
          <w:tcPr>
            <w:tcW w:w="811" w:type="dxa"/>
            <w:tcBorders>
              <w:top w:val="nil"/>
              <w:left w:val="nil"/>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 </w:t>
            </w:r>
          </w:p>
        </w:tc>
        <w:tc>
          <w:tcPr>
            <w:tcW w:w="628"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 </w:t>
            </w:r>
          </w:p>
        </w:tc>
        <w:tc>
          <w:tcPr>
            <w:tcW w:w="520"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 </w:t>
            </w:r>
          </w:p>
        </w:tc>
        <w:tc>
          <w:tcPr>
            <w:tcW w:w="1713" w:type="dxa"/>
            <w:gridSpan w:val="3"/>
            <w:tcBorders>
              <w:top w:val="nil"/>
              <w:left w:val="nil"/>
              <w:bottom w:val="single" w:sz="4" w:space="0" w:color="auto"/>
              <w:right w:val="single" w:sz="4" w:space="0" w:color="000000"/>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свыше 100% (км)</w:t>
            </w:r>
          </w:p>
        </w:tc>
        <w:tc>
          <w:tcPr>
            <w:tcW w:w="820" w:type="dxa"/>
            <w:tcBorders>
              <w:top w:val="nil"/>
              <w:left w:val="nil"/>
              <w:bottom w:val="nil"/>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 xml:space="preserve">ВСЕГО </w:t>
            </w:r>
          </w:p>
        </w:tc>
      </w:tr>
      <w:tr w:rsidR="00C77997" w:rsidRPr="00C77997" w:rsidTr="00C77997">
        <w:trPr>
          <w:trHeight w:val="255"/>
        </w:trPr>
        <w:tc>
          <w:tcPr>
            <w:tcW w:w="780"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труб,</w:t>
            </w:r>
          </w:p>
        </w:tc>
        <w:tc>
          <w:tcPr>
            <w:tcW w:w="593"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сталь</w:t>
            </w:r>
          </w:p>
        </w:tc>
        <w:tc>
          <w:tcPr>
            <w:tcW w:w="569"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чугун</w:t>
            </w:r>
          </w:p>
        </w:tc>
        <w:tc>
          <w:tcPr>
            <w:tcW w:w="336"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а/ц</w:t>
            </w:r>
          </w:p>
        </w:tc>
        <w:tc>
          <w:tcPr>
            <w:tcW w:w="668"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пласт-</w:t>
            </w:r>
          </w:p>
        </w:tc>
        <w:tc>
          <w:tcPr>
            <w:tcW w:w="754"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ВСЕГО</w:t>
            </w:r>
          </w:p>
        </w:tc>
        <w:tc>
          <w:tcPr>
            <w:tcW w:w="639"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сталь</w:t>
            </w:r>
          </w:p>
        </w:tc>
        <w:tc>
          <w:tcPr>
            <w:tcW w:w="611"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чугун</w:t>
            </w:r>
          </w:p>
        </w:tc>
        <w:tc>
          <w:tcPr>
            <w:tcW w:w="361"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а/ц</w:t>
            </w:r>
          </w:p>
        </w:tc>
        <w:tc>
          <w:tcPr>
            <w:tcW w:w="718"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пласт-</w:t>
            </w:r>
          </w:p>
        </w:tc>
        <w:tc>
          <w:tcPr>
            <w:tcW w:w="811"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ВСЕГО</w:t>
            </w:r>
          </w:p>
        </w:tc>
        <w:tc>
          <w:tcPr>
            <w:tcW w:w="639"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сталь</w:t>
            </w:r>
          </w:p>
        </w:tc>
        <w:tc>
          <w:tcPr>
            <w:tcW w:w="611"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чугун</w:t>
            </w:r>
          </w:p>
        </w:tc>
        <w:tc>
          <w:tcPr>
            <w:tcW w:w="361"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а/ц</w:t>
            </w:r>
          </w:p>
        </w:tc>
        <w:tc>
          <w:tcPr>
            <w:tcW w:w="718"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пласт-</w:t>
            </w:r>
          </w:p>
        </w:tc>
        <w:tc>
          <w:tcPr>
            <w:tcW w:w="811"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ВСЕГО</w:t>
            </w:r>
          </w:p>
        </w:tc>
        <w:tc>
          <w:tcPr>
            <w:tcW w:w="628"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сталь</w:t>
            </w:r>
          </w:p>
        </w:tc>
        <w:tc>
          <w:tcPr>
            <w:tcW w:w="520"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чугун</w:t>
            </w:r>
          </w:p>
        </w:tc>
        <w:tc>
          <w:tcPr>
            <w:tcW w:w="412"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а/ц</w:t>
            </w:r>
          </w:p>
        </w:tc>
        <w:tc>
          <w:tcPr>
            <w:tcW w:w="611"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пласт-</w:t>
            </w:r>
          </w:p>
        </w:tc>
        <w:tc>
          <w:tcPr>
            <w:tcW w:w="690" w:type="dxa"/>
            <w:tcBorders>
              <w:top w:val="nil"/>
              <w:left w:val="single" w:sz="4" w:space="0" w:color="auto"/>
              <w:bottom w:val="nil"/>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ВСЕГО</w:t>
            </w:r>
          </w:p>
        </w:tc>
        <w:tc>
          <w:tcPr>
            <w:tcW w:w="820" w:type="dxa"/>
            <w:tcBorders>
              <w:top w:val="nil"/>
              <w:left w:val="single" w:sz="4" w:space="0" w:color="auto"/>
              <w:bottom w:val="nil"/>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сетей</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мм</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масс</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масс</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масс</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масс</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водопр.</w:t>
            </w:r>
          </w:p>
        </w:tc>
      </w:tr>
      <w:tr w:rsidR="00C77997" w:rsidRPr="00C77997" w:rsidTr="00C77997">
        <w:trPr>
          <w:trHeight w:val="255"/>
        </w:trPr>
        <w:tc>
          <w:tcPr>
            <w:tcW w:w="78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w:t>
            </w:r>
          </w:p>
        </w:tc>
        <w:tc>
          <w:tcPr>
            <w:tcW w:w="593"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3</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4</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5</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6</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7</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8</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9</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10</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11</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12</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13</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14</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15</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16</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17</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18</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19</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22</w:t>
            </w:r>
          </w:p>
        </w:tc>
      </w:tr>
      <w:tr w:rsidR="00C77997" w:rsidRPr="00C77997" w:rsidTr="00C77997">
        <w:trPr>
          <w:trHeight w:val="255"/>
        </w:trPr>
        <w:tc>
          <w:tcPr>
            <w:tcW w:w="78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до 50</w:t>
            </w:r>
          </w:p>
        </w:tc>
        <w:tc>
          <w:tcPr>
            <w:tcW w:w="593"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0,058</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4,66</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4,72</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0,63</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0,103</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0,73</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0,622</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0,433</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1,055</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22,538</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22,54</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29,047</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100</w:t>
            </w:r>
          </w:p>
        </w:tc>
        <w:tc>
          <w:tcPr>
            <w:tcW w:w="593" w:type="dxa"/>
            <w:tcBorders>
              <w:top w:val="nil"/>
              <w:left w:val="nil"/>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0,209</w:t>
            </w:r>
          </w:p>
        </w:tc>
        <w:tc>
          <w:tcPr>
            <w:tcW w:w="569"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4,99</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5,194</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0,432</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1,202</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1,63</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1,119</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2,192</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3,311</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19,417</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0,337</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19,75</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29,872</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150</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0,252</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0,823</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4,22</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5,297</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0,192</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1,872</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0,37</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2,43</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1,039</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1,039</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11,618</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3,642</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15,26</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24,030</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200</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0,075</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2,16</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2,237</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0,716</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0,72</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0,617</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0,118</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0,735</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14,788</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1,435</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0,37</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16,59</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20,282</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250</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0,000</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0,17</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0,168</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0,00</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1,019</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1,019</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10,698</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0,118</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10,82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12,002</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300</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0,129</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4,87</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4,994</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0,263</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0,26</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0,115</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0,115</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14,468</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14,47</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19,838</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400</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0,00</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1,451</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1,45</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0,2</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0,2</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6,904</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6,9</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8,555</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500</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0,00</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0,00</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9,734</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9,73</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9,734</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600</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0,00</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0,149</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0,15</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10,74</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10,74</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10,886</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700</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0,00</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0,00</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1,186</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1,186</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1,186</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800</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0,00</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900</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1000</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1100</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r>
      <w:tr w:rsidR="00C77997" w:rsidRPr="00C77997" w:rsidTr="00C77997">
        <w:trPr>
          <w:trHeight w:val="255"/>
        </w:trPr>
        <w:tc>
          <w:tcPr>
            <w:tcW w:w="78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sz w:val="16"/>
                <w:szCs w:val="16"/>
              </w:rPr>
            </w:pPr>
            <w:r w:rsidRPr="00C77997">
              <w:rPr>
                <w:rFonts w:ascii="Arial" w:hAnsi="Arial" w:cs="Arial"/>
                <w:sz w:val="16"/>
                <w:szCs w:val="16"/>
              </w:rPr>
              <w:t>1200</w:t>
            </w:r>
          </w:p>
        </w:tc>
        <w:tc>
          <w:tcPr>
            <w:tcW w:w="593"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1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sz w:val="16"/>
                <w:szCs w:val="16"/>
              </w:rPr>
            </w:pPr>
            <w:r w:rsidRPr="00C77997">
              <w:rPr>
                <w:rFonts w:ascii="Arial" w:hAnsi="Arial" w:cs="Arial"/>
                <w:sz w:val="16"/>
                <w:szCs w:val="16"/>
              </w:rPr>
              <w:t> </w:t>
            </w:r>
          </w:p>
        </w:tc>
      </w:tr>
      <w:tr w:rsidR="00C77997" w:rsidRPr="00C77997" w:rsidTr="00C77997">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rPr>
                <w:rFonts w:ascii="Arial" w:hAnsi="Arial" w:cs="Arial"/>
                <w:b/>
                <w:bCs/>
                <w:sz w:val="16"/>
                <w:szCs w:val="16"/>
              </w:rPr>
            </w:pPr>
            <w:r w:rsidRPr="00C77997">
              <w:rPr>
                <w:rFonts w:ascii="Arial" w:hAnsi="Arial" w:cs="Arial"/>
                <w:b/>
                <w:bCs/>
                <w:sz w:val="16"/>
                <w:szCs w:val="16"/>
              </w:rPr>
              <w:t>ВСЕГО</w:t>
            </w:r>
          </w:p>
        </w:tc>
        <w:tc>
          <w:tcPr>
            <w:tcW w:w="593"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0,72</w:t>
            </w:r>
          </w:p>
        </w:tc>
        <w:tc>
          <w:tcPr>
            <w:tcW w:w="56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3,82</w:t>
            </w:r>
          </w:p>
        </w:tc>
        <w:tc>
          <w:tcPr>
            <w:tcW w:w="336"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0,0</w:t>
            </w:r>
          </w:p>
        </w:tc>
        <w:tc>
          <w:tcPr>
            <w:tcW w:w="66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21,06</w:t>
            </w:r>
          </w:p>
        </w:tc>
        <w:tc>
          <w:tcPr>
            <w:tcW w:w="754"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22,61</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3,83</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3,18</w:t>
            </w:r>
          </w:p>
        </w:tc>
        <w:tc>
          <w:tcPr>
            <w:tcW w:w="361" w:type="dxa"/>
            <w:tcBorders>
              <w:top w:val="nil"/>
              <w:left w:val="nil"/>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0,37</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7,38</w:t>
            </w:r>
          </w:p>
        </w:tc>
        <w:tc>
          <w:tcPr>
            <w:tcW w:w="639"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3,69</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3,78</w:t>
            </w:r>
          </w:p>
        </w:tc>
        <w:tc>
          <w:tcPr>
            <w:tcW w:w="36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0,0</w:t>
            </w:r>
          </w:p>
        </w:tc>
        <w:tc>
          <w:tcPr>
            <w:tcW w:w="71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0,00</w:t>
            </w:r>
          </w:p>
        </w:tc>
        <w:tc>
          <w:tcPr>
            <w:tcW w:w="8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7,47</w:t>
            </w:r>
          </w:p>
        </w:tc>
        <w:tc>
          <w:tcPr>
            <w:tcW w:w="628"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122,17</w:t>
            </w:r>
          </w:p>
        </w:tc>
        <w:tc>
          <w:tcPr>
            <w:tcW w:w="52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5,53</w:t>
            </w:r>
          </w:p>
        </w:tc>
        <w:tc>
          <w:tcPr>
            <w:tcW w:w="412"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0,37</w:t>
            </w:r>
          </w:p>
        </w:tc>
        <w:tc>
          <w:tcPr>
            <w:tcW w:w="611"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0,0</w:t>
            </w:r>
          </w:p>
        </w:tc>
        <w:tc>
          <w:tcPr>
            <w:tcW w:w="690" w:type="dxa"/>
            <w:tcBorders>
              <w:top w:val="nil"/>
              <w:left w:val="single" w:sz="4" w:space="0" w:color="auto"/>
              <w:bottom w:val="single" w:sz="4" w:space="0" w:color="auto"/>
              <w:right w:val="nil"/>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128,02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77997" w:rsidRPr="00C77997" w:rsidRDefault="00C77997" w:rsidP="00C77997">
            <w:pPr>
              <w:spacing w:after="0" w:line="240" w:lineRule="auto"/>
              <w:jc w:val="center"/>
              <w:rPr>
                <w:rFonts w:ascii="Arial" w:hAnsi="Arial" w:cs="Arial"/>
                <w:b/>
                <w:bCs/>
                <w:sz w:val="16"/>
                <w:szCs w:val="16"/>
              </w:rPr>
            </w:pPr>
            <w:r w:rsidRPr="00C77997">
              <w:rPr>
                <w:rFonts w:ascii="Arial" w:hAnsi="Arial" w:cs="Arial"/>
                <w:b/>
                <w:bCs/>
                <w:sz w:val="16"/>
                <w:szCs w:val="16"/>
              </w:rPr>
              <w:t>165,430</w:t>
            </w:r>
          </w:p>
        </w:tc>
      </w:tr>
    </w:tbl>
    <w:p w:rsidR="00C77997" w:rsidRPr="00C77997" w:rsidRDefault="00C77997" w:rsidP="00C77997">
      <w:pPr>
        <w:shd w:val="clear" w:color="auto" w:fill="FFFFFF"/>
        <w:spacing w:before="120" w:after="120"/>
        <w:jc w:val="both"/>
        <w:rPr>
          <w:rFonts w:ascii="Times New Roman" w:hAnsi="Times New Roman"/>
          <w:sz w:val="20"/>
          <w:szCs w:val="20"/>
        </w:rPr>
        <w:sectPr w:rsidR="00C77997" w:rsidRPr="00C77997" w:rsidSect="00426F5D">
          <w:pgSz w:w="16838" w:h="11906" w:orient="landscape"/>
          <w:pgMar w:top="677" w:right="652" w:bottom="851" w:left="1134" w:header="284" w:footer="709" w:gutter="0"/>
          <w:cols w:space="708"/>
          <w:docGrid w:linePitch="360"/>
        </w:sectPr>
      </w:pPr>
    </w:p>
    <w:p w:rsidR="00C77997" w:rsidRPr="00C77997" w:rsidRDefault="00C77997" w:rsidP="00C77997">
      <w:pPr>
        <w:tabs>
          <w:tab w:val="left" w:pos="540"/>
        </w:tabs>
        <w:spacing w:before="120" w:after="120"/>
        <w:ind w:firstLine="709"/>
        <w:jc w:val="both"/>
        <w:rPr>
          <w:rFonts w:ascii="Times New Roman" w:hAnsi="Times New Roman"/>
          <w:bCs/>
          <w:sz w:val="24"/>
          <w:szCs w:val="24"/>
        </w:rPr>
      </w:pPr>
      <w:r w:rsidRPr="00C77997">
        <w:rPr>
          <w:rFonts w:ascii="Times New Roman" w:hAnsi="Times New Roman"/>
          <w:sz w:val="24"/>
          <w:szCs w:val="24"/>
        </w:rPr>
        <w:lastRenderedPageBreak/>
        <w:t>Исходя из данных таблицы, можно сделать вывод о том, что средний износ сетей водоснабжения составляет 77,4%</w:t>
      </w:r>
      <w:r w:rsidRPr="00C77997">
        <w:rPr>
          <w:rFonts w:ascii="Times New Roman" w:hAnsi="Times New Roman"/>
          <w:bCs/>
          <w:sz w:val="24"/>
          <w:szCs w:val="24"/>
        </w:rPr>
        <w:t>, что является причиной снижения качества системы водоснабжения, в связи, с чем необходима поэтапная реконструкция сетей. Большая часть сетей имеет значительный износ: 128,02км сетей имеют износ 100%.</w:t>
      </w:r>
    </w:p>
    <w:p w:rsidR="003F1A39" w:rsidRPr="00A91879" w:rsidRDefault="003F1A39" w:rsidP="00200D57">
      <w:pPr>
        <w:pStyle w:val="af6"/>
        <w:numPr>
          <w:ilvl w:val="1"/>
          <w:numId w:val="8"/>
        </w:numPr>
        <w:autoSpaceDE w:val="0"/>
        <w:autoSpaceDN w:val="0"/>
        <w:adjustRightInd w:val="0"/>
        <w:spacing w:before="120" w:after="120" w:line="276" w:lineRule="auto"/>
        <w:ind w:left="0" w:firstLine="0"/>
        <w:jc w:val="center"/>
        <w:outlineLvl w:val="1"/>
        <w:rPr>
          <w:b/>
          <w:bCs/>
          <w:sz w:val="24"/>
          <w:szCs w:val="24"/>
        </w:rPr>
      </w:pPr>
      <w:r w:rsidRPr="00A91879">
        <w:rPr>
          <w:b/>
          <w:bCs/>
          <w:sz w:val="24"/>
          <w:szCs w:val="24"/>
        </w:rPr>
        <w:t>Описание существующих технических и технологических проблем, возникающих при водоснабжении</w:t>
      </w:r>
      <w:bookmarkEnd w:id="87"/>
      <w:bookmarkEnd w:id="88"/>
      <w:bookmarkEnd w:id="89"/>
    </w:p>
    <w:p w:rsidR="003F1A39" w:rsidRPr="00A91879" w:rsidRDefault="003F1A39" w:rsidP="00292157">
      <w:pPr>
        <w:spacing w:before="120" w:after="120"/>
        <w:ind w:firstLine="709"/>
        <w:jc w:val="both"/>
        <w:rPr>
          <w:rFonts w:ascii="Times New Roman" w:hAnsi="Times New Roman"/>
          <w:sz w:val="24"/>
          <w:szCs w:val="24"/>
        </w:rPr>
      </w:pPr>
      <w:r w:rsidRPr="00A91879">
        <w:rPr>
          <w:rFonts w:ascii="Times New Roman" w:hAnsi="Times New Roman"/>
          <w:sz w:val="24"/>
          <w:szCs w:val="24"/>
        </w:rPr>
        <w:t>По результатам ана</w:t>
      </w:r>
      <w:r w:rsidR="00200D57" w:rsidRPr="00A91879">
        <w:rPr>
          <w:rFonts w:ascii="Times New Roman" w:hAnsi="Times New Roman"/>
          <w:sz w:val="24"/>
          <w:szCs w:val="24"/>
        </w:rPr>
        <w:t>лиза системы водоснабжения в г.</w:t>
      </w:r>
      <w:r w:rsidRPr="00A91879">
        <w:rPr>
          <w:rFonts w:ascii="Times New Roman" w:hAnsi="Times New Roman"/>
          <w:sz w:val="24"/>
          <w:szCs w:val="24"/>
        </w:rPr>
        <w:t>Туапсе выявлены следующие проблемы:</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высокий уровень износа сетей водоснабжения;</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высокий уровень износа насосного оборудования;</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нехватка резервуарного парка;</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значительный удельный вес сетей, нуждающихся в замене;</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высокая аварийность на сетях водоснабжения;</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значительный уровень потерь воды в сетях водоснабжения;</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отсутствие системы автоматизированного и удаленного управления городских ВЗС;</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высокие затраты электроэнергии для подачи воды потребителям, вследствие особенностей расположения города в городской местности. Для снижения расхода электроэнергии Схемой водоснабжения предусматривается установка регуляторов частоты на электродвигатели насосов;</w:t>
      </w:r>
    </w:p>
    <w:p w:rsidR="003F1A39" w:rsidRPr="00A91879" w:rsidRDefault="003F1A39" w:rsidP="003556AC">
      <w:pPr>
        <w:spacing w:before="120" w:after="120" w:line="240" w:lineRule="auto"/>
        <w:ind w:left="357"/>
        <w:jc w:val="both"/>
        <w:rPr>
          <w:rFonts w:ascii="Times New Roman" w:hAnsi="Times New Roman"/>
          <w:b/>
          <w:sz w:val="24"/>
          <w:szCs w:val="24"/>
        </w:rPr>
      </w:pPr>
    </w:p>
    <w:p w:rsidR="003F1A39" w:rsidRPr="00A91879" w:rsidRDefault="003F1A39" w:rsidP="00200D57">
      <w:pPr>
        <w:pStyle w:val="AAA"/>
        <w:numPr>
          <w:ilvl w:val="1"/>
          <w:numId w:val="8"/>
        </w:numPr>
        <w:tabs>
          <w:tab w:val="left" w:pos="540"/>
        </w:tabs>
        <w:spacing w:before="120" w:line="276" w:lineRule="auto"/>
        <w:ind w:left="709" w:hanging="709"/>
        <w:jc w:val="center"/>
        <w:outlineLvl w:val="1"/>
        <w:rPr>
          <w:b/>
          <w:sz w:val="24"/>
          <w:szCs w:val="24"/>
        </w:rPr>
      </w:pPr>
      <w:bookmarkStart w:id="93" w:name="_Toc374532031"/>
      <w:bookmarkStart w:id="94" w:name="_Toc376173229"/>
      <w:bookmarkStart w:id="95" w:name="_Toc384905127"/>
      <w:r w:rsidRPr="00A91879">
        <w:rPr>
          <w:b/>
          <w:sz w:val="24"/>
          <w:szCs w:val="24"/>
        </w:rPr>
        <w:t>Перечень лиц, владеющих на праве собственности или другом законном основании объектами централизованной системы водоснабжения</w:t>
      </w:r>
      <w:bookmarkEnd w:id="93"/>
      <w:bookmarkEnd w:id="94"/>
      <w:bookmarkEnd w:id="95"/>
    </w:p>
    <w:p w:rsidR="003F1A39" w:rsidRPr="00A91879" w:rsidRDefault="003F1A39" w:rsidP="00D00266">
      <w:pPr>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Эксплуатацию всех объектов систем водоснабжения осуще</w:t>
      </w:r>
      <w:r w:rsidR="00200D57" w:rsidRPr="00A91879">
        <w:rPr>
          <w:rFonts w:ascii="Times New Roman" w:hAnsi="Times New Roman"/>
          <w:color w:val="000000"/>
          <w:sz w:val="24"/>
          <w:szCs w:val="24"/>
        </w:rPr>
        <w:t>ствляет предприятие МУП «ЖКХ г.</w:t>
      </w:r>
      <w:r w:rsidRPr="00A91879">
        <w:rPr>
          <w:rFonts w:ascii="Times New Roman" w:hAnsi="Times New Roman"/>
          <w:color w:val="000000"/>
          <w:sz w:val="24"/>
          <w:szCs w:val="24"/>
        </w:rPr>
        <w:t>Туапсе».</w:t>
      </w:r>
    </w:p>
    <w:p w:rsidR="003F1A39" w:rsidRPr="00A91879" w:rsidRDefault="003F1A39" w:rsidP="00D00266">
      <w:pPr>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Все объекты коммунального комплекса системы водоснабжения и водоотведения находятся в собственности данной организации.</w:t>
      </w:r>
    </w:p>
    <w:p w:rsidR="003F1A39" w:rsidRPr="00A91879" w:rsidRDefault="003F1A39" w:rsidP="00D00266">
      <w:pPr>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Организация заключает с потребителями договоры на водоснабжение и прием сточных вод.</w:t>
      </w:r>
    </w:p>
    <w:p w:rsidR="00A10554" w:rsidRPr="00A91879" w:rsidRDefault="003F1A39" w:rsidP="00A10554">
      <w:pPr>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 xml:space="preserve">Расчеты по договорам с юридическими лицами осуществляются напрямую на расчетный счет предприятия. Расчеты с населением осуществляются </w:t>
      </w:r>
      <w:r w:rsidR="00A10554" w:rsidRPr="00A91879">
        <w:rPr>
          <w:rFonts w:ascii="Times New Roman" w:hAnsi="Times New Roman"/>
          <w:color w:val="000000"/>
          <w:sz w:val="24"/>
          <w:szCs w:val="24"/>
        </w:rPr>
        <w:t xml:space="preserve">и </w:t>
      </w:r>
      <w:r w:rsidRPr="00A91879">
        <w:rPr>
          <w:rFonts w:ascii="Times New Roman" w:hAnsi="Times New Roman"/>
          <w:color w:val="000000"/>
          <w:sz w:val="24"/>
          <w:szCs w:val="24"/>
        </w:rPr>
        <w:t>напрямую в МУП «ЖКХ г. Туапсе»</w:t>
      </w:r>
      <w:r w:rsidR="00A10554" w:rsidRPr="00A91879">
        <w:rPr>
          <w:rFonts w:ascii="Times New Roman" w:hAnsi="Times New Roman"/>
          <w:color w:val="000000"/>
          <w:sz w:val="24"/>
          <w:szCs w:val="24"/>
        </w:rPr>
        <w:t>, и через МУП «ЕИРЦ» г.Туапсе.</w:t>
      </w:r>
    </w:p>
    <w:p w:rsidR="00A10554" w:rsidRPr="00A91879" w:rsidRDefault="00A10554" w:rsidP="00A10554">
      <w:pPr>
        <w:spacing w:before="120" w:after="120"/>
        <w:jc w:val="both"/>
        <w:rPr>
          <w:rFonts w:ascii="Times New Roman" w:hAnsi="Times New Roman"/>
          <w:color w:val="000000"/>
          <w:sz w:val="24"/>
          <w:szCs w:val="24"/>
        </w:rPr>
        <w:sectPr w:rsidR="00A10554" w:rsidRPr="00A91879" w:rsidSect="00426F5D">
          <w:pgSz w:w="11906" w:h="16838"/>
          <w:pgMar w:top="962" w:right="851" w:bottom="1134" w:left="1701" w:header="284" w:footer="709" w:gutter="0"/>
          <w:cols w:space="708"/>
          <w:docGrid w:linePitch="360"/>
        </w:sectPr>
      </w:pPr>
    </w:p>
    <w:p w:rsidR="003F1A39" w:rsidRPr="00A91879" w:rsidRDefault="00757260" w:rsidP="00757260">
      <w:pPr>
        <w:pStyle w:val="af6"/>
        <w:tabs>
          <w:tab w:val="left" w:pos="210"/>
          <w:tab w:val="left" w:pos="11969"/>
          <w:tab w:val="left" w:pos="12191"/>
          <w:tab w:val="left" w:pos="12413"/>
          <w:tab w:val="left" w:pos="12635"/>
          <w:tab w:val="left" w:pos="12857"/>
          <w:tab w:val="left" w:pos="13079"/>
          <w:tab w:val="left" w:pos="13301"/>
        </w:tabs>
        <w:spacing w:before="120" w:after="120" w:line="276" w:lineRule="auto"/>
        <w:ind w:left="709" w:hanging="709"/>
        <w:jc w:val="center"/>
        <w:outlineLvl w:val="0"/>
        <w:rPr>
          <w:color w:val="000000"/>
          <w:sz w:val="24"/>
          <w:szCs w:val="24"/>
        </w:rPr>
      </w:pPr>
      <w:bookmarkStart w:id="96" w:name="_Toc374532032"/>
      <w:bookmarkStart w:id="97" w:name="_Toc376173230"/>
      <w:bookmarkStart w:id="98" w:name="_Toc384905128"/>
      <w:r w:rsidRPr="00A91879">
        <w:rPr>
          <w:b/>
          <w:bCs/>
          <w:caps/>
          <w:sz w:val="24"/>
          <w:szCs w:val="24"/>
        </w:rPr>
        <w:lastRenderedPageBreak/>
        <w:t xml:space="preserve">2. </w:t>
      </w:r>
      <w:r w:rsidR="003F1A39" w:rsidRPr="00A91879">
        <w:rPr>
          <w:b/>
          <w:bCs/>
          <w:caps/>
          <w:sz w:val="24"/>
          <w:szCs w:val="24"/>
        </w:rPr>
        <w:t>НАправления развития централизованных систем водоснабжения</w:t>
      </w:r>
      <w:bookmarkEnd w:id="96"/>
      <w:bookmarkEnd w:id="97"/>
      <w:bookmarkEnd w:id="98"/>
    </w:p>
    <w:p w:rsidR="003F1A39" w:rsidRPr="00A91879" w:rsidRDefault="00757260" w:rsidP="00757260">
      <w:pPr>
        <w:pStyle w:val="AAA"/>
        <w:tabs>
          <w:tab w:val="left" w:pos="540"/>
          <w:tab w:val="left" w:pos="9355"/>
        </w:tabs>
        <w:spacing w:before="120" w:line="276" w:lineRule="auto"/>
        <w:ind w:left="709" w:right="-6" w:hanging="709"/>
        <w:jc w:val="center"/>
        <w:outlineLvl w:val="1"/>
        <w:rPr>
          <w:b/>
          <w:bCs/>
          <w:caps/>
          <w:szCs w:val="24"/>
        </w:rPr>
      </w:pPr>
      <w:bookmarkStart w:id="99" w:name="_Toc374532033"/>
      <w:bookmarkStart w:id="100" w:name="_Toc376173231"/>
      <w:bookmarkStart w:id="101" w:name="_Toc384905129"/>
      <w:r w:rsidRPr="00A91879">
        <w:rPr>
          <w:b/>
          <w:bCs/>
          <w:sz w:val="24"/>
          <w:szCs w:val="24"/>
        </w:rPr>
        <w:t xml:space="preserve">2.1. </w:t>
      </w:r>
      <w:r w:rsidR="003F1A39" w:rsidRPr="00A91879">
        <w:rPr>
          <w:b/>
          <w:bCs/>
          <w:sz w:val="24"/>
          <w:szCs w:val="24"/>
        </w:rPr>
        <w:t xml:space="preserve">Основные </w:t>
      </w:r>
      <w:r w:rsidR="003F1A39" w:rsidRPr="00A91879">
        <w:rPr>
          <w:b/>
          <w:sz w:val="24"/>
          <w:szCs w:val="24"/>
        </w:rPr>
        <w:t>направления, принципы, задачи и целевые показатели развития централизованных систем водоснабжения</w:t>
      </w:r>
      <w:bookmarkEnd w:id="99"/>
      <w:bookmarkEnd w:id="100"/>
      <w:bookmarkEnd w:id="101"/>
    </w:p>
    <w:p w:rsidR="003F1A39" w:rsidRPr="00A91879" w:rsidRDefault="003F1A39" w:rsidP="00E06221">
      <w:pPr>
        <w:spacing w:before="120" w:after="120"/>
        <w:ind w:firstLine="709"/>
        <w:jc w:val="both"/>
        <w:rPr>
          <w:rFonts w:ascii="Times New Roman" w:hAnsi="Times New Roman"/>
          <w:sz w:val="24"/>
          <w:szCs w:val="24"/>
        </w:rPr>
      </w:pPr>
      <w:r w:rsidRPr="00A91879">
        <w:rPr>
          <w:rFonts w:ascii="Times New Roman" w:hAnsi="Times New Roman"/>
          <w:sz w:val="24"/>
          <w:szCs w:val="24"/>
        </w:rPr>
        <w:t>Цели, задачи и направления развития централизованных систем водоснабжения определены в соответствии с существующим состоянием системы, имеющихся технических и технологических проблем. Основными задачами разработки Схемы водоснабжения являются:</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Реализация мероприятий по новому строительству и реконструкции объектов водоснабжения, находящихся в ведении предприятия, для повышения надежности системы и подключения новых абонентов;</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 xml:space="preserve">определение и достижение показателей целевых индикаторов; </w:t>
      </w:r>
    </w:p>
    <w:p w:rsidR="003F1A39" w:rsidRPr="00A91879" w:rsidRDefault="003F1A39" w:rsidP="00D3263E">
      <w:pPr>
        <w:numPr>
          <w:ilvl w:val="0"/>
          <w:numId w:val="16"/>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обоснование прогнозируемого объема водопотребления.</w:t>
      </w:r>
    </w:p>
    <w:p w:rsidR="003F1A39" w:rsidRPr="00A91879" w:rsidRDefault="003F1A39" w:rsidP="00E06221">
      <w:pPr>
        <w:spacing w:before="120" w:after="120"/>
        <w:ind w:firstLine="709"/>
        <w:jc w:val="both"/>
        <w:rPr>
          <w:rFonts w:ascii="Times New Roman" w:hAnsi="Times New Roman"/>
          <w:b/>
          <w:sz w:val="24"/>
          <w:szCs w:val="24"/>
        </w:rPr>
      </w:pPr>
      <w:r w:rsidRPr="00A91879">
        <w:rPr>
          <w:rFonts w:ascii="Times New Roman" w:hAnsi="Times New Roman"/>
          <w:b/>
          <w:sz w:val="24"/>
          <w:szCs w:val="24"/>
        </w:rPr>
        <w:t xml:space="preserve">Целевые показатели системы водоснабжения: </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обеспечение безаварийной и бесперебойной работы системы водоснабжения (24 часа в сутки);</w:t>
      </w:r>
    </w:p>
    <w:p w:rsidR="003F1A39" w:rsidRPr="00A91879" w:rsidRDefault="003F1A39" w:rsidP="00D041BE">
      <w:pPr>
        <w:numPr>
          <w:ilvl w:val="0"/>
          <w:numId w:val="17"/>
        </w:numPr>
        <w:autoSpaceDE w:val="0"/>
        <w:autoSpaceDN w:val="0"/>
        <w:adjustRightInd w:val="0"/>
        <w:spacing w:before="120" w:after="120" w:line="240" w:lineRule="auto"/>
        <w:jc w:val="both"/>
        <w:rPr>
          <w:rFonts w:ascii="Times New Roman" w:eastAsia="TimesNewRomanPSMT" w:hAnsi="Times New Roman"/>
          <w:sz w:val="24"/>
          <w:szCs w:val="24"/>
        </w:rPr>
      </w:pPr>
      <w:r w:rsidRPr="00A91879">
        <w:rPr>
          <w:rFonts w:ascii="Times New Roman" w:eastAsia="TimesNewRomanPSMT" w:hAnsi="Times New Roman"/>
          <w:sz w:val="24"/>
          <w:szCs w:val="24"/>
        </w:rPr>
        <w:t>сокращение потерь ресурса (воды) при передаче его по сетям до потребителей;</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снижение доли сетей водоснабжения, нуждающихся в замене, уровня износа систем;</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снижение износа сетей и источников водоснабжения;</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обеспечение доступности услуг централизованного водоснабжения для новых потребителей;</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повышение ресурсной эффективности оказания услуг водоснабжения;</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повышение надежности системы водоснабжения;</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повышение качества подаваемой воды потребителям;</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 xml:space="preserve">увеличение степени </w:t>
      </w:r>
      <w:r w:rsidR="00AB0F60" w:rsidRPr="00A91879">
        <w:rPr>
          <w:rFonts w:ascii="Times New Roman" w:hAnsi="Times New Roman"/>
          <w:sz w:val="24"/>
          <w:szCs w:val="24"/>
        </w:rPr>
        <w:t>охвата потребителей</w:t>
      </w:r>
      <w:r w:rsidRPr="00A91879">
        <w:rPr>
          <w:rFonts w:ascii="Times New Roman" w:hAnsi="Times New Roman"/>
          <w:sz w:val="24"/>
          <w:szCs w:val="24"/>
        </w:rPr>
        <w:t xml:space="preserve"> приборами учета;</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снижение вредного воздействия на окружающую среду.</w:t>
      </w:r>
    </w:p>
    <w:p w:rsidR="003F1A39" w:rsidRPr="00A91879" w:rsidRDefault="003F1A39" w:rsidP="00E06221">
      <w:pPr>
        <w:tabs>
          <w:tab w:val="left" w:pos="9639"/>
        </w:tabs>
        <w:spacing w:before="120" w:after="120"/>
        <w:ind w:firstLine="709"/>
        <w:jc w:val="both"/>
        <w:rPr>
          <w:rFonts w:ascii="Times New Roman" w:hAnsi="Times New Roman"/>
          <w:sz w:val="24"/>
          <w:szCs w:val="24"/>
        </w:rPr>
      </w:pPr>
      <w:r w:rsidRPr="00A91879">
        <w:rPr>
          <w:rFonts w:ascii="Times New Roman" w:hAnsi="Times New Roman"/>
          <w:b/>
          <w:sz w:val="24"/>
          <w:szCs w:val="24"/>
        </w:rPr>
        <w:t>Основные направления по развитию системы водоснабжения:</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реконструкция сетей водоснабжения;</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строительство сетей водоснабжения;</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реконструкция оборудования водопроводных насосных станций;</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реконструкция водозаборных сооружений;</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установка нового энергоэффективного оборудования.</w:t>
      </w:r>
    </w:p>
    <w:p w:rsidR="003F1A39" w:rsidRPr="00A91879" w:rsidRDefault="003F1A39" w:rsidP="00E06221">
      <w:pPr>
        <w:spacing w:before="120" w:after="120"/>
        <w:ind w:left="714"/>
        <w:jc w:val="both"/>
        <w:rPr>
          <w:rFonts w:ascii="Times New Roman" w:hAnsi="Times New Roman"/>
          <w:sz w:val="24"/>
          <w:szCs w:val="24"/>
        </w:rPr>
      </w:pPr>
    </w:p>
    <w:p w:rsidR="003F1A39" w:rsidRPr="00A91879" w:rsidRDefault="00200D57" w:rsidP="00200D57">
      <w:pPr>
        <w:pStyle w:val="AAA"/>
        <w:tabs>
          <w:tab w:val="left" w:pos="540"/>
          <w:tab w:val="left" w:pos="9355"/>
        </w:tabs>
        <w:spacing w:before="120" w:line="276" w:lineRule="auto"/>
        <w:ind w:left="709" w:right="-6" w:hanging="709"/>
        <w:jc w:val="center"/>
        <w:outlineLvl w:val="1"/>
        <w:rPr>
          <w:b/>
          <w:bCs/>
          <w:sz w:val="24"/>
          <w:szCs w:val="24"/>
        </w:rPr>
      </w:pPr>
      <w:bookmarkStart w:id="102" w:name="_Toc384905130"/>
      <w:r w:rsidRPr="00A91879">
        <w:rPr>
          <w:b/>
          <w:bCs/>
          <w:sz w:val="24"/>
          <w:szCs w:val="24"/>
        </w:rPr>
        <w:lastRenderedPageBreak/>
        <w:t xml:space="preserve">2.2. </w:t>
      </w:r>
      <w:r w:rsidR="003F1A39" w:rsidRPr="00A91879">
        <w:rPr>
          <w:b/>
          <w:bCs/>
          <w:sz w:val="24"/>
          <w:szCs w:val="24"/>
        </w:rPr>
        <w:t>Различные сценарии развития централизованных систем водоснабжения в зависимости от различных сценариев развития города</w:t>
      </w:r>
      <w:bookmarkEnd w:id="102"/>
    </w:p>
    <w:p w:rsidR="003F1A39" w:rsidRPr="00A91879" w:rsidRDefault="003F1A39" w:rsidP="00E06221">
      <w:pPr>
        <w:pStyle w:val="af6"/>
        <w:spacing w:before="120" w:after="120" w:line="276" w:lineRule="auto"/>
        <w:ind w:left="0" w:firstLine="709"/>
        <w:jc w:val="both"/>
        <w:rPr>
          <w:sz w:val="24"/>
          <w:szCs w:val="24"/>
        </w:rPr>
      </w:pPr>
      <w:r w:rsidRPr="00A91879">
        <w:rPr>
          <w:sz w:val="24"/>
          <w:szCs w:val="24"/>
        </w:rPr>
        <w:t>Проектом схемы водоснабж</w:t>
      </w:r>
      <w:r w:rsidR="009C4703" w:rsidRPr="00A91879">
        <w:rPr>
          <w:sz w:val="24"/>
          <w:szCs w:val="24"/>
        </w:rPr>
        <w:t>ения предполагается развитие г.</w:t>
      </w:r>
      <w:r w:rsidRPr="00A91879">
        <w:rPr>
          <w:sz w:val="24"/>
          <w:szCs w:val="24"/>
        </w:rPr>
        <w:t xml:space="preserve">Туапсе по следующему варианту развития: </w:t>
      </w:r>
    </w:p>
    <w:p w:rsidR="003F1A39" w:rsidRPr="00A91879" w:rsidRDefault="003F1A39" w:rsidP="00D3263E">
      <w:pPr>
        <w:pStyle w:val="af6"/>
        <w:numPr>
          <w:ilvl w:val="0"/>
          <w:numId w:val="18"/>
        </w:numPr>
        <w:spacing w:before="120" w:after="120" w:line="276" w:lineRule="auto"/>
        <w:ind w:left="714" w:hanging="357"/>
        <w:jc w:val="both"/>
        <w:rPr>
          <w:sz w:val="24"/>
          <w:szCs w:val="24"/>
        </w:rPr>
      </w:pPr>
      <w:r w:rsidRPr="00A91879">
        <w:rPr>
          <w:sz w:val="24"/>
          <w:szCs w:val="24"/>
        </w:rPr>
        <w:t>строительство в городе нового жилищного фонда;</w:t>
      </w:r>
    </w:p>
    <w:p w:rsidR="003F1A39" w:rsidRPr="00A91879" w:rsidRDefault="003F1A39" w:rsidP="00D3263E">
      <w:pPr>
        <w:pStyle w:val="af6"/>
        <w:numPr>
          <w:ilvl w:val="0"/>
          <w:numId w:val="18"/>
        </w:numPr>
        <w:spacing w:before="120" w:after="120" w:line="276" w:lineRule="auto"/>
        <w:ind w:left="714" w:hanging="357"/>
        <w:jc w:val="both"/>
        <w:rPr>
          <w:sz w:val="24"/>
          <w:szCs w:val="24"/>
        </w:rPr>
      </w:pPr>
      <w:r w:rsidRPr="00A91879">
        <w:rPr>
          <w:sz w:val="24"/>
          <w:szCs w:val="24"/>
        </w:rPr>
        <w:t>строительство новых объектов социально-культурного значения;</w:t>
      </w:r>
    </w:p>
    <w:p w:rsidR="003F1A39" w:rsidRPr="00A91879" w:rsidRDefault="003F1A39" w:rsidP="00D3263E">
      <w:pPr>
        <w:pStyle w:val="af6"/>
        <w:numPr>
          <w:ilvl w:val="0"/>
          <w:numId w:val="18"/>
        </w:numPr>
        <w:spacing w:before="120" w:after="120" w:line="276" w:lineRule="auto"/>
        <w:ind w:left="714" w:hanging="357"/>
        <w:jc w:val="both"/>
        <w:rPr>
          <w:sz w:val="24"/>
          <w:szCs w:val="24"/>
        </w:rPr>
      </w:pPr>
      <w:r w:rsidRPr="00A91879">
        <w:rPr>
          <w:sz w:val="24"/>
          <w:szCs w:val="24"/>
        </w:rPr>
        <w:t>застройка частного сектора.</w:t>
      </w:r>
    </w:p>
    <w:p w:rsidR="003F1A39" w:rsidRPr="00A91879" w:rsidRDefault="003F1A39" w:rsidP="00E06221">
      <w:pPr>
        <w:pStyle w:val="AAA"/>
        <w:tabs>
          <w:tab w:val="left" w:pos="540"/>
          <w:tab w:val="left" w:pos="9355"/>
        </w:tabs>
        <w:spacing w:before="120" w:line="276" w:lineRule="auto"/>
        <w:ind w:firstLine="709"/>
        <w:rPr>
          <w:bCs/>
          <w:sz w:val="24"/>
          <w:szCs w:val="24"/>
        </w:rPr>
      </w:pPr>
      <w:r w:rsidRPr="00A91879">
        <w:rPr>
          <w:bCs/>
          <w:sz w:val="24"/>
          <w:szCs w:val="24"/>
        </w:rPr>
        <w:t>В соответствии с планируемым развитием города предусматривается также следующий вариант развития централизованной системы водоснабжения:</w:t>
      </w:r>
    </w:p>
    <w:p w:rsidR="003F1A39" w:rsidRPr="00A91879" w:rsidRDefault="003F1A39" w:rsidP="00D3263E">
      <w:pPr>
        <w:pStyle w:val="af6"/>
        <w:numPr>
          <w:ilvl w:val="0"/>
          <w:numId w:val="19"/>
        </w:numPr>
        <w:spacing w:before="120" w:after="120" w:line="276" w:lineRule="auto"/>
        <w:ind w:left="714" w:hanging="357"/>
        <w:jc w:val="both"/>
        <w:rPr>
          <w:color w:val="000000"/>
          <w:sz w:val="24"/>
          <w:szCs w:val="24"/>
        </w:rPr>
      </w:pPr>
      <w:r w:rsidRPr="00A91879">
        <w:rPr>
          <w:color w:val="000000"/>
          <w:sz w:val="24"/>
          <w:szCs w:val="24"/>
        </w:rPr>
        <w:t>реконструкция водозаборных сооружений с заменой насосного оборудования;</w:t>
      </w:r>
    </w:p>
    <w:p w:rsidR="003F1A39" w:rsidRPr="00A91879" w:rsidRDefault="003F1A39" w:rsidP="00D3263E">
      <w:pPr>
        <w:pStyle w:val="af6"/>
        <w:numPr>
          <w:ilvl w:val="0"/>
          <w:numId w:val="19"/>
        </w:numPr>
        <w:spacing w:before="120" w:after="120" w:line="276" w:lineRule="auto"/>
        <w:ind w:left="714" w:hanging="357"/>
        <w:jc w:val="both"/>
        <w:rPr>
          <w:color w:val="000000"/>
          <w:sz w:val="24"/>
          <w:szCs w:val="24"/>
        </w:rPr>
      </w:pPr>
      <w:r w:rsidRPr="00A91879">
        <w:rPr>
          <w:color w:val="000000"/>
          <w:sz w:val="24"/>
          <w:szCs w:val="24"/>
        </w:rPr>
        <w:t>реконструкция насосных станций с заменой насосного оборудования;</w:t>
      </w:r>
    </w:p>
    <w:p w:rsidR="003F1A39" w:rsidRPr="00A91879" w:rsidRDefault="003F1A39" w:rsidP="00D3263E">
      <w:pPr>
        <w:pStyle w:val="af6"/>
        <w:numPr>
          <w:ilvl w:val="0"/>
          <w:numId w:val="19"/>
        </w:numPr>
        <w:spacing w:before="120" w:after="120" w:line="276" w:lineRule="auto"/>
        <w:ind w:left="714" w:hanging="357"/>
        <w:jc w:val="both"/>
        <w:rPr>
          <w:color w:val="000000"/>
          <w:sz w:val="24"/>
          <w:szCs w:val="24"/>
        </w:rPr>
      </w:pPr>
      <w:r w:rsidRPr="00A91879">
        <w:rPr>
          <w:color w:val="000000"/>
          <w:sz w:val="24"/>
          <w:szCs w:val="24"/>
        </w:rPr>
        <w:t>строительство резервуаров;</w:t>
      </w:r>
    </w:p>
    <w:p w:rsidR="003F1A39" w:rsidRPr="00A91879" w:rsidRDefault="003F1A39" w:rsidP="00D3263E">
      <w:pPr>
        <w:pStyle w:val="af6"/>
        <w:numPr>
          <w:ilvl w:val="0"/>
          <w:numId w:val="19"/>
        </w:numPr>
        <w:spacing w:before="120" w:after="120" w:line="276" w:lineRule="auto"/>
        <w:ind w:left="714" w:hanging="357"/>
        <w:jc w:val="both"/>
        <w:rPr>
          <w:color w:val="000000"/>
          <w:sz w:val="24"/>
          <w:szCs w:val="24"/>
        </w:rPr>
      </w:pPr>
      <w:r w:rsidRPr="00A91879">
        <w:rPr>
          <w:color w:val="000000"/>
          <w:sz w:val="24"/>
          <w:szCs w:val="24"/>
        </w:rPr>
        <w:t>реконструкция ограждения ЗСО водопроводных насосных станций;</w:t>
      </w:r>
    </w:p>
    <w:p w:rsidR="003F1A39" w:rsidRPr="00A91879" w:rsidRDefault="003F1A39" w:rsidP="00D3263E">
      <w:pPr>
        <w:pStyle w:val="af6"/>
        <w:numPr>
          <w:ilvl w:val="0"/>
          <w:numId w:val="19"/>
        </w:numPr>
        <w:spacing w:before="120" w:after="120" w:line="276" w:lineRule="auto"/>
        <w:ind w:left="714" w:hanging="357"/>
        <w:jc w:val="both"/>
        <w:rPr>
          <w:color w:val="000000"/>
          <w:sz w:val="24"/>
          <w:szCs w:val="24"/>
        </w:rPr>
      </w:pPr>
      <w:r w:rsidRPr="00A91879">
        <w:rPr>
          <w:color w:val="000000"/>
          <w:sz w:val="24"/>
          <w:szCs w:val="24"/>
        </w:rPr>
        <w:t>обустройство территории ЗСО 1-го пояса в соответствии с требованиями СанПиН 2.1.4.1110-02.2.1.4;</w:t>
      </w:r>
    </w:p>
    <w:p w:rsidR="003F1A39" w:rsidRPr="00A91879" w:rsidRDefault="003F1A39" w:rsidP="00D3263E">
      <w:pPr>
        <w:pStyle w:val="af6"/>
        <w:numPr>
          <w:ilvl w:val="0"/>
          <w:numId w:val="20"/>
        </w:numPr>
        <w:spacing w:before="120" w:after="120" w:line="276" w:lineRule="auto"/>
        <w:ind w:left="714" w:hanging="357"/>
        <w:jc w:val="both"/>
        <w:rPr>
          <w:color w:val="000000"/>
          <w:sz w:val="24"/>
          <w:szCs w:val="24"/>
        </w:rPr>
      </w:pPr>
      <w:r w:rsidRPr="00A91879">
        <w:rPr>
          <w:color w:val="000000"/>
          <w:sz w:val="24"/>
          <w:szCs w:val="24"/>
        </w:rPr>
        <w:t>реконструкция сетей водоснабжения с заменой на полимерные трубы;</w:t>
      </w:r>
    </w:p>
    <w:p w:rsidR="003F1A39" w:rsidRPr="00A91879" w:rsidRDefault="003F1A39" w:rsidP="00D3263E">
      <w:pPr>
        <w:pStyle w:val="af6"/>
        <w:numPr>
          <w:ilvl w:val="0"/>
          <w:numId w:val="20"/>
        </w:numPr>
        <w:spacing w:before="120" w:after="120" w:line="276" w:lineRule="auto"/>
        <w:ind w:left="714" w:hanging="357"/>
        <w:jc w:val="both"/>
        <w:rPr>
          <w:sz w:val="24"/>
          <w:szCs w:val="24"/>
        </w:rPr>
      </w:pPr>
      <w:r w:rsidRPr="00A91879">
        <w:rPr>
          <w:sz w:val="24"/>
          <w:szCs w:val="24"/>
        </w:rPr>
        <w:t>строительство сетей водоснабжения.</w:t>
      </w: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9C4703" w:rsidP="009C4703">
      <w:pPr>
        <w:pStyle w:val="AAA"/>
        <w:tabs>
          <w:tab w:val="left" w:pos="540"/>
          <w:tab w:val="left" w:pos="9355"/>
        </w:tabs>
        <w:spacing w:before="120" w:line="276" w:lineRule="auto"/>
        <w:ind w:right="-6"/>
        <w:jc w:val="center"/>
        <w:outlineLvl w:val="0"/>
        <w:rPr>
          <w:b/>
          <w:bCs/>
          <w:caps/>
          <w:sz w:val="24"/>
          <w:szCs w:val="24"/>
        </w:rPr>
      </w:pPr>
      <w:bookmarkStart w:id="103" w:name="_Toc374532034"/>
      <w:bookmarkStart w:id="104" w:name="_Toc376173232"/>
      <w:bookmarkStart w:id="105" w:name="_Toc384905131"/>
      <w:r w:rsidRPr="00A91879">
        <w:rPr>
          <w:b/>
          <w:bCs/>
          <w:caps/>
          <w:sz w:val="24"/>
          <w:szCs w:val="24"/>
        </w:rPr>
        <w:lastRenderedPageBreak/>
        <w:t xml:space="preserve">3. </w:t>
      </w:r>
      <w:r w:rsidR="003F1A39" w:rsidRPr="00A91879">
        <w:rPr>
          <w:b/>
          <w:bCs/>
          <w:caps/>
          <w:sz w:val="24"/>
          <w:szCs w:val="24"/>
        </w:rPr>
        <w:t>Баланс водоснабжения и потребления горячей, питьевой, технической воды</w:t>
      </w:r>
      <w:bookmarkEnd w:id="103"/>
      <w:bookmarkEnd w:id="104"/>
      <w:bookmarkEnd w:id="105"/>
    </w:p>
    <w:p w:rsidR="003F1A39" w:rsidRPr="00A91879" w:rsidRDefault="003F1A39" w:rsidP="009C4703">
      <w:pPr>
        <w:pStyle w:val="AAA"/>
        <w:numPr>
          <w:ilvl w:val="1"/>
          <w:numId w:val="50"/>
        </w:numPr>
        <w:tabs>
          <w:tab w:val="left" w:pos="540"/>
          <w:tab w:val="left" w:pos="9355"/>
        </w:tabs>
        <w:spacing w:before="120" w:line="276" w:lineRule="auto"/>
        <w:ind w:right="-6"/>
        <w:outlineLvl w:val="1"/>
        <w:rPr>
          <w:b/>
          <w:bCs/>
          <w:caps/>
          <w:sz w:val="24"/>
          <w:szCs w:val="24"/>
        </w:rPr>
      </w:pPr>
      <w:bookmarkStart w:id="106" w:name="_Toc374532035"/>
      <w:bookmarkStart w:id="107" w:name="_Toc376173233"/>
      <w:bookmarkStart w:id="108" w:name="_Toc384905132"/>
      <w:r w:rsidRPr="00A91879">
        <w:rPr>
          <w:b/>
          <w:bCs/>
          <w:sz w:val="24"/>
          <w:szCs w:val="24"/>
        </w:rPr>
        <w:t>Общий баланс подачи и реализации воды, включая анализ и оценку структурных составляющих потерь воды при ее производстве и транспортировке</w:t>
      </w:r>
      <w:bookmarkEnd w:id="106"/>
      <w:bookmarkEnd w:id="107"/>
      <w:bookmarkEnd w:id="108"/>
    </w:p>
    <w:p w:rsidR="00383EAA" w:rsidRPr="00383EAA" w:rsidRDefault="00383EAA" w:rsidP="00383EAA">
      <w:pPr>
        <w:pStyle w:val="af6"/>
        <w:tabs>
          <w:tab w:val="left" w:pos="1134"/>
        </w:tabs>
        <w:spacing w:before="120" w:after="120" w:line="276" w:lineRule="auto"/>
        <w:ind w:left="0" w:firstLine="709"/>
        <w:jc w:val="both"/>
        <w:rPr>
          <w:rFonts w:eastAsia="TimesNewRomanPSMT"/>
          <w:sz w:val="24"/>
          <w:szCs w:val="24"/>
        </w:rPr>
      </w:pPr>
      <w:r w:rsidRPr="00383EAA">
        <w:rPr>
          <w:sz w:val="24"/>
          <w:szCs w:val="24"/>
        </w:rPr>
        <w:t xml:space="preserve">В таблице 3.1.1. приведен баланс производства и потребления воды за 2015-2018 годы в </w:t>
      </w:r>
      <w:r w:rsidRPr="00383EAA">
        <w:rPr>
          <w:rFonts w:eastAsia="TimesNewRomanPSMT"/>
          <w:sz w:val="24"/>
          <w:szCs w:val="24"/>
        </w:rPr>
        <w:t>г.Туапсе.</w:t>
      </w:r>
    </w:p>
    <w:p w:rsidR="00383EAA" w:rsidRPr="00383EAA" w:rsidRDefault="00383EAA" w:rsidP="00383EAA">
      <w:pPr>
        <w:pStyle w:val="af6"/>
        <w:tabs>
          <w:tab w:val="left" w:pos="1134"/>
        </w:tabs>
        <w:spacing w:before="120" w:after="120" w:line="276" w:lineRule="auto"/>
        <w:ind w:left="0" w:firstLine="709"/>
        <w:jc w:val="both"/>
        <w:rPr>
          <w:rFonts w:eastAsia="TimesNewRomanPSMT"/>
          <w:sz w:val="24"/>
          <w:szCs w:val="24"/>
        </w:rPr>
      </w:pPr>
      <w:r w:rsidRPr="00383EAA">
        <w:rPr>
          <w:sz w:val="24"/>
          <w:szCs w:val="24"/>
        </w:rPr>
        <w:t xml:space="preserve">Таблица 3.1.1. Баланс производства и потребления воды за 2015-2018 годы </w:t>
      </w:r>
      <w:r w:rsidRPr="00383EAA">
        <w:rPr>
          <w:rFonts w:eastAsia="TimesNewRomanPSMT"/>
          <w:sz w:val="24"/>
          <w:szCs w:val="24"/>
        </w:rPr>
        <w:t>г.Туапсе</w:t>
      </w:r>
    </w:p>
    <w:tbl>
      <w:tblPr>
        <w:tblW w:w="5000" w:type="pct"/>
        <w:tblLook w:val="00A0"/>
      </w:tblPr>
      <w:tblGrid>
        <w:gridCol w:w="560"/>
        <w:gridCol w:w="2530"/>
        <w:gridCol w:w="1369"/>
        <w:gridCol w:w="1162"/>
        <w:gridCol w:w="1192"/>
        <w:gridCol w:w="1055"/>
        <w:gridCol w:w="1702"/>
      </w:tblGrid>
      <w:tr w:rsidR="00383EAA" w:rsidRPr="00383EAA" w:rsidTr="00B32724">
        <w:trPr>
          <w:trHeight w:val="255"/>
        </w:trPr>
        <w:tc>
          <w:tcPr>
            <w:tcW w:w="293" w:type="pct"/>
            <w:tcBorders>
              <w:top w:val="single" w:sz="4" w:space="0" w:color="auto"/>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
                <w:bCs/>
                <w:sz w:val="24"/>
                <w:szCs w:val="24"/>
              </w:rPr>
            </w:pPr>
            <w:r w:rsidRPr="00383EAA">
              <w:rPr>
                <w:rFonts w:ascii="Times New Roman" w:hAnsi="Times New Roman"/>
                <w:b/>
                <w:bCs/>
                <w:sz w:val="24"/>
                <w:szCs w:val="24"/>
              </w:rPr>
              <w:t>№ п/п</w:t>
            </w:r>
          </w:p>
        </w:tc>
        <w:tc>
          <w:tcPr>
            <w:tcW w:w="1322"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
                <w:bCs/>
                <w:sz w:val="24"/>
                <w:szCs w:val="24"/>
              </w:rPr>
            </w:pPr>
            <w:r w:rsidRPr="00383EAA">
              <w:rPr>
                <w:rFonts w:ascii="Times New Roman" w:hAnsi="Times New Roman"/>
                <w:b/>
                <w:bCs/>
                <w:sz w:val="24"/>
                <w:szCs w:val="24"/>
              </w:rPr>
              <w:t>Показатели</w:t>
            </w:r>
          </w:p>
        </w:tc>
        <w:tc>
          <w:tcPr>
            <w:tcW w:w="715"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
                <w:bCs/>
                <w:sz w:val="24"/>
                <w:szCs w:val="24"/>
              </w:rPr>
            </w:pPr>
            <w:r w:rsidRPr="00383EAA">
              <w:rPr>
                <w:rFonts w:ascii="Times New Roman" w:hAnsi="Times New Roman"/>
                <w:b/>
                <w:bCs/>
                <w:sz w:val="24"/>
                <w:szCs w:val="24"/>
              </w:rPr>
              <w:t>Единицы измерения</w:t>
            </w:r>
          </w:p>
        </w:tc>
        <w:tc>
          <w:tcPr>
            <w:tcW w:w="607" w:type="pct"/>
            <w:tcBorders>
              <w:top w:val="single" w:sz="4" w:space="0" w:color="auto"/>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
                <w:bCs/>
                <w:sz w:val="24"/>
                <w:szCs w:val="24"/>
              </w:rPr>
            </w:pPr>
            <w:r w:rsidRPr="00383EAA">
              <w:rPr>
                <w:rFonts w:ascii="Times New Roman" w:hAnsi="Times New Roman"/>
                <w:b/>
                <w:bCs/>
                <w:sz w:val="24"/>
                <w:szCs w:val="24"/>
              </w:rPr>
              <w:t>2015</w:t>
            </w:r>
          </w:p>
        </w:tc>
        <w:tc>
          <w:tcPr>
            <w:tcW w:w="623"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
                <w:bCs/>
                <w:sz w:val="24"/>
                <w:szCs w:val="24"/>
              </w:rPr>
            </w:pPr>
            <w:r w:rsidRPr="00383EAA">
              <w:rPr>
                <w:rFonts w:ascii="Times New Roman" w:hAnsi="Times New Roman"/>
                <w:b/>
                <w:bCs/>
                <w:sz w:val="24"/>
                <w:szCs w:val="24"/>
              </w:rPr>
              <w:t>2016</w:t>
            </w:r>
          </w:p>
        </w:tc>
        <w:tc>
          <w:tcPr>
            <w:tcW w:w="551"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
                <w:bCs/>
                <w:sz w:val="24"/>
                <w:szCs w:val="24"/>
              </w:rPr>
            </w:pPr>
            <w:r w:rsidRPr="00383EAA">
              <w:rPr>
                <w:rFonts w:ascii="Times New Roman" w:hAnsi="Times New Roman"/>
                <w:b/>
                <w:bCs/>
                <w:sz w:val="24"/>
                <w:szCs w:val="24"/>
              </w:rPr>
              <w:t>2017</w:t>
            </w:r>
          </w:p>
        </w:tc>
        <w:tc>
          <w:tcPr>
            <w:tcW w:w="889"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
                <w:bCs/>
                <w:sz w:val="24"/>
                <w:szCs w:val="24"/>
              </w:rPr>
            </w:pPr>
            <w:r w:rsidRPr="00383EAA">
              <w:rPr>
                <w:rFonts w:ascii="Times New Roman" w:hAnsi="Times New Roman"/>
                <w:b/>
                <w:bCs/>
                <w:sz w:val="24"/>
                <w:szCs w:val="24"/>
              </w:rPr>
              <w:t>2018</w:t>
            </w:r>
          </w:p>
        </w:tc>
      </w:tr>
      <w:tr w:rsidR="00383EAA" w:rsidRPr="00383EAA" w:rsidTr="00B32724">
        <w:trPr>
          <w:trHeight w:val="255"/>
        </w:trPr>
        <w:tc>
          <w:tcPr>
            <w:tcW w:w="293" w:type="pct"/>
            <w:tcBorders>
              <w:top w:val="single" w:sz="4" w:space="0" w:color="auto"/>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both"/>
              <w:rPr>
                <w:rFonts w:ascii="Times New Roman" w:hAnsi="Times New Roman"/>
                <w:bCs/>
                <w:sz w:val="24"/>
                <w:szCs w:val="24"/>
              </w:rPr>
            </w:pPr>
            <w:r w:rsidRPr="00383EAA">
              <w:rPr>
                <w:rFonts w:ascii="Times New Roman" w:hAnsi="Times New Roman"/>
                <w:bCs/>
                <w:sz w:val="24"/>
                <w:szCs w:val="24"/>
              </w:rPr>
              <w:t>1</w:t>
            </w:r>
          </w:p>
        </w:tc>
        <w:tc>
          <w:tcPr>
            <w:tcW w:w="1322"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Поднято воды насосными станциями 1 подъема</w:t>
            </w:r>
          </w:p>
        </w:tc>
        <w:tc>
          <w:tcPr>
            <w:tcW w:w="715"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vertAlign w:val="superscript"/>
              </w:rPr>
            </w:pPr>
            <w:r w:rsidRPr="00383EAA">
              <w:rPr>
                <w:rFonts w:ascii="Times New Roman" w:hAnsi="Times New Roman"/>
                <w:bCs/>
                <w:sz w:val="24"/>
                <w:szCs w:val="24"/>
              </w:rPr>
              <w:t>тыс. м</w:t>
            </w:r>
            <w:r w:rsidRPr="00383EAA">
              <w:rPr>
                <w:rFonts w:ascii="Times New Roman" w:hAnsi="Times New Roman"/>
                <w:bCs/>
                <w:sz w:val="24"/>
                <w:szCs w:val="24"/>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7463,25</w:t>
            </w:r>
          </w:p>
        </w:tc>
        <w:tc>
          <w:tcPr>
            <w:tcW w:w="623"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7442,12</w:t>
            </w:r>
          </w:p>
        </w:tc>
        <w:tc>
          <w:tcPr>
            <w:tcW w:w="551"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7575,37</w:t>
            </w:r>
          </w:p>
        </w:tc>
        <w:tc>
          <w:tcPr>
            <w:tcW w:w="889"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7281,82</w:t>
            </w:r>
          </w:p>
        </w:tc>
      </w:tr>
      <w:tr w:rsidR="00383EAA" w:rsidRPr="00383EAA" w:rsidTr="00B32724">
        <w:trPr>
          <w:trHeight w:val="255"/>
        </w:trPr>
        <w:tc>
          <w:tcPr>
            <w:tcW w:w="293" w:type="pct"/>
            <w:tcBorders>
              <w:top w:val="single" w:sz="4" w:space="0" w:color="auto"/>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both"/>
              <w:rPr>
                <w:rFonts w:ascii="Times New Roman" w:hAnsi="Times New Roman"/>
                <w:bCs/>
                <w:sz w:val="24"/>
                <w:szCs w:val="24"/>
              </w:rPr>
            </w:pPr>
            <w:r w:rsidRPr="00383EAA">
              <w:rPr>
                <w:rFonts w:ascii="Times New Roman" w:hAnsi="Times New Roman"/>
                <w:bCs/>
                <w:sz w:val="24"/>
                <w:szCs w:val="24"/>
              </w:rPr>
              <w:t>2</w:t>
            </w:r>
          </w:p>
        </w:tc>
        <w:tc>
          <w:tcPr>
            <w:tcW w:w="1322"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Подано воды в сеть</w:t>
            </w:r>
          </w:p>
        </w:tc>
        <w:tc>
          <w:tcPr>
            <w:tcW w:w="715"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bCs/>
                <w:sz w:val="24"/>
                <w:szCs w:val="24"/>
              </w:rPr>
              <w:t>тыс. м</w:t>
            </w:r>
            <w:r w:rsidRPr="00383EAA">
              <w:rPr>
                <w:rFonts w:ascii="Times New Roman" w:hAnsi="Times New Roman"/>
                <w:bCs/>
                <w:sz w:val="24"/>
                <w:szCs w:val="24"/>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7463,2</w:t>
            </w:r>
          </w:p>
        </w:tc>
        <w:tc>
          <w:tcPr>
            <w:tcW w:w="623"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7442,12</w:t>
            </w:r>
          </w:p>
        </w:tc>
        <w:tc>
          <w:tcPr>
            <w:tcW w:w="551"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7575,37</w:t>
            </w:r>
          </w:p>
        </w:tc>
        <w:tc>
          <w:tcPr>
            <w:tcW w:w="889"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7281,82</w:t>
            </w:r>
          </w:p>
        </w:tc>
      </w:tr>
      <w:tr w:rsidR="00383EAA" w:rsidRPr="00383EAA" w:rsidTr="00B32724">
        <w:trPr>
          <w:trHeight w:val="255"/>
        </w:trPr>
        <w:tc>
          <w:tcPr>
            <w:tcW w:w="293" w:type="pct"/>
            <w:tcBorders>
              <w:top w:val="single" w:sz="4" w:space="0" w:color="auto"/>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both"/>
              <w:rPr>
                <w:rFonts w:ascii="Times New Roman" w:hAnsi="Times New Roman"/>
                <w:bCs/>
                <w:sz w:val="24"/>
                <w:szCs w:val="24"/>
              </w:rPr>
            </w:pPr>
            <w:r w:rsidRPr="00383EAA">
              <w:rPr>
                <w:rFonts w:ascii="Times New Roman" w:hAnsi="Times New Roman"/>
                <w:bCs/>
                <w:sz w:val="24"/>
                <w:szCs w:val="24"/>
              </w:rPr>
              <w:t>3</w:t>
            </w:r>
          </w:p>
        </w:tc>
        <w:tc>
          <w:tcPr>
            <w:tcW w:w="1322"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Потери в сетях водоснабжения</w:t>
            </w:r>
          </w:p>
        </w:tc>
        <w:tc>
          <w:tcPr>
            <w:tcW w:w="715"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bCs/>
                <w:sz w:val="24"/>
                <w:szCs w:val="24"/>
              </w:rPr>
              <w:t>тыс. м</w:t>
            </w:r>
            <w:r w:rsidRPr="00383EAA">
              <w:rPr>
                <w:rFonts w:ascii="Times New Roman" w:hAnsi="Times New Roman"/>
                <w:bCs/>
                <w:sz w:val="24"/>
                <w:szCs w:val="24"/>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2761,40</w:t>
            </w:r>
          </w:p>
        </w:tc>
        <w:tc>
          <w:tcPr>
            <w:tcW w:w="623"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2753,58</w:t>
            </w:r>
          </w:p>
        </w:tc>
        <w:tc>
          <w:tcPr>
            <w:tcW w:w="551"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2802,89</w:t>
            </w:r>
          </w:p>
        </w:tc>
        <w:tc>
          <w:tcPr>
            <w:tcW w:w="889"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2679,96</w:t>
            </w:r>
          </w:p>
        </w:tc>
      </w:tr>
      <w:tr w:rsidR="00383EAA" w:rsidRPr="00383EAA" w:rsidTr="00B32724">
        <w:trPr>
          <w:trHeight w:val="255"/>
        </w:trPr>
        <w:tc>
          <w:tcPr>
            <w:tcW w:w="293" w:type="pct"/>
            <w:tcBorders>
              <w:top w:val="single" w:sz="4" w:space="0" w:color="auto"/>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both"/>
              <w:rPr>
                <w:rFonts w:ascii="Times New Roman" w:hAnsi="Times New Roman"/>
                <w:bCs/>
                <w:sz w:val="24"/>
                <w:szCs w:val="24"/>
              </w:rPr>
            </w:pPr>
            <w:r w:rsidRPr="00383EAA">
              <w:rPr>
                <w:rFonts w:ascii="Times New Roman" w:hAnsi="Times New Roman"/>
                <w:bCs/>
                <w:sz w:val="24"/>
                <w:szCs w:val="24"/>
              </w:rPr>
              <w:t>4</w:t>
            </w:r>
          </w:p>
        </w:tc>
        <w:tc>
          <w:tcPr>
            <w:tcW w:w="1322"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Полезный отпуск</w:t>
            </w:r>
          </w:p>
        </w:tc>
        <w:tc>
          <w:tcPr>
            <w:tcW w:w="715"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bCs/>
                <w:sz w:val="24"/>
                <w:szCs w:val="24"/>
              </w:rPr>
              <w:t>тыс. м</w:t>
            </w:r>
            <w:r w:rsidRPr="00383EAA">
              <w:rPr>
                <w:rFonts w:ascii="Times New Roman" w:hAnsi="Times New Roman"/>
                <w:bCs/>
                <w:sz w:val="24"/>
                <w:szCs w:val="24"/>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4701,85</w:t>
            </w:r>
          </w:p>
        </w:tc>
        <w:tc>
          <w:tcPr>
            <w:tcW w:w="623"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4688,53</w:t>
            </w:r>
          </w:p>
        </w:tc>
        <w:tc>
          <w:tcPr>
            <w:tcW w:w="551"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4772,48</w:t>
            </w:r>
          </w:p>
        </w:tc>
        <w:tc>
          <w:tcPr>
            <w:tcW w:w="889"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4602,16</w:t>
            </w:r>
          </w:p>
        </w:tc>
      </w:tr>
      <w:tr w:rsidR="00383EAA" w:rsidRPr="00383EAA" w:rsidTr="00B32724">
        <w:trPr>
          <w:trHeight w:val="255"/>
        </w:trPr>
        <w:tc>
          <w:tcPr>
            <w:tcW w:w="293" w:type="pct"/>
            <w:tcBorders>
              <w:top w:val="single" w:sz="4" w:space="0" w:color="auto"/>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both"/>
              <w:rPr>
                <w:rFonts w:ascii="Times New Roman" w:hAnsi="Times New Roman"/>
                <w:bCs/>
                <w:sz w:val="24"/>
                <w:szCs w:val="24"/>
              </w:rPr>
            </w:pPr>
            <w:r w:rsidRPr="00383EAA">
              <w:rPr>
                <w:rFonts w:ascii="Times New Roman" w:hAnsi="Times New Roman"/>
                <w:bCs/>
                <w:sz w:val="24"/>
                <w:szCs w:val="24"/>
              </w:rPr>
              <w:t>5</w:t>
            </w:r>
          </w:p>
        </w:tc>
        <w:tc>
          <w:tcPr>
            <w:tcW w:w="1322"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Внутрихозяйственный оборот</w:t>
            </w:r>
          </w:p>
        </w:tc>
        <w:tc>
          <w:tcPr>
            <w:tcW w:w="715"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bCs/>
                <w:sz w:val="24"/>
                <w:szCs w:val="24"/>
              </w:rPr>
              <w:t>тыс. м</w:t>
            </w:r>
            <w:r w:rsidRPr="00383EAA">
              <w:rPr>
                <w:rFonts w:ascii="Times New Roman" w:hAnsi="Times New Roman"/>
                <w:bCs/>
                <w:sz w:val="24"/>
                <w:szCs w:val="24"/>
                <w:vertAlign w:val="superscript"/>
              </w:rPr>
              <w:t>3</w:t>
            </w:r>
          </w:p>
        </w:tc>
        <w:tc>
          <w:tcPr>
            <w:tcW w:w="607" w:type="pct"/>
            <w:tcBorders>
              <w:top w:val="single" w:sz="4" w:space="0" w:color="auto"/>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4,02</w:t>
            </w:r>
          </w:p>
        </w:tc>
        <w:tc>
          <w:tcPr>
            <w:tcW w:w="623"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4,56</w:t>
            </w:r>
          </w:p>
        </w:tc>
        <w:tc>
          <w:tcPr>
            <w:tcW w:w="551"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2,14</w:t>
            </w:r>
          </w:p>
        </w:tc>
        <w:tc>
          <w:tcPr>
            <w:tcW w:w="889"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1,24</w:t>
            </w:r>
          </w:p>
        </w:tc>
      </w:tr>
      <w:tr w:rsidR="00383EAA" w:rsidRPr="00383EAA" w:rsidTr="00B32724">
        <w:trPr>
          <w:trHeight w:val="255"/>
        </w:trPr>
        <w:tc>
          <w:tcPr>
            <w:tcW w:w="293" w:type="pct"/>
            <w:tcBorders>
              <w:top w:val="nil"/>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both"/>
              <w:rPr>
                <w:rFonts w:ascii="Times New Roman" w:hAnsi="Times New Roman"/>
                <w:bCs/>
                <w:sz w:val="24"/>
                <w:szCs w:val="24"/>
              </w:rPr>
            </w:pPr>
            <w:r w:rsidRPr="00383EAA">
              <w:rPr>
                <w:rFonts w:ascii="Times New Roman" w:hAnsi="Times New Roman"/>
                <w:bCs/>
                <w:sz w:val="24"/>
                <w:szCs w:val="24"/>
              </w:rPr>
              <w:t>6</w:t>
            </w:r>
          </w:p>
        </w:tc>
        <w:tc>
          <w:tcPr>
            <w:tcW w:w="1322"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Реализовано потребителям</w:t>
            </w:r>
          </w:p>
        </w:tc>
        <w:tc>
          <w:tcPr>
            <w:tcW w:w="715"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bCs/>
                <w:sz w:val="24"/>
                <w:szCs w:val="24"/>
              </w:rPr>
              <w:t>тыс. м</w:t>
            </w:r>
            <w:r w:rsidRPr="00383EAA">
              <w:rPr>
                <w:rFonts w:ascii="Times New Roman" w:hAnsi="Times New Roman"/>
                <w:bCs/>
                <w:sz w:val="24"/>
                <w:szCs w:val="24"/>
                <w:vertAlign w:val="superscript"/>
              </w:rPr>
              <w:t>3</w:t>
            </w:r>
          </w:p>
        </w:tc>
        <w:tc>
          <w:tcPr>
            <w:tcW w:w="607" w:type="pct"/>
            <w:tcBorders>
              <w:top w:val="nil"/>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4697,83</w:t>
            </w:r>
          </w:p>
        </w:tc>
        <w:tc>
          <w:tcPr>
            <w:tcW w:w="623"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4683,97</w:t>
            </w:r>
          </w:p>
        </w:tc>
        <w:tc>
          <w:tcPr>
            <w:tcW w:w="551"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4770,34</w:t>
            </w:r>
          </w:p>
        </w:tc>
        <w:tc>
          <w:tcPr>
            <w:tcW w:w="889"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4600,92</w:t>
            </w:r>
          </w:p>
        </w:tc>
      </w:tr>
      <w:tr w:rsidR="00383EAA" w:rsidRPr="00383EAA" w:rsidTr="00B32724">
        <w:trPr>
          <w:trHeight w:val="255"/>
        </w:trPr>
        <w:tc>
          <w:tcPr>
            <w:tcW w:w="293" w:type="pct"/>
            <w:tcBorders>
              <w:top w:val="nil"/>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both"/>
              <w:rPr>
                <w:rFonts w:ascii="Times New Roman" w:hAnsi="Times New Roman"/>
                <w:sz w:val="24"/>
                <w:szCs w:val="24"/>
              </w:rPr>
            </w:pPr>
            <w:r w:rsidRPr="00383EAA">
              <w:rPr>
                <w:rFonts w:ascii="Times New Roman" w:hAnsi="Times New Roman"/>
                <w:sz w:val="24"/>
                <w:szCs w:val="24"/>
              </w:rPr>
              <w:t>7</w:t>
            </w:r>
          </w:p>
        </w:tc>
        <w:tc>
          <w:tcPr>
            <w:tcW w:w="1322"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Населению (жилой фонд)</w:t>
            </w:r>
          </w:p>
        </w:tc>
        <w:tc>
          <w:tcPr>
            <w:tcW w:w="715"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bCs/>
                <w:sz w:val="24"/>
                <w:szCs w:val="24"/>
              </w:rPr>
              <w:t>тыс. м</w:t>
            </w:r>
            <w:r w:rsidRPr="00383EAA">
              <w:rPr>
                <w:rFonts w:ascii="Times New Roman" w:hAnsi="Times New Roman"/>
                <w:bCs/>
                <w:sz w:val="24"/>
                <w:szCs w:val="24"/>
                <w:vertAlign w:val="superscript"/>
              </w:rPr>
              <w:t>3</w:t>
            </w:r>
          </w:p>
        </w:tc>
        <w:tc>
          <w:tcPr>
            <w:tcW w:w="607" w:type="pct"/>
            <w:tcBorders>
              <w:top w:val="nil"/>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2867,03</w:t>
            </w:r>
          </w:p>
        </w:tc>
        <w:tc>
          <w:tcPr>
            <w:tcW w:w="623"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2885,26</w:t>
            </w:r>
          </w:p>
        </w:tc>
        <w:tc>
          <w:tcPr>
            <w:tcW w:w="551"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3129,27</w:t>
            </w:r>
          </w:p>
        </w:tc>
        <w:tc>
          <w:tcPr>
            <w:tcW w:w="889"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2952,0</w:t>
            </w:r>
          </w:p>
        </w:tc>
      </w:tr>
      <w:tr w:rsidR="00383EAA" w:rsidRPr="00383EAA" w:rsidTr="00B32724">
        <w:trPr>
          <w:trHeight w:val="510"/>
        </w:trPr>
        <w:tc>
          <w:tcPr>
            <w:tcW w:w="293" w:type="pct"/>
            <w:tcBorders>
              <w:top w:val="nil"/>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both"/>
              <w:rPr>
                <w:rFonts w:ascii="Times New Roman" w:hAnsi="Times New Roman"/>
                <w:sz w:val="24"/>
                <w:szCs w:val="24"/>
              </w:rPr>
            </w:pPr>
            <w:r w:rsidRPr="00383EAA">
              <w:rPr>
                <w:rFonts w:ascii="Times New Roman" w:hAnsi="Times New Roman"/>
                <w:sz w:val="24"/>
                <w:szCs w:val="24"/>
              </w:rPr>
              <w:t>8</w:t>
            </w:r>
          </w:p>
        </w:tc>
        <w:tc>
          <w:tcPr>
            <w:tcW w:w="1322"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Бюджетным организациям</w:t>
            </w:r>
          </w:p>
        </w:tc>
        <w:tc>
          <w:tcPr>
            <w:tcW w:w="715"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bCs/>
                <w:sz w:val="24"/>
                <w:szCs w:val="24"/>
              </w:rPr>
              <w:t>тыс. м</w:t>
            </w:r>
            <w:r w:rsidRPr="00383EAA">
              <w:rPr>
                <w:rFonts w:ascii="Times New Roman" w:hAnsi="Times New Roman"/>
                <w:bCs/>
                <w:sz w:val="24"/>
                <w:szCs w:val="24"/>
                <w:vertAlign w:val="superscript"/>
              </w:rPr>
              <w:t>3</w:t>
            </w:r>
          </w:p>
        </w:tc>
        <w:tc>
          <w:tcPr>
            <w:tcW w:w="607" w:type="pct"/>
            <w:tcBorders>
              <w:top w:val="nil"/>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310,90</w:t>
            </w:r>
          </w:p>
        </w:tc>
        <w:tc>
          <w:tcPr>
            <w:tcW w:w="623"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239,93</w:t>
            </w:r>
          </w:p>
        </w:tc>
        <w:tc>
          <w:tcPr>
            <w:tcW w:w="551"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206,95</w:t>
            </w:r>
          </w:p>
        </w:tc>
        <w:tc>
          <w:tcPr>
            <w:tcW w:w="889"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211,75</w:t>
            </w:r>
          </w:p>
        </w:tc>
      </w:tr>
      <w:tr w:rsidR="00383EAA" w:rsidRPr="00383EAA" w:rsidTr="00B32724">
        <w:trPr>
          <w:trHeight w:val="255"/>
        </w:trPr>
        <w:tc>
          <w:tcPr>
            <w:tcW w:w="293" w:type="pct"/>
            <w:tcBorders>
              <w:top w:val="nil"/>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both"/>
              <w:rPr>
                <w:rFonts w:ascii="Times New Roman" w:hAnsi="Times New Roman"/>
                <w:sz w:val="24"/>
                <w:szCs w:val="24"/>
              </w:rPr>
            </w:pPr>
            <w:r w:rsidRPr="00383EAA">
              <w:rPr>
                <w:rFonts w:ascii="Times New Roman" w:hAnsi="Times New Roman"/>
                <w:sz w:val="24"/>
                <w:szCs w:val="24"/>
              </w:rPr>
              <w:t>9</w:t>
            </w:r>
          </w:p>
        </w:tc>
        <w:tc>
          <w:tcPr>
            <w:tcW w:w="1322"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Прочие потребители</w:t>
            </w:r>
          </w:p>
        </w:tc>
        <w:tc>
          <w:tcPr>
            <w:tcW w:w="715" w:type="pct"/>
            <w:tcBorders>
              <w:top w:val="single" w:sz="4" w:space="0" w:color="auto"/>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bCs/>
                <w:sz w:val="24"/>
                <w:szCs w:val="24"/>
              </w:rPr>
              <w:t>тыс. м</w:t>
            </w:r>
            <w:r w:rsidRPr="00383EAA">
              <w:rPr>
                <w:rFonts w:ascii="Times New Roman" w:hAnsi="Times New Roman"/>
                <w:bCs/>
                <w:sz w:val="24"/>
                <w:szCs w:val="24"/>
                <w:vertAlign w:val="superscript"/>
              </w:rPr>
              <w:t>3</w:t>
            </w:r>
          </w:p>
        </w:tc>
        <w:tc>
          <w:tcPr>
            <w:tcW w:w="607" w:type="pct"/>
            <w:tcBorders>
              <w:top w:val="nil"/>
              <w:left w:val="single" w:sz="4" w:space="0" w:color="auto"/>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1519,90</w:t>
            </w:r>
          </w:p>
        </w:tc>
        <w:tc>
          <w:tcPr>
            <w:tcW w:w="623"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1558,77</w:t>
            </w:r>
          </w:p>
        </w:tc>
        <w:tc>
          <w:tcPr>
            <w:tcW w:w="551"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1434,12</w:t>
            </w:r>
          </w:p>
        </w:tc>
        <w:tc>
          <w:tcPr>
            <w:tcW w:w="889" w:type="pct"/>
            <w:tcBorders>
              <w:top w:val="nil"/>
              <w:left w:val="nil"/>
              <w:bottom w:val="single" w:sz="4" w:space="0" w:color="auto"/>
              <w:right w:val="single" w:sz="4" w:space="0" w:color="auto"/>
            </w:tcBorders>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1437,17</w:t>
            </w:r>
          </w:p>
        </w:tc>
      </w:tr>
    </w:tbl>
    <w:p w:rsidR="00383EAA" w:rsidRPr="00383EAA" w:rsidRDefault="00383EAA" w:rsidP="00383EAA">
      <w:pPr>
        <w:spacing w:before="120" w:after="120"/>
        <w:ind w:firstLine="709"/>
        <w:jc w:val="both"/>
        <w:rPr>
          <w:rFonts w:ascii="Times New Roman" w:hAnsi="Times New Roman"/>
          <w:sz w:val="24"/>
          <w:szCs w:val="24"/>
        </w:rPr>
      </w:pPr>
      <w:r w:rsidRPr="00383EAA">
        <w:rPr>
          <w:rFonts w:ascii="Times New Roman" w:hAnsi="Times New Roman"/>
          <w:sz w:val="24"/>
          <w:szCs w:val="24"/>
        </w:rPr>
        <w:t>Из таблицы видно, что фактический объем реализации питьевой воды с 2015 по 2018 год постепенно снижается, данная тенденция связана с реализацией программ в области энергосбережения (установкой поквартирных и общедомовых приборов учета воды). Общий объем поднятой воды также снижается. Объем воды, поднятой насосами первого подъема в 2018г., составил 7 281,82 тыс.м</w:t>
      </w:r>
      <w:r w:rsidRPr="00383EAA">
        <w:rPr>
          <w:rFonts w:ascii="Times New Roman" w:hAnsi="Times New Roman"/>
          <w:sz w:val="24"/>
          <w:szCs w:val="24"/>
          <w:vertAlign w:val="superscript"/>
        </w:rPr>
        <w:t>3</w:t>
      </w:r>
      <w:r w:rsidRPr="00383EAA">
        <w:rPr>
          <w:rFonts w:ascii="Times New Roman" w:hAnsi="Times New Roman"/>
          <w:sz w:val="24"/>
          <w:szCs w:val="24"/>
        </w:rPr>
        <w:t>, что на 2,43% меньше по сравнению с показателем 2015г.</w:t>
      </w:r>
    </w:p>
    <w:p w:rsidR="00383EAA" w:rsidRPr="00383EAA" w:rsidRDefault="00383EAA" w:rsidP="00383EAA">
      <w:pPr>
        <w:spacing w:before="120" w:after="120"/>
        <w:ind w:firstLine="709"/>
        <w:jc w:val="both"/>
        <w:rPr>
          <w:rFonts w:ascii="Times New Roman" w:hAnsi="Times New Roman"/>
          <w:sz w:val="24"/>
          <w:szCs w:val="24"/>
        </w:rPr>
      </w:pPr>
      <w:r w:rsidRPr="00383EAA">
        <w:rPr>
          <w:rFonts w:ascii="Times New Roman" w:hAnsi="Times New Roman"/>
          <w:sz w:val="24"/>
          <w:szCs w:val="24"/>
        </w:rPr>
        <w:t xml:space="preserve"> Потребление воды в период с 2015 по 2018 год уменьшилось на 2,43%. Потребление воды населением уменьшилось на 2,95%, потребление прочими потребителями уменьшилось на 5,44%, потребление бюджетными организациями уменьшилось на 31,89%.</w:t>
      </w:r>
    </w:p>
    <w:p w:rsidR="00383EAA" w:rsidRPr="00383EAA" w:rsidRDefault="00383EAA" w:rsidP="00383EAA">
      <w:pPr>
        <w:spacing w:before="120" w:after="120"/>
        <w:ind w:firstLine="709"/>
        <w:jc w:val="both"/>
        <w:rPr>
          <w:rFonts w:ascii="Times New Roman" w:hAnsi="Times New Roman"/>
          <w:sz w:val="24"/>
          <w:szCs w:val="24"/>
        </w:rPr>
      </w:pPr>
      <w:r w:rsidRPr="00383EAA">
        <w:rPr>
          <w:rFonts w:ascii="Times New Roman" w:hAnsi="Times New Roman"/>
          <w:sz w:val="24"/>
          <w:szCs w:val="24"/>
        </w:rPr>
        <w:t>Максимальная величина на 2018 год удельного расхода электроэнергии на подъем и транспортировку воды составляет 1,1 кВт*ч/м</w:t>
      </w:r>
      <w:r w:rsidRPr="00383EAA">
        <w:rPr>
          <w:rFonts w:ascii="Times New Roman" w:hAnsi="Times New Roman"/>
          <w:sz w:val="24"/>
          <w:szCs w:val="24"/>
          <w:vertAlign w:val="superscript"/>
        </w:rPr>
        <w:t>3</w:t>
      </w:r>
      <w:r w:rsidRPr="00383EAA">
        <w:rPr>
          <w:rFonts w:ascii="Times New Roman" w:hAnsi="Times New Roman"/>
          <w:sz w:val="24"/>
          <w:szCs w:val="24"/>
        </w:rPr>
        <w:t xml:space="preserve">. </w:t>
      </w:r>
    </w:p>
    <w:p w:rsidR="00383EAA" w:rsidRPr="00383EAA" w:rsidRDefault="00383EAA" w:rsidP="00383EAA">
      <w:pPr>
        <w:spacing w:before="120" w:after="120"/>
        <w:ind w:firstLine="709"/>
        <w:jc w:val="both"/>
        <w:rPr>
          <w:rFonts w:ascii="Times New Roman" w:hAnsi="Times New Roman"/>
          <w:sz w:val="24"/>
          <w:szCs w:val="24"/>
        </w:rPr>
      </w:pPr>
      <w:r w:rsidRPr="00383EAA">
        <w:rPr>
          <w:rFonts w:ascii="Times New Roman" w:hAnsi="Times New Roman"/>
          <w:sz w:val="24"/>
          <w:szCs w:val="24"/>
        </w:rPr>
        <w:t>Потери воды при транспортировке по сетям водоснабжения составляют 36,8%.</w:t>
      </w:r>
    </w:p>
    <w:p w:rsidR="003F1A39" w:rsidRPr="00A91879" w:rsidRDefault="00383EAA" w:rsidP="00AB0F60">
      <w:pPr>
        <w:spacing w:before="120" w:after="120"/>
        <w:ind w:firstLine="709"/>
        <w:jc w:val="both"/>
        <w:rPr>
          <w:rFonts w:ascii="Times New Roman" w:hAnsi="Times New Roman"/>
          <w:sz w:val="24"/>
          <w:szCs w:val="24"/>
        </w:rPr>
      </w:pPr>
      <w:r w:rsidRPr="00383EAA">
        <w:rPr>
          <w:rFonts w:ascii="Times New Roman" w:hAnsi="Times New Roman"/>
          <w:sz w:val="24"/>
          <w:szCs w:val="24"/>
        </w:rPr>
        <w:t>По состоянию на 2018 год доля потребления воды на население составляет 40,54% от объема поднятой воды, на долю бюджетных организаций приходится 2,91% от общего объема поднятой воды, на долю прочих потребителей приходится 19,74%, на долю внутрихозяйственного оборота – 0,02%, на долю потерь в сетях водоснабжения приходится 36,8%.</w:t>
      </w:r>
    </w:p>
    <w:p w:rsidR="00AB0F60" w:rsidRPr="00A91879" w:rsidRDefault="00AB0F60" w:rsidP="00AB0F60">
      <w:pPr>
        <w:pStyle w:val="af6"/>
        <w:spacing w:before="120" w:after="120"/>
        <w:ind w:left="0"/>
        <w:rPr>
          <w:color w:val="000000"/>
          <w:sz w:val="24"/>
          <w:szCs w:val="24"/>
        </w:rPr>
      </w:pPr>
    </w:p>
    <w:p w:rsidR="003F1A39" w:rsidRPr="00A91879" w:rsidRDefault="003F1A39" w:rsidP="001A10BD">
      <w:pPr>
        <w:pStyle w:val="af6"/>
        <w:numPr>
          <w:ilvl w:val="1"/>
          <w:numId w:val="50"/>
        </w:numPr>
        <w:autoSpaceDE w:val="0"/>
        <w:autoSpaceDN w:val="0"/>
        <w:adjustRightInd w:val="0"/>
        <w:ind w:left="709" w:hanging="709"/>
        <w:jc w:val="center"/>
        <w:outlineLvl w:val="1"/>
        <w:rPr>
          <w:b/>
          <w:bCs/>
          <w:sz w:val="24"/>
          <w:szCs w:val="24"/>
        </w:rPr>
      </w:pPr>
      <w:bookmarkStart w:id="109" w:name="_Toc384905133"/>
      <w:r w:rsidRPr="00A91879">
        <w:rPr>
          <w:b/>
          <w:bCs/>
          <w:sz w:val="24"/>
          <w:szCs w:val="24"/>
        </w:rPr>
        <w:t>Территориальный баланс подачи воды по технологическим зонам водоснабжения (годовой и в сутки максимального водопотребления)</w:t>
      </w:r>
      <w:bookmarkEnd w:id="109"/>
    </w:p>
    <w:p w:rsidR="003F1A39" w:rsidRPr="00A91879" w:rsidRDefault="003F1A39" w:rsidP="00262C25">
      <w:pPr>
        <w:pStyle w:val="af6"/>
        <w:autoSpaceDE w:val="0"/>
        <w:autoSpaceDN w:val="0"/>
        <w:adjustRightInd w:val="0"/>
        <w:spacing w:before="120" w:after="120" w:line="276" w:lineRule="auto"/>
        <w:ind w:left="0" w:firstLine="709"/>
        <w:jc w:val="both"/>
        <w:outlineLvl w:val="1"/>
        <w:rPr>
          <w:bCs/>
          <w:sz w:val="24"/>
          <w:szCs w:val="24"/>
        </w:rPr>
      </w:pPr>
      <w:bookmarkStart w:id="110" w:name="_Toc384905134"/>
      <w:r w:rsidRPr="00A91879">
        <w:rPr>
          <w:bCs/>
          <w:sz w:val="24"/>
          <w:szCs w:val="24"/>
        </w:rPr>
        <w:t>В связи с тем, что в г. Туапсе отсутствуют приборы учета на насосных станциях, баланс подачи воды по технологическим зонам сформировать невозможно.</w:t>
      </w:r>
      <w:bookmarkEnd w:id="110"/>
    </w:p>
    <w:p w:rsidR="001A10BD" w:rsidRPr="00A91879" w:rsidRDefault="001A10BD" w:rsidP="00262C25">
      <w:pPr>
        <w:pStyle w:val="af6"/>
        <w:autoSpaceDE w:val="0"/>
        <w:autoSpaceDN w:val="0"/>
        <w:adjustRightInd w:val="0"/>
        <w:spacing w:before="120" w:after="120" w:line="276" w:lineRule="auto"/>
        <w:ind w:left="0" w:firstLine="709"/>
        <w:jc w:val="both"/>
        <w:outlineLvl w:val="1"/>
        <w:rPr>
          <w:bCs/>
          <w:sz w:val="24"/>
          <w:szCs w:val="24"/>
        </w:rPr>
      </w:pPr>
    </w:p>
    <w:p w:rsidR="003F1A39" w:rsidRPr="00A91879" w:rsidRDefault="003F1A39" w:rsidP="001A10BD">
      <w:pPr>
        <w:pStyle w:val="af6"/>
        <w:numPr>
          <w:ilvl w:val="1"/>
          <w:numId w:val="50"/>
        </w:numPr>
        <w:autoSpaceDE w:val="0"/>
        <w:autoSpaceDN w:val="0"/>
        <w:adjustRightInd w:val="0"/>
        <w:ind w:left="709" w:hanging="709"/>
        <w:jc w:val="center"/>
        <w:outlineLvl w:val="1"/>
        <w:rPr>
          <w:b/>
          <w:bCs/>
          <w:sz w:val="24"/>
          <w:szCs w:val="24"/>
        </w:rPr>
      </w:pPr>
      <w:bookmarkStart w:id="111" w:name="_Toc374532036"/>
      <w:bookmarkStart w:id="112" w:name="_Toc376173234"/>
      <w:bookmarkStart w:id="113" w:name="_Toc384905135"/>
      <w:r w:rsidRPr="00A91879">
        <w:rPr>
          <w:b/>
          <w:bCs/>
          <w:sz w:val="24"/>
          <w:szCs w:val="24"/>
        </w:rPr>
        <w:t>Структурный баланс реализации горячей, питьевой, технической воды по группам абонентов</w:t>
      </w:r>
      <w:bookmarkEnd w:id="111"/>
      <w:bookmarkEnd w:id="112"/>
      <w:bookmarkEnd w:id="113"/>
    </w:p>
    <w:p w:rsidR="003F1A39" w:rsidRPr="00A91879" w:rsidRDefault="003F1A39" w:rsidP="00FA12BE">
      <w:pPr>
        <w:pStyle w:val="af6"/>
        <w:autoSpaceDE w:val="0"/>
        <w:autoSpaceDN w:val="0"/>
        <w:adjustRightInd w:val="0"/>
        <w:spacing w:before="120" w:after="120" w:line="276" w:lineRule="auto"/>
        <w:ind w:left="0" w:firstLine="709"/>
        <w:jc w:val="both"/>
        <w:rPr>
          <w:bCs/>
          <w:sz w:val="24"/>
          <w:szCs w:val="24"/>
        </w:rPr>
      </w:pPr>
      <w:r w:rsidRPr="00A91879">
        <w:rPr>
          <w:bCs/>
          <w:sz w:val="24"/>
          <w:szCs w:val="24"/>
        </w:rPr>
        <w:t>Потребителями системы водоснабжения являются:</w:t>
      </w:r>
    </w:p>
    <w:p w:rsidR="003F1A39" w:rsidRPr="00A91879" w:rsidRDefault="003F1A39" w:rsidP="00D3263E">
      <w:pPr>
        <w:pStyle w:val="af6"/>
        <w:numPr>
          <w:ilvl w:val="0"/>
          <w:numId w:val="21"/>
        </w:numPr>
        <w:autoSpaceDE w:val="0"/>
        <w:autoSpaceDN w:val="0"/>
        <w:adjustRightInd w:val="0"/>
        <w:spacing w:before="120" w:after="120" w:line="276" w:lineRule="auto"/>
        <w:ind w:left="714" w:hanging="357"/>
        <w:jc w:val="both"/>
        <w:rPr>
          <w:bCs/>
          <w:sz w:val="24"/>
          <w:szCs w:val="24"/>
        </w:rPr>
      </w:pPr>
      <w:r w:rsidRPr="00A91879">
        <w:rPr>
          <w:bCs/>
          <w:sz w:val="24"/>
          <w:szCs w:val="24"/>
        </w:rPr>
        <w:t>население;</w:t>
      </w:r>
    </w:p>
    <w:p w:rsidR="003F1A39" w:rsidRPr="00A91879" w:rsidRDefault="003F1A39" w:rsidP="00D3263E">
      <w:pPr>
        <w:pStyle w:val="af6"/>
        <w:numPr>
          <w:ilvl w:val="0"/>
          <w:numId w:val="21"/>
        </w:numPr>
        <w:autoSpaceDE w:val="0"/>
        <w:autoSpaceDN w:val="0"/>
        <w:adjustRightInd w:val="0"/>
        <w:spacing w:before="120" w:after="120" w:line="276" w:lineRule="auto"/>
        <w:ind w:left="714" w:hanging="357"/>
        <w:jc w:val="both"/>
        <w:rPr>
          <w:bCs/>
          <w:sz w:val="24"/>
          <w:szCs w:val="24"/>
        </w:rPr>
      </w:pPr>
      <w:r w:rsidRPr="00A91879">
        <w:rPr>
          <w:bCs/>
          <w:sz w:val="24"/>
          <w:szCs w:val="24"/>
        </w:rPr>
        <w:t>бюджетные организации;</w:t>
      </w:r>
    </w:p>
    <w:p w:rsidR="003F1A39" w:rsidRPr="00A91879" w:rsidRDefault="003F1A39" w:rsidP="00D3263E">
      <w:pPr>
        <w:pStyle w:val="af6"/>
        <w:numPr>
          <w:ilvl w:val="0"/>
          <w:numId w:val="21"/>
        </w:numPr>
        <w:autoSpaceDE w:val="0"/>
        <w:autoSpaceDN w:val="0"/>
        <w:adjustRightInd w:val="0"/>
        <w:spacing w:before="120" w:after="120" w:line="276" w:lineRule="auto"/>
        <w:ind w:left="714" w:hanging="357"/>
        <w:jc w:val="both"/>
        <w:rPr>
          <w:bCs/>
          <w:sz w:val="24"/>
          <w:szCs w:val="24"/>
        </w:rPr>
      </w:pPr>
      <w:r w:rsidRPr="00A91879">
        <w:rPr>
          <w:bCs/>
          <w:sz w:val="24"/>
          <w:szCs w:val="24"/>
        </w:rPr>
        <w:t>прочие потребители</w:t>
      </w:r>
    </w:p>
    <w:p w:rsidR="00383EAA" w:rsidRPr="00383EAA" w:rsidRDefault="00383EAA" w:rsidP="00383EAA">
      <w:pPr>
        <w:autoSpaceDE w:val="0"/>
        <w:autoSpaceDN w:val="0"/>
        <w:adjustRightInd w:val="0"/>
        <w:spacing w:before="120" w:after="120"/>
        <w:ind w:firstLine="709"/>
        <w:jc w:val="both"/>
        <w:rPr>
          <w:rFonts w:ascii="Times New Roman" w:hAnsi="Times New Roman"/>
          <w:bCs/>
          <w:sz w:val="24"/>
          <w:szCs w:val="24"/>
        </w:rPr>
      </w:pPr>
      <w:r w:rsidRPr="00383EAA">
        <w:rPr>
          <w:rFonts w:ascii="Times New Roman" w:hAnsi="Times New Roman"/>
          <w:bCs/>
          <w:sz w:val="24"/>
          <w:szCs w:val="24"/>
        </w:rPr>
        <w:t>Таблица 3.3.1. Объемы потребления воды в г. Туапсе за 2018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5776"/>
        <w:gridCol w:w="1594"/>
        <w:gridCol w:w="1367"/>
      </w:tblGrid>
      <w:tr w:rsidR="00383EAA" w:rsidRPr="00383EAA" w:rsidTr="00B32724">
        <w:trPr>
          <w:trHeight w:val="20"/>
        </w:trPr>
        <w:tc>
          <w:tcPr>
            <w:tcW w:w="435" w:type="pct"/>
            <w:vAlign w:val="center"/>
          </w:tcPr>
          <w:p w:rsidR="00383EAA" w:rsidRPr="00383EAA" w:rsidRDefault="00383EAA" w:rsidP="00B32724">
            <w:pPr>
              <w:spacing w:after="0" w:line="240" w:lineRule="auto"/>
              <w:jc w:val="center"/>
              <w:rPr>
                <w:rFonts w:ascii="Times New Roman" w:hAnsi="Times New Roman"/>
                <w:b/>
                <w:color w:val="000000"/>
                <w:sz w:val="24"/>
                <w:szCs w:val="24"/>
              </w:rPr>
            </w:pPr>
            <w:r w:rsidRPr="00383EAA">
              <w:rPr>
                <w:rFonts w:ascii="Times New Roman" w:hAnsi="Times New Roman"/>
                <w:b/>
                <w:color w:val="000000"/>
                <w:sz w:val="24"/>
                <w:szCs w:val="24"/>
              </w:rPr>
              <w:t>№ п/п</w:t>
            </w:r>
          </w:p>
        </w:tc>
        <w:tc>
          <w:tcPr>
            <w:tcW w:w="3018" w:type="pct"/>
            <w:noWrap/>
            <w:vAlign w:val="center"/>
          </w:tcPr>
          <w:p w:rsidR="00383EAA" w:rsidRPr="00383EAA" w:rsidRDefault="00383EAA" w:rsidP="00B32724">
            <w:pPr>
              <w:spacing w:after="0" w:line="240" w:lineRule="auto"/>
              <w:jc w:val="center"/>
              <w:rPr>
                <w:rFonts w:ascii="Times New Roman" w:hAnsi="Times New Roman"/>
                <w:b/>
                <w:color w:val="000000"/>
                <w:sz w:val="24"/>
                <w:szCs w:val="24"/>
              </w:rPr>
            </w:pPr>
            <w:r w:rsidRPr="00383EAA">
              <w:rPr>
                <w:rFonts w:ascii="Times New Roman" w:hAnsi="Times New Roman"/>
                <w:b/>
                <w:color w:val="000000"/>
                <w:sz w:val="24"/>
                <w:szCs w:val="24"/>
              </w:rPr>
              <w:t>Показатель</w:t>
            </w:r>
          </w:p>
        </w:tc>
        <w:tc>
          <w:tcPr>
            <w:tcW w:w="833" w:type="pct"/>
            <w:noWrap/>
            <w:vAlign w:val="center"/>
          </w:tcPr>
          <w:p w:rsidR="00383EAA" w:rsidRPr="00383EAA" w:rsidRDefault="00383EAA" w:rsidP="00B32724">
            <w:pPr>
              <w:spacing w:after="0" w:line="240" w:lineRule="auto"/>
              <w:jc w:val="center"/>
              <w:rPr>
                <w:rFonts w:ascii="Times New Roman" w:hAnsi="Times New Roman"/>
                <w:b/>
                <w:color w:val="000000"/>
                <w:sz w:val="24"/>
                <w:szCs w:val="24"/>
              </w:rPr>
            </w:pPr>
            <w:r w:rsidRPr="00383EAA">
              <w:rPr>
                <w:rFonts w:ascii="Times New Roman" w:hAnsi="Times New Roman"/>
                <w:b/>
                <w:color w:val="000000"/>
                <w:sz w:val="24"/>
                <w:szCs w:val="24"/>
              </w:rPr>
              <w:t>Ед. изм.</w:t>
            </w:r>
          </w:p>
        </w:tc>
        <w:tc>
          <w:tcPr>
            <w:tcW w:w="714" w:type="pct"/>
            <w:noWrap/>
            <w:vAlign w:val="center"/>
          </w:tcPr>
          <w:p w:rsidR="00383EAA" w:rsidRPr="00383EAA" w:rsidRDefault="00383EAA" w:rsidP="00B32724">
            <w:pPr>
              <w:spacing w:after="0" w:line="240" w:lineRule="auto"/>
              <w:jc w:val="center"/>
              <w:rPr>
                <w:rFonts w:ascii="Times New Roman" w:hAnsi="Times New Roman"/>
                <w:b/>
                <w:color w:val="000000"/>
                <w:sz w:val="24"/>
                <w:szCs w:val="24"/>
              </w:rPr>
            </w:pPr>
            <w:r w:rsidRPr="00383EAA">
              <w:rPr>
                <w:rFonts w:ascii="Times New Roman" w:hAnsi="Times New Roman"/>
                <w:b/>
                <w:color w:val="000000"/>
                <w:sz w:val="24"/>
                <w:szCs w:val="24"/>
              </w:rPr>
              <w:t>2018г.</w:t>
            </w:r>
          </w:p>
        </w:tc>
      </w:tr>
      <w:tr w:rsidR="00383EAA" w:rsidRPr="00383EAA" w:rsidTr="00B32724">
        <w:trPr>
          <w:trHeight w:val="20"/>
        </w:trPr>
        <w:tc>
          <w:tcPr>
            <w:tcW w:w="435" w:type="pct"/>
            <w:vAlign w:val="center"/>
          </w:tcPr>
          <w:p w:rsidR="00383EAA" w:rsidRPr="00383EAA" w:rsidRDefault="00383EAA" w:rsidP="00B32724">
            <w:pPr>
              <w:spacing w:after="0" w:line="240" w:lineRule="auto"/>
              <w:jc w:val="center"/>
              <w:rPr>
                <w:rFonts w:ascii="Times New Roman" w:hAnsi="Times New Roman"/>
                <w:bCs/>
                <w:color w:val="000000"/>
                <w:sz w:val="24"/>
                <w:szCs w:val="24"/>
              </w:rPr>
            </w:pPr>
            <w:r w:rsidRPr="00383EAA">
              <w:rPr>
                <w:rFonts w:ascii="Times New Roman" w:hAnsi="Times New Roman"/>
                <w:bCs/>
                <w:color w:val="000000"/>
                <w:sz w:val="24"/>
                <w:szCs w:val="24"/>
              </w:rPr>
              <w:t>1</w:t>
            </w:r>
          </w:p>
        </w:tc>
        <w:tc>
          <w:tcPr>
            <w:tcW w:w="3018" w:type="pct"/>
            <w:vAlign w:val="center"/>
          </w:tcPr>
          <w:p w:rsidR="00383EAA" w:rsidRPr="00383EAA" w:rsidRDefault="00383EAA" w:rsidP="00B32724">
            <w:pPr>
              <w:spacing w:after="0" w:line="240" w:lineRule="auto"/>
              <w:jc w:val="center"/>
              <w:rPr>
                <w:rFonts w:ascii="Times New Roman" w:hAnsi="Times New Roman"/>
                <w:bCs/>
                <w:color w:val="000000"/>
                <w:sz w:val="24"/>
                <w:szCs w:val="24"/>
              </w:rPr>
            </w:pPr>
            <w:r w:rsidRPr="00383EAA">
              <w:rPr>
                <w:rFonts w:ascii="Times New Roman" w:hAnsi="Times New Roman"/>
                <w:bCs/>
                <w:color w:val="000000"/>
                <w:sz w:val="24"/>
                <w:szCs w:val="24"/>
              </w:rPr>
              <w:t xml:space="preserve">Потребление воды, всего                                                                                    </w:t>
            </w:r>
            <w:r w:rsidRPr="00383EAA">
              <w:rPr>
                <w:rFonts w:ascii="Times New Roman" w:hAnsi="Times New Roman"/>
                <w:color w:val="000000"/>
                <w:sz w:val="24"/>
                <w:szCs w:val="24"/>
              </w:rPr>
              <w:t>в том числе:</w:t>
            </w:r>
          </w:p>
        </w:tc>
        <w:tc>
          <w:tcPr>
            <w:tcW w:w="833" w:type="pct"/>
            <w:noWrap/>
            <w:vAlign w:val="center"/>
          </w:tcPr>
          <w:p w:rsidR="00383EAA" w:rsidRPr="00383EAA" w:rsidRDefault="00383EAA" w:rsidP="00B32724">
            <w:pPr>
              <w:spacing w:after="0" w:line="240" w:lineRule="auto"/>
              <w:jc w:val="center"/>
              <w:rPr>
                <w:rFonts w:ascii="Times New Roman" w:hAnsi="Times New Roman"/>
                <w:color w:val="000000"/>
                <w:sz w:val="24"/>
                <w:szCs w:val="24"/>
              </w:rPr>
            </w:pPr>
            <w:r w:rsidRPr="00383EAA">
              <w:rPr>
                <w:rFonts w:ascii="Times New Roman" w:hAnsi="Times New Roman"/>
                <w:color w:val="000000"/>
                <w:sz w:val="24"/>
                <w:szCs w:val="24"/>
              </w:rPr>
              <w:t>тыс. м</w:t>
            </w:r>
            <w:r w:rsidRPr="00383EAA">
              <w:rPr>
                <w:rFonts w:ascii="Times New Roman" w:hAnsi="Times New Roman"/>
                <w:color w:val="000000"/>
                <w:sz w:val="24"/>
                <w:szCs w:val="24"/>
                <w:vertAlign w:val="superscript"/>
              </w:rPr>
              <w:t>3</w:t>
            </w:r>
          </w:p>
        </w:tc>
        <w:tc>
          <w:tcPr>
            <w:tcW w:w="714" w:type="pct"/>
            <w:noWrap/>
            <w:vAlign w:val="center"/>
          </w:tcPr>
          <w:p w:rsidR="00383EAA" w:rsidRPr="00383EAA" w:rsidRDefault="00383EAA" w:rsidP="00B32724">
            <w:pPr>
              <w:spacing w:after="0" w:line="240" w:lineRule="auto"/>
              <w:jc w:val="center"/>
              <w:rPr>
                <w:rFonts w:ascii="Times New Roman" w:hAnsi="Times New Roman"/>
                <w:bCs/>
                <w:sz w:val="24"/>
                <w:szCs w:val="24"/>
              </w:rPr>
            </w:pPr>
            <w:r w:rsidRPr="00383EAA">
              <w:rPr>
                <w:rFonts w:ascii="Times New Roman" w:hAnsi="Times New Roman"/>
                <w:bCs/>
                <w:sz w:val="24"/>
                <w:szCs w:val="24"/>
              </w:rPr>
              <w:t>4600,92</w:t>
            </w:r>
          </w:p>
        </w:tc>
      </w:tr>
      <w:tr w:rsidR="00383EAA" w:rsidRPr="00383EAA" w:rsidTr="00B32724">
        <w:trPr>
          <w:trHeight w:val="20"/>
        </w:trPr>
        <w:tc>
          <w:tcPr>
            <w:tcW w:w="435" w:type="pct"/>
            <w:vAlign w:val="center"/>
          </w:tcPr>
          <w:p w:rsidR="00383EAA" w:rsidRPr="00383EAA" w:rsidRDefault="00383EAA" w:rsidP="00B32724">
            <w:pPr>
              <w:spacing w:after="0" w:line="240" w:lineRule="auto"/>
              <w:jc w:val="center"/>
              <w:rPr>
                <w:rFonts w:ascii="Times New Roman" w:hAnsi="Times New Roman"/>
                <w:color w:val="000000"/>
                <w:sz w:val="24"/>
                <w:szCs w:val="24"/>
              </w:rPr>
            </w:pPr>
            <w:r w:rsidRPr="00383EAA">
              <w:rPr>
                <w:rFonts w:ascii="Times New Roman" w:hAnsi="Times New Roman"/>
                <w:color w:val="000000"/>
                <w:sz w:val="24"/>
                <w:szCs w:val="24"/>
              </w:rPr>
              <w:t>1.1</w:t>
            </w:r>
          </w:p>
        </w:tc>
        <w:tc>
          <w:tcPr>
            <w:tcW w:w="3018" w:type="pct"/>
            <w:noWrap/>
            <w:vAlign w:val="center"/>
          </w:tcPr>
          <w:p w:rsidR="00383EAA" w:rsidRPr="00383EAA" w:rsidRDefault="00383EAA" w:rsidP="00B32724">
            <w:pPr>
              <w:spacing w:after="0" w:line="240" w:lineRule="auto"/>
              <w:jc w:val="center"/>
              <w:rPr>
                <w:rFonts w:ascii="Times New Roman" w:hAnsi="Times New Roman"/>
                <w:color w:val="000000"/>
                <w:sz w:val="24"/>
                <w:szCs w:val="24"/>
              </w:rPr>
            </w:pPr>
            <w:r w:rsidRPr="00383EAA">
              <w:rPr>
                <w:rFonts w:ascii="Times New Roman" w:hAnsi="Times New Roman"/>
                <w:color w:val="000000"/>
                <w:sz w:val="24"/>
                <w:szCs w:val="24"/>
              </w:rPr>
              <w:t>население</w:t>
            </w:r>
          </w:p>
        </w:tc>
        <w:tc>
          <w:tcPr>
            <w:tcW w:w="833" w:type="pct"/>
            <w:noWrap/>
            <w:vAlign w:val="center"/>
          </w:tcPr>
          <w:p w:rsidR="00383EAA" w:rsidRPr="00383EAA" w:rsidRDefault="00383EAA" w:rsidP="00B32724">
            <w:pPr>
              <w:spacing w:after="0" w:line="240" w:lineRule="auto"/>
              <w:jc w:val="center"/>
              <w:rPr>
                <w:rFonts w:ascii="Times New Roman" w:hAnsi="Times New Roman"/>
                <w:color w:val="000000"/>
                <w:sz w:val="24"/>
                <w:szCs w:val="24"/>
              </w:rPr>
            </w:pPr>
            <w:r w:rsidRPr="00383EAA">
              <w:rPr>
                <w:rFonts w:ascii="Times New Roman" w:hAnsi="Times New Roman"/>
                <w:color w:val="000000"/>
                <w:sz w:val="24"/>
                <w:szCs w:val="24"/>
              </w:rPr>
              <w:t>тыс. м</w:t>
            </w:r>
            <w:r w:rsidRPr="00383EAA">
              <w:rPr>
                <w:rFonts w:ascii="Times New Roman" w:hAnsi="Times New Roman"/>
                <w:color w:val="000000"/>
                <w:sz w:val="24"/>
                <w:szCs w:val="24"/>
                <w:vertAlign w:val="superscript"/>
              </w:rPr>
              <w:t>3</w:t>
            </w:r>
          </w:p>
        </w:tc>
        <w:tc>
          <w:tcPr>
            <w:tcW w:w="714" w:type="pct"/>
            <w:noWrap/>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2952,0</w:t>
            </w:r>
          </w:p>
        </w:tc>
      </w:tr>
      <w:tr w:rsidR="00383EAA" w:rsidRPr="00383EAA" w:rsidTr="00B32724">
        <w:trPr>
          <w:trHeight w:val="20"/>
        </w:trPr>
        <w:tc>
          <w:tcPr>
            <w:tcW w:w="435" w:type="pct"/>
            <w:vAlign w:val="center"/>
          </w:tcPr>
          <w:p w:rsidR="00383EAA" w:rsidRPr="00383EAA" w:rsidRDefault="00383EAA" w:rsidP="00B32724">
            <w:pPr>
              <w:spacing w:after="0" w:line="240" w:lineRule="auto"/>
              <w:jc w:val="center"/>
              <w:rPr>
                <w:rFonts w:ascii="Times New Roman" w:hAnsi="Times New Roman"/>
                <w:color w:val="000000"/>
                <w:sz w:val="24"/>
                <w:szCs w:val="24"/>
              </w:rPr>
            </w:pPr>
            <w:r w:rsidRPr="00383EAA">
              <w:rPr>
                <w:rFonts w:ascii="Times New Roman" w:hAnsi="Times New Roman"/>
                <w:color w:val="000000"/>
                <w:sz w:val="24"/>
                <w:szCs w:val="24"/>
              </w:rPr>
              <w:t>1.2</w:t>
            </w:r>
          </w:p>
        </w:tc>
        <w:tc>
          <w:tcPr>
            <w:tcW w:w="3018" w:type="pct"/>
            <w:noWrap/>
            <w:vAlign w:val="center"/>
          </w:tcPr>
          <w:p w:rsidR="00383EAA" w:rsidRPr="00383EAA" w:rsidRDefault="00383EAA" w:rsidP="00B32724">
            <w:pPr>
              <w:spacing w:after="0" w:line="240" w:lineRule="auto"/>
              <w:jc w:val="center"/>
              <w:rPr>
                <w:rFonts w:ascii="Times New Roman" w:hAnsi="Times New Roman"/>
                <w:color w:val="000000"/>
                <w:sz w:val="24"/>
                <w:szCs w:val="24"/>
              </w:rPr>
            </w:pPr>
            <w:r w:rsidRPr="00383EAA">
              <w:rPr>
                <w:rFonts w:ascii="Times New Roman" w:hAnsi="Times New Roman"/>
                <w:color w:val="000000"/>
                <w:sz w:val="24"/>
                <w:szCs w:val="24"/>
              </w:rPr>
              <w:t>бюджетные организации</w:t>
            </w:r>
          </w:p>
        </w:tc>
        <w:tc>
          <w:tcPr>
            <w:tcW w:w="833" w:type="pct"/>
            <w:noWrap/>
            <w:vAlign w:val="center"/>
          </w:tcPr>
          <w:p w:rsidR="00383EAA" w:rsidRPr="00383EAA" w:rsidRDefault="00383EAA" w:rsidP="00B32724">
            <w:pPr>
              <w:spacing w:after="0" w:line="240" w:lineRule="auto"/>
              <w:jc w:val="center"/>
              <w:rPr>
                <w:rFonts w:ascii="Times New Roman" w:hAnsi="Times New Roman"/>
                <w:color w:val="000000"/>
                <w:sz w:val="24"/>
                <w:szCs w:val="24"/>
              </w:rPr>
            </w:pPr>
            <w:r w:rsidRPr="00383EAA">
              <w:rPr>
                <w:rFonts w:ascii="Times New Roman" w:hAnsi="Times New Roman"/>
                <w:color w:val="000000"/>
                <w:sz w:val="24"/>
                <w:szCs w:val="24"/>
              </w:rPr>
              <w:t>тыс. м</w:t>
            </w:r>
            <w:r w:rsidRPr="00383EAA">
              <w:rPr>
                <w:rFonts w:ascii="Times New Roman" w:hAnsi="Times New Roman"/>
                <w:color w:val="000000"/>
                <w:sz w:val="24"/>
                <w:szCs w:val="24"/>
                <w:vertAlign w:val="superscript"/>
              </w:rPr>
              <w:t>3</w:t>
            </w:r>
          </w:p>
        </w:tc>
        <w:tc>
          <w:tcPr>
            <w:tcW w:w="714" w:type="pct"/>
            <w:noWrap/>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211,75</w:t>
            </w:r>
          </w:p>
        </w:tc>
      </w:tr>
      <w:tr w:rsidR="00383EAA" w:rsidRPr="00383EAA" w:rsidTr="00B32724">
        <w:trPr>
          <w:trHeight w:val="20"/>
        </w:trPr>
        <w:tc>
          <w:tcPr>
            <w:tcW w:w="435" w:type="pct"/>
            <w:vAlign w:val="center"/>
          </w:tcPr>
          <w:p w:rsidR="00383EAA" w:rsidRPr="00383EAA" w:rsidRDefault="00383EAA" w:rsidP="00B32724">
            <w:pPr>
              <w:spacing w:after="0" w:line="240" w:lineRule="auto"/>
              <w:jc w:val="center"/>
              <w:rPr>
                <w:rFonts w:ascii="Times New Roman" w:hAnsi="Times New Roman"/>
                <w:color w:val="000000"/>
                <w:sz w:val="24"/>
                <w:szCs w:val="24"/>
              </w:rPr>
            </w:pPr>
            <w:r w:rsidRPr="00383EAA">
              <w:rPr>
                <w:rFonts w:ascii="Times New Roman" w:hAnsi="Times New Roman"/>
                <w:color w:val="000000"/>
                <w:sz w:val="24"/>
                <w:szCs w:val="24"/>
              </w:rPr>
              <w:t>1.3</w:t>
            </w:r>
          </w:p>
        </w:tc>
        <w:tc>
          <w:tcPr>
            <w:tcW w:w="3018" w:type="pct"/>
            <w:noWrap/>
            <w:vAlign w:val="center"/>
          </w:tcPr>
          <w:p w:rsidR="00383EAA" w:rsidRPr="00383EAA" w:rsidRDefault="00383EAA" w:rsidP="00B32724">
            <w:pPr>
              <w:spacing w:after="0" w:line="240" w:lineRule="auto"/>
              <w:jc w:val="center"/>
              <w:rPr>
                <w:rFonts w:ascii="Times New Roman" w:hAnsi="Times New Roman"/>
                <w:color w:val="000000"/>
                <w:sz w:val="24"/>
                <w:szCs w:val="24"/>
              </w:rPr>
            </w:pPr>
            <w:r w:rsidRPr="00383EAA">
              <w:rPr>
                <w:rFonts w:ascii="Times New Roman" w:hAnsi="Times New Roman"/>
                <w:color w:val="000000"/>
                <w:sz w:val="24"/>
                <w:szCs w:val="24"/>
              </w:rPr>
              <w:t>прочие потребители</w:t>
            </w:r>
          </w:p>
        </w:tc>
        <w:tc>
          <w:tcPr>
            <w:tcW w:w="833" w:type="pct"/>
            <w:noWrap/>
            <w:vAlign w:val="center"/>
          </w:tcPr>
          <w:p w:rsidR="00383EAA" w:rsidRPr="00383EAA" w:rsidRDefault="00383EAA" w:rsidP="00B32724">
            <w:pPr>
              <w:spacing w:after="0" w:line="240" w:lineRule="auto"/>
              <w:jc w:val="center"/>
              <w:rPr>
                <w:rFonts w:ascii="Times New Roman" w:hAnsi="Times New Roman"/>
                <w:color w:val="000000"/>
                <w:sz w:val="24"/>
                <w:szCs w:val="24"/>
              </w:rPr>
            </w:pPr>
            <w:r w:rsidRPr="00383EAA">
              <w:rPr>
                <w:rFonts w:ascii="Times New Roman" w:hAnsi="Times New Roman"/>
                <w:color w:val="000000"/>
                <w:sz w:val="24"/>
                <w:szCs w:val="24"/>
              </w:rPr>
              <w:t>тыс. м</w:t>
            </w:r>
            <w:r w:rsidRPr="00383EAA">
              <w:rPr>
                <w:rFonts w:ascii="Times New Roman" w:hAnsi="Times New Roman"/>
                <w:color w:val="000000"/>
                <w:sz w:val="24"/>
                <w:szCs w:val="24"/>
                <w:vertAlign w:val="superscript"/>
              </w:rPr>
              <w:t>3</w:t>
            </w:r>
          </w:p>
        </w:tc>
        <w:tc>
          <w:tcPr>
            <w:tcW w:w="714" w:type="pct"/>
            <w:noWrap/>
            <w:vAlign w:val="center"/>
          </w:tcPr>
          <w:p w:rsidR="00383EAA" w:rsidRPr="00383EAA" w:rsidRDefault="00383EAA" w:rsidP="00B32724">
            <w:pPr>
              <w:spacing w:after="0" w:line="240" w:lineRule="auto"/>
              <w:jc w:val="center"/>
              <w:rPr>
                <w:rFonts w:ascii="Times New Roman" w:hAnsi="Times New Roman"/>
                <w:sz w:val="24"/>
                <w:szCs w:val="24"/>
              </w:rPr>
            </w:pPr>
            <w:r w:rsidRPr="00383EAA">
              <w:rPr>
                <w:rFonts w:ascii="Times New Roman" w:hAnsi="Times New Roman"/>
                <w:sz w:val="24"/>
                <w:szCs w:val="24"/>
              </w:rPr>
              <w:t>1437,17</w:t>
            </w:r>
          </w:p>
        </w:tc>
      </w:tr>
    </w:tbl>
    <w:p w:rsidR="00383EAA" w:rsidRPr="00A91879" w:rsidRDefault="00383EAA" w:rsidP="00383EAA">
      <w:pPr>
        <w:spacing w:before="120" w:after="120"/>
        <w:ind w:firstLine="709"/>
        <w:jc w:val="both"/>
        <w:rPr>
          <w:rFonts w:ascii="Times New Roman" w:hAnsi="Times New Roman"/>
          <w:sz w:val="24"/>
          <w:szCs w:val="24"/>
        </w:rPr>
      </w:pPr>
      <w:r w:rsidRPr="00383EAA">
        <w:rPr>
          <w:rFonts w:ascii="Times New Roman" w:hAnsi="Times New Roman"/>
          <w:sz w:val="24"/>
          <w:szCs w:val="24"/>
        </w:rPr>
        <w:t>Население является основным потребителем услуги водоснабжения. По данным на 2018 год на долю населения приходится 64,16% от общего объема водопотребления, на долю прочих потребителей приходится 31,24%, на долю бюджетофинансируемых организаций приходится 4,6%.</w:t>
      </w:r>
    </w:p>
    <w:p w:rsidR="006D7763" w:rsidRPr="00A91879" w:rsidRDefault="006D7763" w:rsidP="006D7763">
      <w:pPr>
        <w:spacing w:before="120" w:after="120"/>
        <w:ind w:firstLine="709"/>
        <w:jc w:val="both"/>
        <w:rPr>
          <w:rFonts w:ascii="Times New Roman" w:hAnsi="Times New Roman"/>
          <w:sz w:val="24"/>
          <w:szCs w:val="24"/>
        </w:rPr>
      </w:pPr>
    </w:p>
    <w:p w:rsidR="003F1A39" w:rsidRPr="00A91879" w:rsidRDefault="003F1A39" w:rsidP="006D7763">
      <w:pPr>
        <w:pStyle w:val="af6"/>
        <w:numPr>
          <w:ilvl w:val="1"/>
          <w:numId w:val="50"/>
        </w:numPr>
        <w:autoSpaceDE w:val="0"/>
        <w:autoSpaceDN w:val="0"/>
        <w:adjustRightInd w:val="0"/>
        <w:ind w:left="1066" w:hanging="1066"/>
        <w:jc w:val="center"/>
        <w:outlineLvl w:val="1"/>
        <w:rPr>
          <w:b/>
          <w:bCs/>
          <w:sz w:val="24"/>
          <w:szCs w:val="24"/>
        </w:rPr>
      </w:pPr>
      <w:bookmarkStart w:id="114" w:name="_Toc374532037"/>
      <w:bookmarkStart w:id="115" w:name="_Toc376173235"/>
      <w:bookmarkStart w:id="116" w:name="_Toc384905136"/>
      <w:r w:rsidRPr="00A91879">
        <w:rPr>
          <w:b/>
          <w:bCs/>
          <w:sz w:val="24"/>
          <w:szCs w:val="24"/>
        </w:rPr>
        <w:t>Сведения о фактическом удельном потреблении населением воды и сведений о действующих нормативах потребления коммунальных услуг</w:t>
      </w:r>
      <w:bookmarkEnd w:id="114"/>
      <w:bookmarkEnd w:id="115"/>
      <w:bookmarkEnd w:id="116"/>
    </w:p>
    <w:p w:rsidR="003F1A39" w:rsidRPr="00A91879" w:rsidRDefault="003F1A39" w:rsidP="00262C25">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sz w:val="24"/>
          <w:szCs w:val="24"/>
        </w:rPr>
        <w:t xml:space="preserve">На территории Туапсинского городского поселения действуют нормы удельного водопотребления, установленные Приказом Региональной энергетической комиссии № </w:t>
      </w:r>
      <w:r w:rsidRPr="00A91879">
        <w:rPr>
          <w:rFonts w:ascii="Times New Roman" w:hAnsi="Times New Roman"/>
          <w:bCs/>
          <w:sz w:val="24"/>
          <w:szCs w:val="24"/>
        </w:rPr>
        <w:t>6/2013-нп</w:t>
      </w:r>
      <w:r w:rsidRPr="00A91879">
        <w:rPr>
          <w:rFonts w:ascii="Times New Roman" w:hAnsi="Times New Roman"/>
          <w:sz w:val="24"/>
          <w:szCs w:val="24"/>
        </w:rPr>
        <w:t>от 31 мая 2013 года «</w:t>
      </w:r>
      <w:r w:rsidRPr="00A91879">
        <w:rPr>
          <w:rFonts w:ascii="Times New Roman" w:hAnsi="Times New Roman"/>
          <w:bCs/>
          <w:sz w:val="24"/>
          <w:szCs w:val="24"/>
        </w:rPr>
        <w:t xml:space="preserve">Об утверждении нормативов потребления коммунальных услуг </w:t>
      </w:r>
      <w:r w:rsidRPr="00A91879">
        <w:rPr>
          <w:rFonts w:ascii="Times New Roman" w:hAnsi="Times New Roman"/>
          <w:sz w:val="24"/>
          <w:szCs w:val="24"/>
        </w:rPr>
        <w:t>в Краснодарском крае</w:t>
      </w:r>
      <w:r w:rsidRPr="00A91879">
        <w:rPr>
          <w:rFonts w:ascii="Times New Roman" w:hAnsi="Times New Roman"/>
          <w:bCs/>
          <w:sz w:val="24"/>
          <w:szCs w:val="24"/>
        </w:rPr>
        <w:t>».</w:t>
      </w:r>
    </w:p>
    <w:p w:rsidR="003F1A39" w:rsidRPr="00A91879" w:rsidRDefault="003F1A39" w:rsidP="00262C25">
      <w:pPr>
        <w:pStyle w:val="ConsNormal"/>
        <w:widowControl/>
        <w:spacing w:before="120" w:after="120" w:line="276" w:lineRule="auto"/>
        <w:ind w:right="0" w:firstLine="709"/>
        <w:jc w:val="both"/>
        <w:rPr>
          <w:rFonts w:ascii="Times New Roman" w:hAnsi="Times New Roman" w:cs="Times New Roman"/>
          <w:sz w:val="24"/>
          <w:szCs w:val="24"/>
        </w:rPr>
      </w:pPr>
      <w:r w:rsidRPr="00A91879">
        <w:rPr>
          <w:rFonts w:ascii="Times New Roman" w:hAnsi="Times New Roman" w:cs="Times New Roman"/>
          <w:sz w:val="24"/>
          <w:szCs w:val="24"/>
        </w:rPr>
        <w:t>В таблице 3.4.1. приведены нормы удельного водопотребления для г. Туапсе</w:t>
      </w:r>
    </w:p>
    <w:p w:rsidR="003F1A39" w:rsidRPr="00A91879" w:rsidRDefault="003F1A39" w:rsidP="00262C25">
      <w:pPr>
        <w:pStyle w:val="ConsNormal"/>
        <w:widowControl/>
        <w:spacing w:before="120" w:after="120" w:line="276" w:lineRule="auto"/>
        <w:ind w:right="0" w:firstLine="709"/>
        <w:jc w:val="both"/>
        <w:rPr>
          <w:rFonts w:ascii="Times New Roman" w:hAnsi="Times New Roman" w:cs="Times New Roman"/>
          <w:sz w:val="24"/>
          <w:szCs w:val="24"/>
        </w:rPr>
      </w:pPr>
      <w:r w:rsidRPr="00A91879">
        <w:rPr>
          <w:rFonts w:ascii="Times New Roman" w:hAnsi="Times New Roman" w:cs="Times New Roman"/>
          <w:sz w:val="24"/>
          <w:szCs w:val="24"/>
        </w:rPr>
        <w:t>Таблица 3.4.1. Нормы удельного водопотребления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239"/>
        <w:gridCol w:w="1235"/>
        <w:gridCol w:w="1339"/>
        <w:gridCol w:w="1217"/>
      </w:tblGrid>
      <w:tr w:rsidR="003F1A39" w:rsidRPr="00A91879" w:rsidTr="00FA176C">
        <w:trPr>
          <w:trHeight w:val="70"/>
        </w:trPr>
        <w:tc>
          <w:tcPr>
            <w:tcW w:w="271" w:type="pct"/>
            <w:vMerge w:val="restar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w:t>
            </w:r>
          </w:p>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п/п</w:t>
            </w:r>
          </w:p>
        </w:tc>
        <w:tc>
          <w:tcPr>
            <w:tcW w:w="2843" w:type="pct"/>
            <w:vMerge w:val="restar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Степень благоустройства жилищного фонда</w:t>
            </w:r>
          </w:p>
        </w:tc>
        <w:tc>
          <w:tcPr>
            <w:tcW w:w="1886" w:type="pct"/>
            <w:gridSpan w:val="3"/>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Норматив потребления коммунальных услуг  в жилых помещениях                                      (куб.метр в месяц на 1 человека)</w:t>
            </w:r>
          </w:p>
        </w:tc>
      </w:tr>
      <w:tr w:rsidR="003F1A39" w:rsidRPr="00A91879" w:rsidTr="00FA176C">
        <w:trPr>
          <w:trHeight w:val="744"/>
        </w:trPr>
        <w:tc>
          <w:tcPr>
            <w:tcW w:w="271" w:type="pct"/>
            <w:vMerge/>
            <w:vAlign w:val="center"/>
          </w:tcPr>
          <w:p w:rsidR="003F1A39" w:rsidRPr="00A91879" w:rsidRDefault="003F1A39" w:rsidP="00262C25">
            <w:pPr>
              <w:spacing w:after="0" w:line="240" w:lineRule="auto"/>
              <w:jc w:val="center"/>
              <w:rPr>
                <w:rFonts w:ascii="Times New Roman" w:hAnsi="Times New Roman"/>
                <w:color w:val="000000"/>
                <w:sz w:val="24"/>
                <w:szCs w:val="24"/>
              </w:rPr>
            </w:pPr>
          </w:p>
        </w:tc>
        <w:tc>
          <w:tcPr>
            <w:tcW w:w="2843" w:type="pct"/>
            <w:vMerge/>
            <w:vAlign w:val="center"/>
          </w:tcPr>
          <w:p w:rsidR="003F1A39" w:rsidRPr="00A91879" w:rsidRDefault="003F1A39" w:rsidP="00262C25">
            <w:pPr>
              <w:spacing w:after="0" w:line="240" w:lineRule="auto"/>
              <w:jc w:val="center"/>
              <w:rPr>
                <w:rFonts w:ascii="Times New Roman" w:hAnsi="Times New Roman"/>
                <w:color w:val="000000"/>
                <w:sz w:val="24"/>
                <w:szCs w:val="24"/>
              </w:rPr>
            </w:pP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по горячему водоснаб-жению</w:t>
            </w:r>
          </w:p>
        </w:tc>
        <w:tc>
          <w:tcPr>
            <w:tcW w:w="685"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по холодному водоснаб-жению</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по водоотве-дению</w:t>
            </w:r>
          </w:p>
        </w:tc>
      </w:tr>
      <w:tr w:rsidR="003F1A39" w:rsidRPr="00A91879" w:rsidTr="00FA176C">
        <w:trPr>
          <w:trHeight w:val="744"/>
        </w:trPr>
        <w:tc>
          <w:tcPr>
            <w:tcW w:w="27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lastRenderedPageBreak/>
              <w:t>1.</w:t>
            </w:r>
          </w:p>
        </w:tc>
        <w:tc>
          <w:tcPr>
            <w:tcW w:w="2843"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Многоквартирные дома и жилые дома с централизованным холодным и горячим водоснабжением, канализацией</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 xml:space="preserve">2,10 </w:t>
            </w:r>
          </w:p>
        </w:tc>
        <w:tc>
          <w:tcPr>
            <w:tcW w:w="685"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3,25</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 xml:space="preserve">5,35 </w:t>
            </w:r>
          </w:p>
        </w:tc>
      </w:tr>
      <w:tr w:rsidR="003F1A39" w:rsidRPr="00A91879" w:rsidTr="00FA176C">
        <w:trPr>
          <w:trHeight w:val="744"/>
        </w:trPr>
        <w:tc>
          <w:tcPr>
            <w:tcW w:w="27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w:t>
            </w:r>
          </w:p>
        </w:tc>
        <w:tc>
          <w:tcPr>
            <w:tcW w:w="2843"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w:t>
            </w:r>
          </w:p>
        </w:tc>
        <w:tc>
          <w:tcPr>
            <w:tcW w:w="685"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 xml:space="preserve">5,72 </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 xml:space="preserve">5,72 </w:t>
            </w:r>
          </w:p>
        </w:tc>
      </w:tr>
      <w:tr w:rsidR="003F1A39" w:rsidRPr="00A91879" w:rsidTr="00FA176C">
        <w:trPr>
          <w:trHeight w:val="744"/>
        </w:trPr>
        <w:tc>
          <w:tcPr>
            <w:tcW w:w="27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w:t>
            </w:r>
          </w:p>
        </w:tc>
        <w:tc>
          <w:tcPr>
            <w:tcW w:w="2843"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w:t>
            </w:r>
          </w:p>
        </w:tc>
        <w:tc>
          <w:tcPr>
            <w:tcW w:w="685"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4,73</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4,73</w:t>
            </w:r>
          </w:p>
        </w:tc>
      </w:tr>
      <w:tr w:rsidR="003F1A39" w:rsidRPr="00A91879" w:rsidTr="00FA176C">
        <w:trPr>
          <w:trHeight w:val="1168"/>
        </w:trPr>
        <w:tc>
          <w:tcPr>
            <w:tcW w:w="27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w:t>
            </w:r>
          </w:p>
        </w:tc>
        <w:tc>
          <w:tcPr>
            <w:tcW w:w="2843"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w:t>
            </w:r>
          </w:p>
        </w:tc>
        <w:tc>
          <w:tcPr>
            <w:tcW w:w="685"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4,98</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w:t>
            </w:r>
          </w:p>
        </w:tc>
      </w:tr>
      <w:tr w:rsidR="003F1A39" w:rsidRPr="00A91879" w:rsidTr="00FA176C">
        <w:trPr>
          <w:trHeight w:val="744"/>
        </w:trPr>
        <w:tc>
          <w:tcPr>
            <w:tcW w:w="27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5.</w:t>
            </w:r>
          </w:p>
        </w:tc>
        <w:tc>
          <w:tcPr>
            <w:tcW w:w="2843"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w:t>
            </w:r>
          </w:p>
        </w:tc>
        <w:tc>
          <w:tcPr>
            <w:tcW w:w="685"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 xml:space="preserve">2,84 </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w:t>
            </w:r>
          </w:p>
        </w:tc>
      </w:tr>
      <w:tr w:rsidR="003F1A39" w:rsidRPr="00A91879" w:rsidTr="00FA176C">
        <w:trPr>
          <w:trHeight w:val="744"/>
        </w:trPr>
        <w:tc>
          <w:tcPr>
            <w:tcW w:w="27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6.</w:t>
            </w:r>
          </w:p>
        </w:tc>
        <w:tc>
          <w:tcPr>
            <w:tcW w:w="2843"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Многоквартирные дома и жилые дома не оборудованные внутридомовыми системами водоснабжения, без централизованной канализации с водопользованием из водоразборных колонок</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w:t>
            </w:r>
          </w:p>
        </w:tc>
        <w:tc>
          <w:tcPr>
            <w:tcW w:w="685"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1,96</w:t>
            </w:r>
          </w:p>
        </w:tc>
        <w:tc>
          <w:tcPr>
            <w:tcW w:w="601" w:type="pct"/>
            <w:vAlign w:val="center"/>
          </w:tcPr>
          <w:p w:rsidR="003F1A39" w:rsidRPr="00A91879" w:rsidRDefault="003F1A39" w:rsidP="00262C25">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w:t>
            </w:r>
          </w:p>
        </w:tc>
      </w:tr>
    </w:tbl>
    <w:p w:rsidR="003F1A39" w:rsidRPr="00A91879" w:rsidRDefault="003F1A39" w:rsidP="00262C25">
      <w:pPr>
        <w:spacing w:before="120" w:after="120"/>
        <w:ind w:firstLine="709"/>
        <w:jc w:val="both"/>
        <w:rPr>
          <w:rFonts w:ascii="Times New Roman" w:hAnsi="Times New Roman"/>
          <w:sz w:val="24"/>
          <w:szCs w:val="24"/>
        </w:rPr>
      </w:pPr>
      <w:r w:rsidRPr="00A91879">
        <w:rPr>
          <w:rFonts w:ascii="Times New Roman" w:hAnsi="Times New Roman"/>
          <w:sz w:val="24"/>
          <w:szCs w:val="24"/>
        </w:rPr>
        <w:t>В таблице 3.4.2 приведен расчет удельного фактического потребления воды.</w:t>
      </w:r>
    </w:p>
    <w:p w:rsidR="003F1A39" w:rsidRPr="00A91879" w:rsidRDefault="003F1A39" w:rsidP="00262C25">
      <w:pPr>
        <w:spacing w:before="120" w:after="120"/>
        <w:ind w:firstLine="709"/>
        <w:jc w:val="both"/>
        <w:rPr>
          <w:rFonts w:ascii="Times New Roman" w:hAnsi="Times New Roman"/>
          <w:sz w:val="24"/>
          <w:szCs w:val="24"/>
        </w:rPr>
      </w:pPr>
      <w:r w:rsidRPr="00A91879">
        <w:rPr>
          <w:rFonts w:ascii="Times New Roman" w:hAnsi="Times New Roman"/>
          <w:sz w:val="24"/>
          <w:szCs w:val="24"/>
        </w:rPr>
        <w:t>Фактические показатели удельного водопотребления были найдены делением месячного потребления воды на численность потребителей.</w:t>
      </w:r>
    </w:p>
    <w:p w:rsidR="00B32724" w:rsidRPr="00B32724" w:rsidRDefault="00B32724" w:rsidP="00B32724">
      <w:pPr>
        <w:spacing w:before="120" w:after="120"/>
        <w:ind w:firstLine="709"/>
        <w:jc w:val="both"/>
        <w:rPr>
          <w:rFonts w:ascii="Times New Roman" w:hAnsi="Times New Roman"/>
          <w:sz w:val="24"/>
          <w:szCs w:val="24"/>
        </w:rPr>
      </w:pPr>
      <w:r w:rsidRPr="00B32724">
        <w:rPr>
          <w:rFonts w:ascii="Times New Roman" w:hAnsi="Times New Roman"/>
          <w:sz w:val="24"/>
          <w:szCs w:val="24"/>
        </w:rPr>
        <w:t>Таблица 3.4.2. Расчет удельного фактического потребления воды.</w:t>
      </w:r>
    </w:p>
    <w:tbl>
      <w:tblPr>
        <w:tblW w:w="5000" w:type="pct"/>
        <w:tblLook w:val="00A0"/>
      </w:tblPr>
      <w:tblGrid>
        <w:gridCol w:w="817"/>
        <w:gridCol w:w="2693"/>
        <w:gridCol w:w="2695"/>
        <w:gridCol w:w="3365"/>
      </w:tblGrid>
      <w:tr w:rsidR="00B32724" w:rsidRPr="00B32724" w:rsidTr="00B32724">
        <w:trPr>
          <w:trHeight w:val="1104"/>
          <w:tblHeader/>
        </w:trPr>
        <w:tc>
          <w:tcPr>
            <w:tcW w:w="42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32724" w:rsidRPr="00B32724" w:rsidRDefault="00B32724" w:rsidP="00B32724">
            <w:pPr>
              <w:spacing w:after="0" w:line="240" w:lineRule="auto"/>
              <w:jc w:val="center"/>
              <w:rPr>
                <w:rFonts w:ascii="Times New Roman" w:hAnsi="Times New Roman"/>
                <w:b/>
                <w:sz w:val="24"/>
                <w:szCs w:val="24"/>
              </w:rPr>
            </w:pPr>
            <w:r w:rsidRPr="00B32724">
              <w:rPr>
                <w:rFonts w:ascii="Times New Roman" w:hAnsi="Times New Roman"/>
                <w:b/>
                <w:sz w:val="24"/>
                <w:szCs w:val="24"/>
              </w:rPr>
              <w:t>№</w:t>
            </w:r>
          </w:p>
        </w:tc>
        <w:tc>
          <w:tcPr>
            <w:tcW w:w="1407" w:type="pct"/>
            <w:tcBorders>
              <w:top w:val="single" w:sz="4" w:space="0" w:color="auto"/>
              <w:left w:val="single" w:sz="4" w:space="0" w:color="auto"/>
              <w:bottom w:val="single" w:sz="4" w:space="0" w:color="auto"/>
              <w:right w:val="single" w:sz="4" w:space="0" w:color="auto"/>
            </w:tcBorders>
            <w:shd w:val="clear" w:color="000000" w:fill="FFFFFF"/>
            <w:vAlign w:val="center"/>
          </w:tcPr>
          <w:p w:rsidR="00B32724" w:rsidRPr="00B32724" w:rsidRDefault="00B32724" w:rsidP="00B32724">
            <w:pPr>
              <w:spacing w:after="0" w:line="240" w:lineRule="auto"/>
              <w:jc w:val="center"/>
              <w:rPr>
                <w:rFonts w:ascii="Times New Roman" w:hAnsi="Times New Roman"/>
                <w:b/>
                <w:bCs/>
                <w:sz w:val="24"/>
                <w:szCs w:val="24"/>
              </w:rPr>
            </w:pPr>
            <w:r w:rsidRPr="00B32724">
              <w:rPr>
                <w:rFonts w:ascii="Times New Roman" w:hAnsi="Times New Roman"/>
                <w:b/>
                <w:bCs/>
                <w:sz w:val="24"/>
                <w:szCs w:val="24"/>
              </w:rPr>
              <w:t>Показатели</w:t>
            </w:r>
          </w:p>
        </w:tc>
        <w:tc>
          <w:tcPr>
            <w:tcW w:w="1408" w:type="pct"/>
            <w:tcBorders>
              <w:top w:val="single" w:sz="4" w:space="0" w:color="auto"/>
              <w:left w:val="single" w:sz="4" w:space="0" w:color="auto"/>
              <w:bottom w:val="single" w:sz="4" w:space="0" w:color="auto"/>
              <w:right w:val="single" w:sz="4" w:space="0" w:color="auto"/>
            </w:tcBorders>
            <w:shd w:val="clear" w:color="000000" w:fill="FFFFFF"/>
            <w:vAlign w:val="center"/>
          </w:tcPr>
          <w:p w:rsidR="00B32724" w:rsidRPr="00B32724" w:rsidRDefault="00B32724" w:rsidP="00B32724">
            <w:pPr>
              <w:spacing w:after="0" w:line="240" w:lineRule="auto"/>
              <w:jc w:val="center"/>
              <w:rPr>
                <w:rFonts w:ascii="Times New Roman" w:hAnsi="Times New Roman"/>
                <w:b/>
                <w:bCs/>
                <w:color w:val="000000"/>
                <w:sz w:val="24"/>
                <w:szCs w:val="24"/>
              </w:rPr>
            </w:pPr>
            <w:r w:rsidRPr="00B32724">
              <w:rPr>
                <w:rFonts w:ascii="Times New Roman" w:hAnsi="Times New Roman"/>
                <w:b/>
                <w:bCs/>
                <w:color w:val="000000"/>
                <w:sz w:val="24"/>
                <w:szCs w:val="24"/>
              </w:rPr>
              <w:t>Ед. изм.</w:t>
            </w:r>
          </w:p>
        </w:tc>
        <w:tc>
          <w:tcPr>
            <w:tcW w:w="1759" w:type="pct"/>
            <w:tcBorders>
              <w:top w:val="single" w:sz="4" w:space="0" w:color="auto"/>
              <w:left w:val="nil"/>
              <w:bottom w:val="single" w:sz="4" w:space="0" w:color="auto"/>
              <w:right w:val="single" w:sz="4" w:space="0" w:color="auto"/>
            </w:tcBorders>
            <w:shd w:val="clear" w:color="000000" w:fill="FFFFFF"/>
            <w:vAlign w:val="center"/>
          </w:tcPr>
          <w:p w:rsidR="00B32724" w:rsidRPr="00B32724" w:rsidRDefault="00B32724" w:rsidP="00B32724">
            <w:pPr>
              <w:spacing w:after="0" w:line="240" w:lineRule="auto"/>
              <w:jc w:val="center"/>
              <w:rPr>
                <w:rFonts w:ascii="Times New Roman" w:hAnsi="Times New Roman"/>
                <w:b/>
                <w:bCs/>
                <w:sz w:val="24"/>
                <w:szCs w:val="24"/>
              </w:rPr>
            </w:pPr>
            <w:r w:rsidRPr="00B32724">
              <w:rPr>
                <w:rFonts w:ascii="Times New Roman" w:hAnsi="Times New Roman"/>
                <w:b/>
                <w:bCs/>
                <w:sz w:val="24"/>
                <w:szCs w:val="24"/>
              </w:rPr>
              <w:t>Факт за 2018 год</w:t>
            </w:r>
          </w:p>
        </w:tc>
      </w:tr>
      <w:tr w:rsidR="00B32724" w:rsidRPr="00B32724" w:rsidTr="00B32724">
        <w:trPr>
          <w:trHeight w:val="20"/>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1</w:t>
            </w:r>
          </w:p>
        </w:tc>
        <w:tc>
          <w:tcPr>
            <w:tcW w:w="1407" w:type="pct"/>
            <w:tcBorders>
              <w:top w:val="nil"/>
              <w:left w:val="nil"/>
              <w:bottom w:val="single" w:sz="4" w:space="0" w:color="auto"/>
              <w:right w:val="single" w:sz="4" w:space="0" w:color="auto"/>
            </w:tcBorders>
            <w:shd w:val="clear" w:color="000000" w:fill="FFFFFF"/>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Отпущено населению</w:t>
            </w:r>
          </w:p>
        </w:tc>
        <w:tc>
          <w:tcPr>
            <w:tcW w:w="1408" w:type="pct"/>
            <w:tcBorders>
              <w:top w:val="single" w:sz="4" w:space="0" w:color="auto"/>
              <w:left w:val="nil"/>
              <w:bottom w:val="single" w:sz="4" w:space="0" w:color="auto"/>
              <w:right w:val="single" w:sz="4" w:space="0" w:color="auto"/>
            </w:tcBorders>
            <w:shd w:val="clear" w:color="000000" w:fill="FFFFFF"/>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м</w:t>
            </w:r>
            <w:r w:rsidRPr="00B32724">
              <w:rPr>
                <w:rFonts w:ascii="Times New Roman" w:hAnsi="Times New Roman"/>
                <w:color w:val="000000"/>
                <w:sz w:val="24"/>
                <w:szCs w:val="24"/>
                <w:vertAlign w:val="superscript"/>
              </w:rPr>
              <w:t>3</w:t>
            </w:r>
            <w:r w:rsidRPr="00B32724">
              <w:rPr>
                <w:rFonts w:ascii="Times New Roman" w:hAnsi="Times New Roman"/>
                <w:color w:val="000000"/>
                <w:sz w:val="24"/>
                <w:szCs w:val="24"/>
              </w:rPr>
              <w:t>/год</w:t>
            </w:r>
          </w:p>
        </w:tc>
        <w:tc>
          <w:tcPr>
            <w:tcW w:w="1759" w:type="pct"/>
            <w:tcBorders>
              <w:top w:val="single" w:sz="4" w:space="0" w:color="auto"/>
              <w:left w:val="nil"/>
              <w:bottom w:val="single" w:sz="4" w:space="0" w:color="auto"/>
              <w:right w:val="single" w:sz="4" w:space="0" w:color="auto"/>
            </w:tcBorders>
            <w:shd w:val="clear" w:color="000000" w:fill="FFFFFF"/>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sz w:val="24"/>
                <w:szCs w:val="24"/>
              </w:rPr>
              <w:t>2 951 999</w:t>
            </w:r>
          </w:p>
        </w:tc>
      </w:tr>
      <w:tr w:rsidR="00B32724" w:rsidRPr="00B32724" w:rsidTr="00B32724">
        <w:trPr>
          <w:trHeight w:val="20"/>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2</w:t>
            </w:r>
          </w:p>
        </w:tc>
        <w:tc>
          <w:tcPr>
            <w:tcW w:w="1407" w:type="pct"/>
            <w:tcBorders>
              <w:top w:val="nil"/>
              <w:left w:val="nil"/>
              <w:bottom w:val="single" w:sz="4" w:space="0" w:color="auto"/>
              <w:right w:val="single" w:sz="4" w:space="0" w:color="auto"/>
            </w:tcBorders>
            <w:shd w:val="clear" w:color="000000" w:fill="FFFFFF"/>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Отпущено населению</w:t>
            </w:r>
          </w:p>
        </w:tc>
        <w:tc>
          <w:tcPr>
            <w:tcW w:w="1408" w:type="pct"/>
            <w:tcBorders>
              <w:top w:val="nil"/>
              <w:left w:val="nil"/>
              <w:bottom w:val="single" w:sz="4" w:space="0" w:color="auto"/>
              <w:right w:val="single" w:sz="4" w:space="0" w:color="auto"/>
            </w:tcBorders>
            <w:shd w:val="clear" w:color="000000" w:fill="FFFFFF"/>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м</w:t>
            </w:r>
            <w:r w:rsidRPr="00B32724">
              <w:rPr>
                <w:rFonts w:ascii="Times New Roman" w:hAnsi="Times New Roman"/>
                <w:color w:val="000000"/>
                <w:sz w:val="24"/>
                <w:szCs w:val="24"/>
                <w:vertAlign w:val="superscript"/>
              </w:rPr>
              <w:t>3</w:t>
            </w:r>
            <w:r w:rsidRPr="00B32724">
              <w:rPr>
                <w:rFonts w:ascii="Times New Roman" w:hAnsi="Times New Roman"/>
                <w:color w:val="000000"/>
                <w:sz w:val="24"/>
                <w:szCs w:val="24"/>
              </w:rPr>
              <w:t>/мес</w:t>
            </w:r>
          </w:p>
        </w:tc>
        <w:tc>
          <w:tcPr>
            <w:tcW w:w="1759" w:type="pct"/>
            <w:tcBorders>
              <w:top w:val="nil"/>
              <w:left w:val="nil"/>
              <w:bottom w:val="single" w:sz="4" w:space="0" w:color="auto"/>
              <w:right w:val="single" w:sz="4" w:space="0" w:color="auto"/>
            </w:tcBorders>
            <w:shd w:val="clear" w:color="000000" w:fill="FFFFFF"/>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246 000</w:t>
            </w:r>
          </w:p>
        </w:tc>
      </w:tr>
      <w:tr w:rsidR="00B32724" w:rsidRPr="00B32724" w:rsidTr="00B32724">
        <w:trPr>
          <w:trHeight w:val="297"/>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3</w:t>
            </w:r>
          </w:p>
        </w:tc>
        <w:tc>
          <w:tcPr>
            <w:tcW w:w="1407" w:type="pct"/>
            <w:tcBorders>
              <w:top w:val="nil"/>
              <w:left w:val="nil"/>
              <w:bottom w:val="single" w:sz="4" w:space="0" w:color="auto"/>
              <w:right w:val="single" w:sz="4" w:space="0" w:color="auto"/>
            </w:tcBorders>
            <w:shd w:val="clear" w:color="000000" w:fill="FFFFFF"/>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Отпущено населению</w:t>
            </w:r>
          </w:p>
        </w:tc>
        <w:tc>
          <w:tcPr>
            <w:tcW w:w="1408" w:type="pct"/>
            <w:tcBorders>
              <w:top w:val="nil"/>
              <w:left w:val="nil"/>
              <w:bottom w:val="single" w:sz="4" w:space="0" w:color="auto"/>
              <w:right w:val="single" w:sz="4" w:space="0" w:color="auto"/>
            </w:tcBorders>
            <w:shd w:val="clear" w:color="000000" w:fill="FFFFFF"/>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м</w:t>
            </w:r>
            <w:r w:rsidRPr="00B32724">
              <w:rPr>
                <w:rFonts w:ascii="Times New Roman" w:hAnsi="Times New Roman"/>
                <w:color w:val="000000"/>
                <w:sz w:val="24"/>
                <w:szCs w:val="24"/>
                <w:vertAlign w:val="superscript"/>
              </w:rPr>
              <w:t>3</w:t>
            </w:r>
            <w:r w:rsidRPr="00B32724">
              <w:rPr>
                <w:rFonts w:ascii="Times New Roman" w:hAnsi="Times New Roman"/>
                <w:color w:val="000000"/>
                <w:sz w:val="24"/>
                <w:szCs w:val="24"/>
              </w:rPr>
              <w:t>/мес./чел.</w:t>
            </w:r>
          </w:p>
        </w:tc>
        <w:tc>
          <w:tcPr>
            <w:tcW w:w="1759" w:type="pct"/>
            <w:tcBorders>
              <w:top w:val="nil"/>
              <w:left w:val="nil"/>
              <w:bottom w:val="single" w:sz="4" w:space="0" w:color="auto"/>
              <w:right w:val="single" w:sz="4" w:space="0" w:color="auto"/>
            </w:tcBorders>
            <w:shd w:val="clear" w:color="000000" w:fill="FFFFFF"/>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3,90</w:t>
            </w:r>
          </w:p>
        </w:tc>
      </w:tr>
      <w:tr w:rsidR="00B32724" w:rsidRPr="00B32724" w:rsidTr="00B32724">
        <w:trPr>
          <w:trHeight w:val="20"/>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4</w:t>
            </w:r>
          </w:p>
        </w:tc>
        <w:tc>
          <w:tcPr>
            <w:tcW w:w="1407" w:type="pct"/>
            <w:tcBorders>
              <w:top w:val="nil"/>
              <w:left w:val="nil"/>
              <w:bottom w:val="single" w:sz="4" w:space="0" w:color="auto"/>
              <w:right w:val="single" w:sz="4" w:space="0" w:color="auto"/>
            </w:tcBorders>
            <w:shd w:val="clear" w:color="000000" w:fill="FFFFFF"/>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Численность населения</w:t>
            </w:r>
          </w:p>
        </w:tc>
        <w:tc>
          <w:tcPr>
            <w:tcW w:w="1408" w:type="pct"/>
            <w:tcBorders>
              <w:top w:val="nil"/>
              <w:left w:val="nil"/>
              <w:bottom w:val="single" w:sz="4" w:space="0" w:color="auto"/>
              <w:right w:val="single" w:sz="4" w:space="0" w:color="auto"/>
            </w:tcBorders>
            <w:shd w:val="clear" w:color="000000" w:fill="FFFFFF"/>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чел.</w:t>
            </w:r>
          </w:p>
        </w:tc>
        <w:tc>
          <w:tcPr>
            <w:tcW w:w="1759" w:type="pct"/>
            <w:tcBorders>
              <w:top w:val="nil"/>
              <w:left w:val="nil"/>
              <w:bottom w:val="single" w:sz="4" w:space="0" w:color="auto"/>
              <w:right w:val="single" w:sz="4" w:space="0" w:color="auto"/>
            </w:tcBorders>
            <w:shd w:val="clear" w:color="000000" w:fill="FFFFFF"/>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63100</w:t>
            </w:r>
          </w:p>
        </w:tc>
      </w:tr>
    </w:tbl>
    <w:p w:rsidR="00B32724" w:rsidRPr="00B32724" w:rsidRDefault="00B32724" w:rsidP="00B32724">
      <w:pPr>
        <w:spacing w:before="120" w:after="120"/>
        <w:ind w:firstLine="709"/>
        <w:jc w:val="both"/>
        <w:rPr>
          <w:rFonts w:ascii="Times New Roman" w:hAnsi="Times New Roman"/>
          <w:sz w:val="24"/>
          <w:szCs w:val="24"/>
        </w:rPr>
      </w:pPr>
      <w:r w:rsidRPr="00B32724">
        <w:rPr>
          <w:rFonts w:ascii="Times New Roman" w:hAnsi="Times New Roman"/>
          <w:color w:val="000000"/>
          <w:sz w:val="24"/>
          <w:szCs w:val="24"/>
        </w:rPr>
        <w:t xml:space="preserve">Среднее фактическое удельное водопотребление за 2018 год составило 3,90 </w:t>
      </w:r>
      <w:r w:rsidRPr="00B32724">
        <w:rPr>
          <w:rFonts w:ascii="Times New Roman" w:hAnsi="Times New Roman"/>
          <w:sz w:val="24"/>
          <w:szCs w:val="24"/>
        </w:rPr>
        <w:t>м</w:t>
      </w:r>
      <w:r w:rsidRPr="00B32724">
        <w:rPr>
          <w:rFonts w:ascii="Times New Roman" w:hAnsi="Times New Roman"/>
          <w:sz w:val="24"/>
          <w:szCs w:val="24"/>
          <w:vertAlign w:val="superscript"/>
        </w:rPr>
        <w:t>3</w:t>
      </w:r>
      <w:r w:rsidRPr="00B32724">
        <w:rPr>
          <w:rFonts w:ascii="Times New Roman" w:hAnsi="Times New Roman"/>
          <w:sz w:val="24"/>
          <w:szCs w:val="24"/>
        </w:rPr>
        <w:t>/мес. на человека. На основную часть потребителей действует норма водопотребления 5,72 м</w:t>
      </w:r>
      <w:r w:rsidRPr="00B32724">
        <w:rPr>
          <w:rFonts w:ascii="Times New Roman" w:hAnsi="Times New Roman"/>
          <w:sz w:val="24"/>
          <w:szCs w:val="24"/>
          <w:vertAlign w:val="superscript"/>
        </w:rPr>
        <w:t>3</w:t>
      </w:r>
      <w:r w:rsidRPr="00B32724">
        <w:rPr>
          <w:rFonts w:ascii="Times New Roman" w:hAnsi="Times New Roman"/>
          <w:sz w:val="24"/>
          <w:szCs w:val="24"/>
        </w:rPr>
        <w:t>/мес. на человека. Отсюда вывод, что среднее фактическое удельное водопотребление ниже удельной нормы водопотребления на 46,67%.</w:t>
      </w:r>
    </w:p>
    <w:p w:rsidR="004512C6" w:rsidRPr="00A91879" w:rsidRDefault="004512C6" w:rsidP="00262C25">
      <w:pPr>
        <w:spacing w:before="120" w:after="120"/>
        <w:ind w:firstLine="709"/>
        <w:jc w:val="both"/>
        <w:rPr>
          <w:rFonts w:ascii="Times New Roman" w:hAnsi="Times New Roman"/>
          <w:sz w:val="24"/>
          <w:szCs w:val="24"/>
        </w:rPr>
      </w:pPr>
    </w:p>
    <w:p w:rsidR="004512C6" w:rsidRPr="00A91879" w:rsidRDefault="004512C6" w:rsidP="00262C25">
      <w:pPr>
        <w:spacing w:before="120" w:after="120"/>
        <w:ind w:firstLine="709"/>
        <w:jc w:val="both"/>
        <w:rPr>
          <w:rFonts w:ascii="Times New Roman" w:hAnsi="Times New Roman"/>
          <w:sz w:val="24"/>
          <w:szCs w:val="24"/>
        </w:rPr>
      </w:pPr>
    </w:p>
    <w:p w:rsidR="003F1A39" w:rsidRPr="00A91879" w:rsidRDefault="003F1A39" w:rsidP="004512C6">
      <w:pPr>
        <w:pStyle w:val="af6"/>
        <w:numPr>
          <w:ilvl w:val="1"/>
          <w:numId w:val="50"/>
        </w:numPr>
        <w:autoSpaceDE w:val="0"/>
        <w:autoSpaceDN w:val="0"/>
        <w:adjustRightInd w:val="0"/>
        <w:ind w:left="709" w:hanging="709"/>
        <w:jc w:val="center"/>
        <w:outlineLvl w:val="1"/>
        <w:rPr>
          <w:b/>
          <w:bCs/>
          <w:sz w:val="24"/>
          <w:szCs w:val="24"/>
        </w:rPr>
      </w:pPr>
      <w:bookmarkStart w:id="117" w:name="_Toc374532038"/>
      <w:bookmarkStart w:id="118" w:name="_Toc376173236"/>
      <w:bookmarkStart w:id="119" w:name="_Toc384905137"/>
      <w:r w:rsidRPr="00A91879">
        <w:rPr>
          <w:b/>
          <w:bCs/>
          <w:sz w:val="24"/>
          <w:szCs w:val="24"/>
        </w:rPr>
        <w:lastRenderedPageBreak/>
        <w:t>Описание существующей системы коммерческого приборного учета воды и планов по установке приборов учета</w:t>
      </w:r>
      <w:bookmarkEnd w:id="117"/>
      <w:bookmarkEnd w:id="118"/>
      <w:bookmarkEnd w:id="119"/>
    </w:p>
    <w:p w:rsidR="00B32724" w:rsidRPr="00B32724" w:rsidRDefault="00B32724" w:rsidP="00B32724">
      <w:pPr>
        <w:autoSpaceDE w:val="0"/>
        <w:autoSpaceDN w:val="0"/>
        <w:adjustRightInd w:val="0"/>
        <w:spacing w:before="120" w:after="120"/>
        <w:ind w:firstLine="709"/>
        <w:jc w:val="both"/>
      </w:pPr>
      <w:r w:rsidRPr="00B32724">
        <w:rPr>
          <w:rFonts w:ascii="Times New Roman" w:hAnsi="Times New Roman"/>
          <w:sz w:val="24"/>
          <w:szCs w:val="24"/>
        </w:rPr>
        <w:t>Коммерческий учет потребления воды организациями производится на основании показаний приборов учета. Обеспеченность организаций приборами учета составляет 100%.</w:t>
      </w:r>
    </w:p>
    <w:p w:rsidR="00B32724" w:rsidRPr="00B32724" w:rsidRDefault="00B32724" w:rsidP="00B32724">
      <w:pPr>
        <w:pStyle w:val="AAA"/>
        <w:tabs>
          <w:tab w:val="num" w:pos="0"/>
          <w:tab w:val="left" w:pos="540"/>
          <w:tab w:val="left" w:pos="9355"/>
        </w:tabs>
        <w:spacing w:before="120" w:line="276" w:lineRule="auto"/>
        <w:ind w:firstLine="567"/>
        <w:rPr>
          <w:bCs/>
          <w:sz w:val="24"/>
          <w:szCs w:val="24"/>
        </w:rPr>
      </w:pPr>
      <w:r w:rsidRPr="00B32724">
        <w:rPr>
          <w:bCs/>
          <w:sz w:val="24"/>
          <w:szCs w:val="24"/>
        </w:rPr>
        <w:t>По состоянию на 2018 год обеспеченность общедомовыми приборами учета всех потребителей составляет 85%. В таблице 3.5.1 представлены сведения о доле поставки ресурса населению по приборам учета.</w:t>
      </w:r>
    </w:p>
    <w:p w:rsidR="00B32724" w:rsidRPr="00B32724" w:rsidRDefault="00B32724" w:rsidP="00B32724">
      <w:pPr>
        <w:pStyle w:val="AAA"/>
        <w:tabs>
          <w:tab w:val="num" w:pos="0"/>
          <w:tab w:val="left" w:pos="540"/>
          <w:tab w:val="left" w:pos="9355"/>
        </w:tabs>
        <w:spacing w:before="120" w:line="276" w:lineRule="auto"/>
        <w:ind w:firstLine="567"/>
        <w:rPr>
          <w:bCs/>
          <w:sz w:val="24"/>
          <w:szCs w:val="24"/>
        </w:rPr>
      </w:pPr>
      <w:r w:rsidRPr="00B32724">
        <w:rPr>
          <w:bCs/>
          <w:sz w:val="24"/>
          <w:szCs w:val="24"/>
        </w:rPr>
        <w:t>Таблица 3.5.1. Сведения о доле поставки ресурса населению по общедомовым приборам учета  холодной и горячей воды многоквартирных и частных домов г.Туапсе по состоянию на 2016г.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1913"/>
        <w:gridCol w:w="1501"/>
        <w:gridCol w:w="1485"/>
        <w:gridCol w:w="1283"/>
        <w:gridCol w:w="1283"/>
        <w:gridCol w:w="1545"/>
      </w:tblGrid>
      <w:tr w:rsidR="00B32724" w:rsidRPr="00B32724" w:rsidTr="00B32724">
        <w:tc>
          <w:tcPr>
            <w:tcW w:w="293" w:type="pct"/>
            <w:vAlign w:val="center"/>
          </w:tcPr>
          <w:p w:rsidR="00B32724" w:rsidRPr="00B32724" w:rsidRDefault="00B32724" w:rsidP="00B32724">
            <w:pPr>
              <w:pStyle w:val="AAA"/>
              <w:tabs>
                <w:tab w:val="num" w:pos="0"/>
                <w:tab w:val="left" w:pos="540"/>
                <w:tab w:val="left" w:pos="9355"/>
              </w:tabs>
              <w:spacing w:after="0"/>
              <w:jc w:val="center"/>
              <w:rPr>
                <w:b/>
                <w:bCs/>
                <w:sz w:val="24"/>
                <w:szCs w:val="24"/>
              </w:rPr>
            </w:pPr>
            <w:r w:rsidRPr="00B32724">
              <w:rPr>
                <w:b/>
                <w:bCs/>
                <w:sz w:val="24"/>
                <w:szCs w:val="24"/>
              </w:rPr>
              <w:t>№ п/п</w:t>
            </w:r>
          </w:p>
        </w:tc>
        <w:tc>
          <w:tcPr>
            <w:tcW w:w="1000" w:type="pct"/>
            <w:vAlign w:val="center"/>
          </w:tcPr>
          <w:p w:rsidR="00B32724" w:rsidRPr="00B32724" w:rsidRDefault="00B32724" w:rsidP="00B32724">
            <w:pPr>
              <w:pStyle w:val="AAA"/>
              <w:tabs>
                <w:tab w:val="num" w:pos="0"/>
                <w:tab w:val="left" w:pos="540"/>
                <w:tab w:val="left" w:pos="9355"/>
              </w:tabs>
              <w:spacing w:after="0"/>
              <w:jc w:val="center"/>
              <w:rPr>
                <w:b/>
                <w:bCs/>
                <w:sz w:val="24"/>
                <w:szCs w:val="24"/>
              </w:rPr>
            </w:pPr>
          </w:p>
        </w:tc>
        <w:tc>
          <w:tcPr>
            <w:tcW w:w="784" w:type="pct"/>
            <w:vAlign w:val="center"/>
          </w:tcPr>
          <w:p w:rsidR="00B32724" w:rsidRPr="00B32724" w:rsidRDefault="00B32724" w:rsidP="00B32724">
            <w:pPr>
              <w:pStyle w:val="AAA"/>
              <w:tabs>
                <w:tab w:val="num" w:pos="0"/>
                <w:tab w:val="left" w:pos="540"/>
                <w:tab w:val="left" w:pos="9355"/>
              </w:tabs>
              <w:spacing w:after="0"/>
              <w:jc w:val="center"/>
              <w:rPr>
                <w:b/>
                <w:bCs/>
                <w:sz w:val="24"/>
                <w:szCs w:val="24"/>
              </w:rPr>
            </w:pPr>
            <w:r w:rsidRPr="00B32724">
              <w:rPr>
                <w:b/>
                <w:bCs/>
                <w:sz w:val="24"/>
                <w:szCs w:val="24"/>
              </w:rPr>
              <w:t>Единицы измерения</w:t>
            </w:r>
          </w:p>
        </w:tc>
        <w:tc>
          <w:tcPr>
            <w:tcW w:w="776" w:type="pct"/>
            <w:vAlign w:val="center"/>
          </w:tcPr>
          <w:p w:rsidR="00B32724" w:rsidRPr="00B32724" w:rsidRDefault="00B32724" w:rsidP="00B32724">
            <w:pPr>
              <w:pStyle w:val="AAA"/>
              <w:tabs>
                <w:tab w:val="num" w:pos="0"/>
                <w:tab w:val="left" w:pos="540"/>
                <w:tab w:val="left" w:pos="9355"/>
              </w:tabs>
              <w:spacing w:after="0"/>
              <w:jc w:val="center"/>
              <w:rPr>
                <w:b/>
                <w:bCs/>
                <w:sz w:val="24"/>
                <w:szCs w:val="24"/>
              </w:rPr>
            </w:pPr>
            <w:r w:rsidRPr="00B32724">
              <w:rPr>
                <w:b/>
                <w:bCs/>
                <w:sz w:val="24"/>
                <w:szCs w:val="24"/>
              </w:rPr>
              <w:t>Реализация населению всего (факт)</w:t>
            </w:r>
          </w:p>
        </w:tc>
        <w:tc>
          <w:tcPr>
            <w:tcW w:w="670" w:type="pct"/>
            <w:vAlign w:val="center"/>
          </w:tcPr>
          <w:p w:rsidR="00B32724" w:rsidRPr="00B32724" w:rsidRDefault="00B32724" w:rsidP="00B32724">
            <w:pPr>
              <w:pStyle w:val="AAA"/>
              <w:tabs>
                <w:tab w:val="num" w:pos="0"/>
                <w:tab w:val="left" w:pos="540"/>
                <w:tab w:val="left" w:pos="9355"/>
              </w:tabs>
              <w:spacing w:after="0"/>
              <w:jc w:val="center"/>
              <w:rPr>
                <w:b/>
                <w:bCs/>
                <w:sz w:val="24"/>
                <w:szCs w:val="24"/>
              </w:rPr>
            </w:pPr>
            <w:r w:rsidRPr="00B32724">
              <w:rPr>
                <w:b/>
                <w:bCs/>
                <w:sz w:val="24"/>
                <w:szCs w:val="24"/>
              </w:rPr>
              <w:t>Итого (по приборам учета)</w:t>
            </w:r>
          </w:p>
        </w:tc>
        <w:tc>
          <w:tcPr>
            <w:tcW w:w="670" w:type="pct"/>
            <w:vAlign w:val="center"/>
          </w:tcPr>
          <w:p w:rsidR="00B32724" w:rsidRPr="00B32724" w:rsidRDefault="00B32724" w:rsidP="00B32724">
            <w:pPr>
              <w:pStyle w:val="AAA"/>
              <w:tabs>
                <w:tab w:val="num" w:pos="0"/>
                <w:tab w:val="left" w:pos="540"/>
                <w:tab w:val="left" w:pos="9355"/>
              </w:tabs>
              <w:spacing w:after="0"/>
              <w:jc w:val="center"/>
              <w:rPr>
                <w:b/>
                <w:bCs/>
                <w:sz w:val="24"/>
                <w:szCs w:val="24"/>
              </w:rPr>
            </w:pPr>
            <w:r w:rsidRPr="00B32724">
              <w:rPr>
                <w:b/>
                <w:bCs/>
                <w:sz w:val="24"/>
                <w:szCs w:val="24"/>
              </w:rPr>
              <w:t>МКД (по приборам учета)</w:t>
            </w:r>
          </w:p>
        </w:tc>
        <w:tc>
          <w:tcPr>
            <w:tcW w:w="807" w:type="pct"/>
            <w:vAlign w:val="center"/>
          </w:tcPr>
          <w:p w:rsidR="00B32724" w:rsidRPr="00B32724" w:rsidRDefault="00B32724" w:rsidP="00B32724">
            <w:pPr>
              <w:pStyle w:val="AAA"/>
              <w:tabs>
                <w:tab w:val="num" w:pos="0"/>
                <w:tab w:val="left" w:pos="540"/>
                <w:tab w:val="left" w:pos="9355"/>
              </w:tabs>
              <w:spacing w:after="0"/>
              <w:jc w:val="center"/>
              <w:rPr>
                <w:b/>
                <w:bCs/>
                <w:sz w:val="24"/>
                <w:szCs w:val="24"/>
              </w:rPr>
            </w:pPr>
            <w:r w:rsidRPr="00B32724">
              <w:rPr>
                <w:b/>
                <w:bCs/>
                <w:sz w:val="24"/>
                <w:szCs w:val="24"/>
              </w:rPr>
              <w:t>Частный сектор (по приборам учета)</w:t>
            </w:r>
          </w:p>
        </w:tc>
      </w:tr>
      <w:tr w:rsidR="00B32724" w:rsidRPr="00B32724" w:rsidTr="00B32724">
        <w:tc>
          <w:tcPr>
            <w:tcW w:w="293" w:type="pct"/>
            <w:vAlign w:val="center"/>
          </w:tcPr>
          <w:p w:rsidR="00B32724" w:rsidRPr="00B32724" w:rsidRDefault="00B32724" w:rsidP="00B32724">
            <w:pPr>
              <w:pStyle w:val="AAA"/>
              <w:tabs>
                <w:tab w:val="num" w:pos="0"/>
                <w:tab w:val="left" w:pos="540"/>
                <w:tab w:val="left" w:pos="9355"/>
              </w:tabs>
              <w:spacing w:after="0"/>
              <w:jc w:val="center"/>
              <w:rPr>
                <w:bCs/>
                <w:sz w:val="24"/>
                <w:szCs w:val="24"/>
              </w:rPr>
            </w:pPr>
            <w:r w:rsidRPr="00B32724">
              <w:rPr>
                <w:bCs/>
                <w:sz w:val="24"/>
                <w:szCs w:val="24"/>
              </w:rPr>
              <w:t>1</w:t>
            </w:r>
          </w:p>
        </w:tc>
        <w:tc>
          <w:tcPr>
            <w:tcW w:w="1000" w:type="pct"/>
            <w:vAlign w:val="center"/>
          </w:tcPr>
          <w:p w:rsidR="00B32724" w:rsidRPr="00B32724" w:rsidRDefault="00B32724" w:rsidP="00B32724">
            <w:pPr>
              <w:pStyle w:val="AAA"/>
              <w:tabs>
                <w:tab w:val="num" w:pos="0"/>
                <w:tab w:val="left" w:pos="540"/>
                <w:tab w:val="left" w:pos="9355"/>
              </w:tabs>
              <w:spacing w:after="0"/>
              <w:jc w:val="center"/>
              <w:rPr>
                <w:bCs/>
                <w:sz w:val="24"/>
                <w:szCs w:val="24"/>
              </w:rPr>
            </w:pPr>
            <w:r w:rsidRPr="00B32724">
              <w:rPr>
                <w:bCs/>
                <w:sz w:val="24"/>
                <w:szCs w:val="24"/>
              </w:rPr>
              <w:t>Население г.Туапсе</w:t>
            </w:r>
          </w:p>
        </w:tc>
        <w:tc>
          <w:tcPr>
            <w:tcW w:w="784" w:type="pct"/>
            <w:vAlign w:val="center"/>
          </w:tcPr>
          <w:p w:rsidR="00B32724" w:rsidRPr="00B32724" w:rsidRDefault="00B32724" w:rsidP="00B32724">
            <w:pPr>
              <w:pStyle w:val="AAA"/>
              <w:tabs>
                <w:tab w:val="num" w:pos="0"/>
                <w:tab w:val="left" w:pos="540"/>
                <w:tab w:val="left" w:pos="9355"/>
              </w:tabs>
              <w:spacing w:after="0"/>
              <w:jc w:val="center"/>
              <w:rPr>
                <w:bCs/>
                <w:sz w:val="24"/>
                <w:szCs w:val="24"/>
                <w:vertAlign w:val="superscript"/>
              </w:rPr>
            </w:pPr>
            <w:r w:rsidRPr="00B32724">
              <w:rPr>
                <w:bCs/>
                <w:sz w:val="24"/>
                <w:szCs w:val="24"/>
              </w:rPr>
              <w:t>м</w:t>
            </w:r>
            <w:r w:rsidRPr="00B32724">
              <w:rPr>
                <w:bCs/>
                <w:sz w:val="24"/>
                <w:szCs w:val="24"/>
                <w:vertAlign w:val="superscript"/>
              </w:rPr>
              <w:t>3</w:t>
            </w:r>
          </w:p>
        </w:tc>
        <w:tc>
          <w:tcPr>
            <w:tcW w:w="776" w:type="pct"/>
            <w:vAlign w:val="center"/>
          </w:tcPr>
          <w:p w:rsidR="00B32724" w:rsidRPr="00B32724" w:rsidRDefault="00B32724" w:rsidP="00B32724">
            <w:pPr>
              <w:pStyle w:val="AAA"/>
              <w:tabs>
                <w:tab w:val="num" w:pos="0"/>
                <w:tab w:val="left" w:pos="540"/>
                <w:tab w:val="left" w:pos="9355"/>
              </w:tabs>
              <w:spacing w:after="0"/>
              <w:jc w:val="center"/>
              <w:rPr>
                <w:bCs/>
                <w:sz w:val="24"/>
                <w:szCs w:val="24"/>
              </w:rPr>
            </w:pPr>
            <w:r w:rsidRPr="00B32724">
              <w:rPr>
                <w:bCs/>
                <w:sz w:val="24"/>
                <w:szCs w:val="24"/>
              </w:rPr>
              <w:t>2951999</w:t>
            </w:r>
          </w:p>
        </w:tc>
        <w:tc>
          <w:tcPr>
            <w:tcW w:w="670" w:type="pct"/>
            <w:vAlign w:val="center"/>
          </w:tcPr>
          <w:p w:rsidR="00B32724" w:rsidRPr="00B32724" w:rsidRDefault="00B32724" w:rsidP="00B32724">
            <w:pPr>
              <w:pStyle w:val="AAA"/>
              <w:tabs>
                <w:tab w:val="num" w:pos="0"/>
                <w:tab w:val="left" w:pos="540"/>
                <w:tab w:val="left" w:pos="9355"/>
              </w:tabs>
              <w:spacing w:after="0"/>
              <w:jc w:val="center"/>
              <w:rPr>
                <w:bCs/>
                <w:sz w:val="24"/>
                <w:szCs w:val="24"/>
              </w:rPr>
            </w:pPr>
            <w:r w:rsidRPr="00B32724">
              <w:rPr>
                <w:bCs/>
                <w:sz w:val="24"/>
                <w:szCs w:val="24"/>
              </w:rPr>
              <w:t>2095121</w:t>
            </w:r>
          </w:p>
        </w:tc>
        <w:tc>
          <w:tcPr>
            <w:tcW w:w="670" w:type="pct"/>
            <w:vAlign w:val="center"/>
          </w:tcPr>
          <w:p w:rsidR="00B32724" w:rsidRPr="00B32724" w:rsidRDefault="00B32724" w:rsidP="00B32724">
            <w:pPr>
              <w:pStyle w:val="AAA"/>
              <w:tabs>
                <w:tab w:val="num" w:pos="0"/>
                <w:tab w:val="left" w:pos="540"/>
                <w:tab w:val="left" w:pos="9355"/>
              </w:tabs>
              <w:spacing w:after="0"/>
              <w:jc w:val="center"/>
              <w:rPr>
                <w:bCs/>
                <w:sz w:val="24"/>
                <w:szCs w:val="24"/>
              </w:rPr>
            </w:pPr>
            <w:r w:rsidRPr="00B32724">
              <w:rPr>
                <w:bCs/>
                <w:sz w:val="24"/>
                <w:szCs w:val="24"/>
              </w:rPr>
              <w:t>1678656</w:t>
            </w:r>
          </w:p>
        </w:tc>
        <w:tc>
          <w:tcPr>
            <w:tcW w:w="807" w:type="pct"/>
            <w:vAlign w:val="center"/>
          </w:tcPr>
          <w:p w:rsidR="00B32724" w:rsidRPr="00B32724" w:rsidRDefault="00B32724" w:rsidP="00B32724">
            <w:pPr>
              <w:pStyle w:val="AAA"/>
              <w:tabs>
                <w:tab w:val="num" w:pos="0"/>
                <w:tab w:val="left" w:pos="540"/>
                <w:tab w:val="left" w:pos="9355"/>
              </w:tabs>
              <w:spacing w:after="0"/>
              <w:jc w:val="center"/>
              <w:rPr>
                <w:bCs/>
                <w:sz w:val="24"/>
                <w:szCs w:val="24"/>
              </w:rPr>
            </w:pPr>
            <w:r w:rsidRPr="00B32724">
              <w:rPr>
                <w:bCs/>
                <w:sz w:val="24"/>
                <w:szCs w:val="24"/>
              </w:rPr>
              <w:t>416465</w:t>
            </w:r>
          </w:p>
        </w:tc>
      </w:tr>
    </w:tbl>
    <w:p w:rsidR="00B32724" w:rsidRPr="00A91879" w:rsidRDefault="00B32724" w:rsidP="00B32724">
      <w:pPr>
        <w:autoSpaceDE w:val="0"/>
        <w:autoSpaceDN w:val="0"/>
        <w:adjustRightInd w:val="0"/>
        <w:spacing w:before="120" w:after="120"/>
        <w:ind w:firstLine="709"/>
        <w:jc w:val="both"/>
        <w:rPr>
          <w:rFonts w:ascii="Times New Roman" w:hAnsi="Times New Roman"/>
          <w:sz w:val="24"/>
          <w:szCs w:val="24"/>
        </w:rPr>
      </w:pPr>
      <w:r w:rsidRPr="00B32724">
        <w:rPr>
          <w:rFonts w:ascii="Times New Roman" w:hAnsi="Times New Roman"/>
          <w:sz w:val="24"/>
          <w:szCs w:val="24"/>
        </w:rPr>
        <w:t>Доля поставки ресурса населению по приборам учета холодной воды в частных домах составляет 14,11% от объема воды, отпущенного населению. В многоквартирных домах доля поставки ресурса населению по приборам учета составляет 56,87% от объема воды, отпущенного населению.</w:t>
      </w:r>
    </w:p>
    <w:p w:rsidR="003F1A39" w:rsidRPr="00A91879" w:rsidRDefault="003F1A39" w:rsidP="00262C25">
      <w:pPr>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sz w:val="24"/>
          <w:szCs w:val="24"/>
        </w:rPr>
        <w:t xml:space="preserve"> </w:t>
      </w:r>
    </w:p>
    <w:p w:rsidR="003F1A39" w:rsidRPr="00A91879" w:rsidRDefault="003F1A39" w:rsidP="003D74FA">
      <w:pPr>
        <w:pStyle w:val="af6"/>
        <w:numPr>
          <w:ilvl w:val="1"/>
          <w:numId w:val="50"/>
        </w:numPr>
        <w:autoSpaceDE w:val="0"/>
        <w:autoSpaceDN w:val="0"/>
        <w:adjustRightInd w:val="0"/>
        <w:ind w:left="709" w:hanging="709"/>
        <w:jc w:val="center"/>
        <w:outlineLvl w:val="1"/>
        <w:rPr>
          <w:b/>
          <w:bCs/>
          <w:sz w:val="24"/>
          <w:szCs w:val="24"/>
        </w:rPr>
      </w:pPr>
      <w:bookmarkStart w:id="120" w:name="_Toc374532039"/>
      <w:bookmarkStart w:id="121" w:name="_Toc376173237"/>
      <w:bookmarkStart w:id="122" w:name="_Toc384905138"/>
      <w:r w:rsidRPr="00A91879">
        <w:rPr>
          <w:b/>
          <w:bCs/>
          <w:sz w:val="24"/>
          <w:szCs w:val="24"/>
        </w:rPr>
        <w:t>Анализ резервов и дефицитов производственных мощностей системы водоснабжения</w:t>
      </w:r>
      <w:bookmarkEnd w:id="120"/>
      <w:bookmarkEnd w:id="121"/>
      <w:bookmarkEnd w:id="122"/>
    </w:p>
    <w:p w:rsidR="003F1A39" w:rsidRPr="00A91879" w:rsidRDefault="003F1A39" w:rsidP="00262C25">
      <w:pPr>
        <w:spacing w:before="120" w:after="120"/>
        <w:ind w:firstLine="709"/>
        <w:jc w:val="both"/>
        <w:rPr>
          <w:rFonts w:ascii="Times New Roman" w:hAnsi="Times New Roman"/>
          <w:sz w:val="24"/>
          <w:szCs w:val="24"/>
        </w:rPr>
      </w:pPr>
      <w:r w:rsidRPr="00A91879">
        <w:rPr>
          <w:rFonts w:ascii="Times New Roman" w:hAnsi="Times New Roman"/>
          <w:sz w:val="24"/>
          <w:szCs w:val="24"/>
        </w:rPr>
        <w:t>Анализ резервов и дефицитов производственных мощностей системы водоснабжения приведен в таблице 3.6.1.</w:t>
      </w:r>
    </w:p>
    <w:p w:rsidR="003F1A39" w:rsidRPr="00A91879" w:rsidRDefault="003F1A39" w:rsidP="00262C25">
      <w:pPr>
        <w:spacing w:before="120" w:after="120"/>
        <w:ind w:firstLine="709"/>
        <w:jc w:val="both"/>
        <w:rPr>
          <w:rFonts w:ascii="Times New Roman" w:hAnsi="Times New Roman"/>
          <w:sz w:val="24"/>
          <w:szCs w:val="24"/>
        </w:rPr>
      </w:pPr>
      <w:r w:rsidRPr="00A91879">
        <w:rPr>
          <w:rFonts w:ascii="Times New Roman" w:hAnsi="Times New Roman"/>
          <w:sz w:val="24"/>
          <w:szCs w:val="24"/>
        </w:rPr>
        <w:t>Таблица 3.6.1. Анализ резервов и дефицитов производственных мощностей</w:t>
      </w:r>
    </w:p>
    <w:tbl>
      <w:tblPr>
        <w:tblW w:w="9558" w:type="dxa"/>
        <w:tblInd w:w="103" w:type="dxa"/>
        <w:tblLayout w:type="fixed"/>
        <w:tblLook w:val="00A0"/>
      </w:tblPr>
      <w:tblGrid>
        <w:gridCol w:w="572"/>
        <w:gridCol w:w="2466"/>
        <w:gridCol w:w="992"/>
        <w:gridCol w:w="1276"/>
        <w:gridCol w:w="1559"/>
        <w:gridCol w:w="1275"/>
        <w:gridCol w:w="1418"/>
      </w:tblGrid>
      <w:tr w:rsidR="003F1A39" w:rsidRPr="00A91879" w:rsidTr="008276D8">
        <w:trPr>
          <w:trHeight w:val="509"/>
        </w:trPr>
        <w:tc>
          <w:tcPr>
            <w:tcW w:w="572" w:type="dxa"/>
            <w:vMerge w:val="restart"/>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b/>
                <w:color w:val="000000"/>
                <w:sz w:val="20"/>
                <w:szCs w:val="20"/>
              </w:rPr>
            </w:pPr>
            <w:r w:rsidRPr="00A91879">
              <w:rPr>
                <w:rFonts w:ascii="Times New Roman" w:hAnsi="Times New Roman"/>
                <w:b/>
                <w:color w:val="000000"/>
                <w:sz w:val="20"/>
                <w:szCs w:val="20"/>
              </w:rPr>
              <w:t>№ п/п</w:t>
            </w:r>
          </w:p>
        </w:tc>
        <w:tc>
          <w:tcPr>
            <w:tcW w:w="2466" w:type="dxa"/>
            <w:vMerge w:val="restart"/>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b/>
                <w:color w:val="000000"/>
                <w:sz w:val="20"/>
                <w:szCs w:val="20"/>
              </w:rPr>
            </w:pPr>
            <w:r w:rsidRPr="00A91879">
              <w:rPr>
                <w:rFonts w:ascii="Times New Roman" w:hAnsi="Times New Roman"/>
                <w:b/>
                <w:color w:val="000000"/>
                <w:sz w:val="20"/>
                <w:szCs w:val="20"/>
              </w:rPr>
              <w:t>Наименование сооружений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b/>
                <w:color w:val="000000"/>
                <w:sz w:val="20"/>
                <w:szCs w:val="20"/>
              </w:rPr>
            </w:pPr>
            <w:r w:rsidRPr="00A91879">
              <w:rPr>
                <w:rFonts w:ascii="Times New Roman" w:hAnsi="Times New Roman"/>
                <w:b/>
                <w:color w:val="000000"/>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b/>
                <w:color w:val="000000"/>
                <w:sz w:val="20"/>
                <w:szCs w:val="20"/>
              </w:rPr>
            </w:pPr>
            <w:r w:rsidRPr="00A91879">
              <w:rPr>
                <w:rFonts w:ascii="Times New Roman" w:hAnsi="Times New Roman"/>
                <w:b/>
                <w:color w:val="000000"/>
                <w:sz w:val="20"/>
                <w:szCs w:val="20"/>
              </w:rPr>
              <w:t>Проектная производительность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b/>
                <w:color w:val="000000"/>
                <w:sz w:val="20"/>
                <w:szCs w:val="20"/>
              </w:rPr>
            </w:pPr>
            <w:r w:rsidRPr="00A91879">
              <w:rPr>
                <w:rFonts w:ascii="Times New Roman" w:hAnsi="Times New Roman"/>
                <w:b/>
                <w:color w:val="000000"/>
                <w:sz w:val="20"/>
                <w:szCs w:val="20"/>
              </w:rPr>
              <w:t>Фактическая производительность</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b/>
                <w:color w:val="000000"/>
                <w:sz w:val="20"/>
                <w:szCs w:val="20"/>
              </w:rPr>
            </w:pPr>
            <w:r w:rsidRPr="00A91879">
              <w:rPr>
                <w:rFonts w:ascii="Times New Roman" w:hAnsi="Times New Roman"/>
                <w:b/>
                <w:color w:val="000000"/>
                <w:sz w:val="20"/>
                <w:szCs w:val="20"/>
              </w:rPr>
              <w:t>Резерв мощности,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b/>
                <w:color w:val="000000"/>
                <w:sz w:val="20"/>
                <w:szCs w:val="20"/>
              </w:rPr>
            </w:pPr>
            <w:r w:rsidRPr="00A91879">
              <w:rPr>
                <w:rFonts w:ascii="Times New Roman" w:hAnsi="Times New Roman"/>
                <w:b/>
                <w:color w:val="000000"/>
                <w:sz w:val="20"/>
                <w:szCs w:val="20"/>
              </w:rPr>
              <w:t>Резерв мощности в %</w:t>
            </w:r>
          </w:p>
        </w:tc>
      </w:tr>
      <w:tr w:rsidR="003F1A39" w:rsidRPr="00A91879" w:rsidTr="008276D8">
        <w:trPr>
          <w:trHeight w:val="509"/>
        </w:trPr>
        <w:tc>
          <w:tcPr>
            <w:tcW w:w="572" w:type="dxa"/>
            <w:vMerge/>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p>
        </w:tc>
        <w:tc>
          <w:tcPr>
            <w:tcW w:w="2466" w:type="dxa"/>
            <w:vMerge/>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p>
        </w:tc>
      </w:tr>
      <w:tr w:rsidR="003F1A39" w:rsidRPr="00A91879" w:rsidTr="008276D8">
        <w:trPr>
          <w:trHeight w:val="20"/>
        </w:trPr>
        <w:tc>
          <w:tcPr>
            <w:tcW w:w="572" w:type="dxa"/>
            <w:tcBorders>
              <w:top w:val="nil"/>
              <w:left w:val="single" w:sz="4" w:space="0" w:color="auto"/>
              <w:bottom w:val="single" w:sz="4" w:space="0" w:color="auto"/>
              <w:right w:val="single" w:sz="4" w:space="0" w:color="auto"/>
            </w:tcBorders>
            <w:noWrap/>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1</w:t>
            </w:r>
          </w:p>
        </w:tc>
        <w:tc>
          <w:tcPr>
            <w:tcW w:w="2466"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Насосная станция первого подъема</w:t>
            </w:r>
          </w:p>
        </w:tc>
        <w:tc>
          <w:tcPr>
            <w:tcW w:w="992"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тыс. м</w:t>
            </w:r>
            <w:r w:rsidRPr="00A91879">
              <w:rPr>
                <w:rFonts w:ascii="Times New Roman" w:hAnsi="Times New Roman"/>
                <w:color w:val="000000"/>
                <w:sz w:val="20"/>
                <w:szCs w:val="20"/>
                <w:vertAlign w:val="superscript"/>
              </w:rPr>
              <w:t>3</w:t>
            </w:r>
            <w:r w:rsidRPr="00A91879">
              <w:rPr>
                <w:rFonts w:ascii="Times New Roman" w:hAnsi="Times New Roman"/>
                <w:color w:val="000000"/>
                <w:sz w:val="20"/>
                <w:szCs w:val="20"/>
              </w:rPr>
              <w:t>/сут.</w:t>
            </w:r>
          </w:p>
        </w:tc>
        <w:tc>
          <w:tcPr>
            <w:tcW w:w="1276"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51</w:t>
            </w:r>
          </w:p>
        </w:tc>
        <w:tc>
          <w:tcPr>
            <w:tcW w:w="1559"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25,5</w:t>
            </w:r>
          </w:p>
        </w:tc>
        <w:tc>
          <w:tcPr>
            <w:tcW w:w="1275"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25,5</w:t>
            </w:r>
          </w:p>
        </w:tc>
        <w:tc>
          <w:tcPr>
            <w:tcW w:w="1418"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50</w:t>
            </w:r>
          </w:p>
        </w:tc>
      </w:tr>
      <w:tr w:rsidR="003F1A39" w:rsidRPr="00A91879" w:rsidTr="008276D8">
        <w:trPr>
          <w:trHeight w:val="20"/>
        </w:trPr>
        <w:tc>
          <w:tcPr>
            <w:tcW w:w="572" w:type="dxa"/>
            <w:tcBorders>
              <w:top w:val="nil"/>
              <w:left w:val="single" w:sz="4" w:space="0" w:color="auto"/>
              <w:bottom w:val="single" w:sz="4" w:space="0" w:color="auto"/>
              <w:right w:val="single" w:sz="4" w:space="0" w:color="auto"/>
            </w:tcBorders>
            <w:noWrap/>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2</w:t>
            </w:r>
          </w:p>
        </w:tc>
        <w:tc>
          <w:tcPr>
            <w:tcW w:w="2466"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Насосная станция второго подъема</w:t>
            </w:r>
          </w:p>
        </w:tc>
        <w:tc>
          <w:tcPr>
            <w:tcW w:w="992"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тыс. м</w:t>
            </w:r>
            <w:r w:rsidRPr="00A91879">
              <w:rPr>
                <w:rFonts w:ascii="Times New Roman" w:hAnsi="Times New Roman"/>
                <w:color w:val="000000"/>
                <w:sz w:val="20"/>
                <w:szCs w:val="20"/>
                <w:vertAlign w:val="superscript"/>
              </w:rPr>
              <w:t>3</w:t>
            </w:r>
            <w:r w:rsidRPr="00A91879">
              <w:rPr>
                <w:rFonts w:ascii="Times New Roman" w:hAnsi="Times New Roman"/>
                <w:color w:val="000000"/>
                <w:sz w:val="20"/>
                <w:szCs w:val="20"/>
              </w:rPr>
              <w:t>/сут.</w:t>
            </w:r>
          </w:p>
        </w:tc>
        <w:tc>
          <w:tcPr>
            <w:tcW w:w="1276"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57</w:t>
            </w:r>
          </w:p>
        </w:tc>
        <w:tc>
          <w:tcPr>
            <w:tcW w:w="1559"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sz w:val="20"/>
                <w:szCs w:val="20"/>
              </w:rPr>
            </w:pPr>
            <w:r w:rsidRPr="00A91879">
              <w:rPr>
                <w:rFonts w:ascii="Times New Roman" w:hAnsi="Times New Roman"/>
                <w:color w:val="000000"/>
                <w:sz w:val="20"/>
                <w:szCs w:val="20"/>
              </w:rPr>
              <w:t>25,5</w:t>
            </w:r>
          </w:p>
        </w:tc>
        <w:tc>
          <w:tcPr>
            <w:tcW w:w="1275"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31,5</w:t>
            </w:r>
          </w:p>
        </w:tc>
        <w:tc>
          <w:tcPr>
            <w:tcW w:w="1418"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55,3</w:t>
            </w:r>
          </w:p>
        </w:tc>
      </w:tr>
      <w:tr w:rsidR="003F1A39" w:rsidRPr="00A91879" w:rsidTr="008276D8">
        <w:trPr>
          <w:trHeight w:val="20"/>
        </w:trPr>
        <w:tc>
          <w:tcPr>
            <w:tcW w:w="572" w:type="dxa"/>
            <w:tcBorders>
              <w:top w:val="nil"/>
              <w:left w:val="single" w:sz="4" w:space="0" w:color="auto"/>
              <w:bottom w:val="single" w:sz="4" w:space="0" w:color="auto"/>
              <w:right w:val="single" w:sz="4" w:space="0" w:color="auto"/>
            </w:tcBorders>
            <w:noWrap/>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3</w:t>
            </w:r>
          </w:p>
        </w:tc>
        <w:tc>
          <w:tcPr>
            <w:tcW w:w="2466"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Водопроводная сеть</w:t>
            </w:r>
          </w:p>
        </w:tc>
        <w:tc>
          <w:tcPr>
            <w:tcW w:w="992"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т тыс. м</w:t>
            </w:r>
            <w:r w:rsidRPr="00A91879">
              <w:rPr>
                <w:rFonts w:ascii="Times New Roman" w:hAnsi="Times New Roman"/>
                <w:color w:val="000000"/>
                <w:sz w:val="20"/>
                <w:szCs w:val="20"/>
                <w:vertAlign w:val="superscript"/>
              </w:rPr>
              <w:t>3</w:t>
            </w:r>
            <w:r w:rsidRPr="00A91879">
              <w:rPr>
                <w:rFonts w:ascii="Times New Roman" w:hAnsi="Times New Roman"/>
                <w:color w:val="000000"/>
                <w:sz w:val="20"/>
                <w:szCs w:val="20"/>
              </w:rPr>
              <w:t>/сут.</w:t>
            </w:r>
          </w:p>
        </w:tc>
        <w:tc>
          <w:tcPr>
            <w:tcW w:w="1276"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51</w:t>
            </w:r>
          </w:p>
        </w:tc>
        <w:tc>
          <w:tcPr>
            <w:tcW w:w="1559"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sz w:val="20"/>
                <w:szCs w:val="20"/>
              </w:rPr>
            </w:pPr>
            <w:r w:rsidRPr="00A91879">
              <w:rPr>
                <w:rFonts w:ascii="Times New Roman" w:hAnsi="Times New Roman"/>
                <w:color w:val="000000"/>
                <w:sz w:val="20"/>
                <w:szCs w:val="20"/>
              </w:rPr>
              <w:t>25,5</w:t>
            </w:r>
          </w:p>
        </w:tc>
        <w:tc>
          <w:tcPr>
            <w:tcW w:w="1275"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25,5</w:t>
            </w:r>
          </w:p>
        </w:tc>
        <w:tc>
          <w:tcPr>
            <w:tcW w:w="1418" w:type="dxa"/>
            <w:tcBorders>
              <w:top w:val="nil"/>
              <w:left w:val="nil"/>
              <w:bottom w:val="single" w:sz="4" w:space="0" w:color="auto"/>
              <w:right w:val="single" w:sz="4" w:space="0" w:color="auto"/>
            </w:tcBorders>
            <w:vAlign w:val="center"/>
          </w:tcPr>
          <w:p w:rsidR="003F1A39" w:rsidRPr="00A91879" w:rsidRDefault="003F1A39" w:rsidP="003A6CE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50</w:t>
            </w:r>
          </w:p>
        </w:tc>
      </w:tr>
    </w:tbl>
    <w:p w:rsidR="003F1A39" w:rsidRPr="00A91879" w:rsidRDefault="003F1A39" w:rsidP="00BA3BAF">
      <w:pPr>
        <w:pStyle w:val="ConsNormal"/>
        <w:widowControl/>
        <w:spacing w:before="120" w:after="120" w:line="276" w:lineRule="auto"/>
        <w:ind w:right="0" w:firstLine="709"/>
        <w:jc w:val="both"/>
        <w:rPr>
          <w:rFonts w:ascii="Times New Roman" w:hAnsi="Times New Roman" w:cs="Times New Roman"/>
          <w:sz w:val="24"/>
          <w:szCs w:val="24"/>
        </w:rPr>
      </w:pPr>
      <w:r w:rsidRPr="00A91879">
        <w:rPr>
          <w:rFonts w:ascii="Times New Roman" w:hAnsi="Times New Roman" w:cs="Times New Roman"/>
          <w:sz w:val="24"/>
          <w:szCs w:val="24"/>
        </w:rPr>
        <w:t>Из таблицы 3.6.1 видно, что сети и сооружения подъема и транспортировки воды имеют значительный резерв мощности порядка 50-55%.</w:t>
      </w:r>
    </w:p>
    <w:p w:rsidR="003F1A39" w:rsidRPr="00A91879" w:rsidRDefault="003F1A39" w:rsidP="00FA12BE">
      <w:pPr>
        <w:pStyle w:val="ConsNormal"/>
        <w:widowControl/>
        <w:spacing w:before="120" w:after="120" w:line="276" w:lineRule="auto"/>
        <w:ind w:right="0" w:firstLine="709"/>
        <w:jc w:val="both"/>
        <w:rPr>
          <w:rFonts w:ascii="Times New Roman" w:hAnsi="Times New Roman" w:cs="Times New Roman"/>
          <w:sz w:val="24"/>
          <w:szCs w:val="24"/>
        </w:rPr>
      </w:pPr>
    </w:p>
    <w:p w:rsidR="003D74FA" w:rsidRPr="00A91879" w:rsidRDefault="003D74FA" w:rsidP="00FA12BE">
      <w:pPr>
        <w:pStyle w:val="ConsNormal"/>
        <w:widowControl/>
        <w:spacing w:before="120" w:after="120" w:line="276" w:lineRule="auto"/>
        <w:ind w:right="0" w:firstLine="709"/>
        <w:jc w:val="both"/>
        <w:rPr>
          <w:rFonts w:ascii="Times New Roman" w:hAnsi="Times New Roman" w:cs="Times New Roman"/>
          <w:sz w:val="24"/>
          <w:szCs w:val="24"/>
        </w:rPr>
      </w:pPr>
    </w:p>
    <w:p w:rsidR="003D74FA" w:rsidRPr="00A91879" w:rsidRDefault="003D74FA" w:rsidP="00FA12BE">
      <w:pPr>
        <w:pStyle w:val="ConsNormal"/>
        <w:widowControl/>
        <w:spacing w:before="120" w:after="120" w:line="276" w:lineRule="auto"/>
        <w:ind w:right="0" w:firstLine="709"/>
        <w:jc w:val="both"/>
        <w:rPr>
          <w:rFonts w:ascii="Times New Roman" w:hAnsi="Times New Roman" w:cs="Times New Roman"/>
          <w:sz w:val="24"/>
          <w:szCs w:val="24"/>
        </w:rPr>
      </w:pPr>
    </w:p>
    <w:p w:rsidR="003F1A39" w:rsidRPr="00A91879" w:rsidRDefault="003F1A39" w:rsidP="003D74FA">
      <w:pPr>
        <w:pStyle w:val="af6"/>
        <w:numPr>
          <w:ilvl w:val="1"/>
          <w:numId w:val="50"/>
        </w:numPr>
        <w:autoSpaceDE w:val="0"/>
        <w:autoSpaceDN w:val="0"/>
        <w:adjustRightInd w:val="0"/>
        <w:jc w:val="center"/>
        <w:outlineLvl w:val="1"/>
        <w:rPr>
          <w:b/>
          <w:bCs/>
          <w:sz w:val="24"/>
          <w:szCs w:val="24"/>
        </w:rPr>
      </w:pPr>
      <w:bookmarkStart w:id="123" w:name="_Toc384905139"/>
      <w:r w:rsidRPr="00A91879">
        <w:rPr>
          <w:b/>
          <w:bCs/>
          <w:sz w:val="24"/>
          <w:szCs w:val="24"/>
        </w:rPr>
        <w:lastRenderedPageBreak/>
        <w:t>Прогнозные балансы потребления горячей, питьевой, технической воды на срок не менее 10 лет с учетом различных сценариев развития города</w:t>
      </w:r>
      <w:bookmarkEnd w:id="123"/>
    </w:p>
    <w:p w:rsidR="003F1A39" w:rsidRPr="00A91879" w:rsidRDefault="003D74FA" w:rsidP="00BA3BAF">
      <w:pPr>
        <w:pStyle w:val="af6"/>
        <w:autoSpaceDE w:val="0"/>
        <w:autoSpaceDN w:val="0"/>
        <w:adjustRightInd w:val="0"/>
        <w:spacing w:before="120" w:after="120" w:line="276" w:lineRule="auto"/>
        <w:ind w:left="0" w:firstLine="709"/>
        <w:jc w:val="both"/>
        <w:rPr>
          <w:bCs/>
          <w:sz w:val="24"/>
          <w:szCs w:val="24"/>
        </w:rPr>
      </w:pPr>
      <w:r w:rsidRPr="00A91879">
        <w:rPr>
          <w:bCs/>
          <w:sz w:val="24"/>
          <w:szCs w:val="24"/>
        </w:rPr>
        <w:t>В г.</w:t>
      </w:r>
      <w:r w:rsidR="003F1A39" w:rsidRPr="00A91879">
        <w:rPr>
          <w:bCs/>
          <w:sz w:val="24"/>
          <w:szCs w:val="24"/>
        </w:rPr>
        <w:t xml:space="preserve">Туапсе планируется перспективное развитие застройки, а также рост численности населения и рост обеспеченности централизованным водоснабжением. В соответствии с прогнозом численности населения (табл. 3.12.1) рассчитан прогнозный баланс подъема, отпуска в сеть, а </w:t>
      </w:r>
      <w:r w:rsidR="00AB0F60" w:rsidRPr="00A91879">
        <w:rPr>
          <w:bCs/>
          <w:sz w:val="24"/>
          <w:szCs w:val="24"/>
        </w:rPr>
        <w:t>также потребления</w:t>
      </w:r>
      <w:r w:rsidR="003F1A39" w:rsidRPr="00A91879">
        <w:rPr>
          <w:bCs/>
          <w:sz w:val="24"/>
          <w:szCs w:val="24"/>
        </w:rPr>
        <w:t xml:space="preserve"> воды (табл. 3.10.1).</w:t>
      </w:r>
    </w:p>
    <w:p w:rsidR="003F1A39" w:rsidRPr="00A91879" w:rsidRDefault="003F1A39" w:rsidP="00BA3BAF">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3D74FA">
      <w:pPr>
        <w:pStyle w:val="af6"/>
        <w:numPr>
          <w:ilvl w:val="1"/>
          <w:numId w:val="50"/>
        </w:numPr>
        <w:autoSpaceDE w:val="0"/>
        <w:autoSpaceDN w:val="0"/>
        <w:adjustRightInd w:val="0"/>
        <w:ind w:left="709" w:hanging="709"/>
        <w:jc w:val="center"/>
        <w:outlineLvl w:val="1"/>
        <w:rPr>
          <w:b/>
          <w:bCs/>
          <w:sz w:val="24"/>
          <w:szCs w:val="24"/>
        </w:rPr>
      </w:pPr>
      <w:bookmarkStart w:id="124" w:name="_Toc374532040"/>
      <w:bookmarkStart w:id="125" w:name="_Toc376173238"/>
      <w:bookmarkStart w:id="126" w:name="_Toc384905140"/>
      <w:r w:rsidRPr="00A91879">
        <w:rPr>
          <w:b/>
          <w:bCs/>
          <w:sz w:val="24"/>
          <w:szCs w:val="24"/>
        </w:rPr>
        <w:t>Описание централизованной системы горячего водоснабжения с использованием закрытых систем горячего водоснабжения</w:t>
      </w:r>
      <w:bookmarkEnd w:id="124"/>
      <w:bookmarkEnd w:id="125"/>
      <w:bookmarkEnd w:id="126"/>
    </w:p>
    <w:p w:rsidR="003F1A39" w:rsidRPr="00A91879" w:rsidRDefault="003D74FA" w:rsidP="00A4246C">
      <w:pPr>
        <w:pStyle w:val="ConsNormal"/>
        <w:widowControl/>
        <w:spacing w:before="120" w:after="120" w:line="276" w:lineRule="auto"/>
        <w:ind w:right="0" w:firstLine="709"/>
        <w:jc w:val="both"/>
        <w:rPr>
          <w:rFonts w:ascii="Times New Roman" w:hAnsi="Times New Roman" w:cs="Times New Roman"/>
          <w:sz w:val="24"/>
          <w:szCs w:val="24"/>
        </w:rPr>
      </w:pPr>
      <w:r w:rsidRPr="00A91879">
        <w:rPr>
          <w:rFonts w:ascii="Times New Roman" w:hAnsi="Times New Roman" w:cs="Times New Roman"/>
          <w:sz w:val="24"/>
          <w:szCs w:val="24"/>
        </w:rPr>
        <w:t>В г.</w:t>
      </w:r>
      <w:r w:rsidR="003F1A39" w:rsidRPr="00A91879">
        <w:rPr>
          <w:rFonts w:ascii="Times New Roman" w:hAnsi="Times New Roman" w:cs="Times New Roman"/>
          <w:sz w:val="24"/>
          <w:szCs w:val="24"/>
        </w:rPr>
        <w:t>Туапсе система ГВС представлена в основном электрическими водонагреватели, и лишь небольшая часть потребителей подключена к централизованной системе горячего водоснабжения.</w:t>
      </w:r>
    </w:p>
    <w:p w:rsidR="003F1A39" w:rsidRPr="00A91879" w:rsidRDefault="003F1A39" w:rsidP="003D74FA">
      <w:pPr>
        <w:pStyle w:val="ConsNormal"/>
        <w:widowControl/>
        <w:spacing w:before="120" w:after="120" w:line="276" w:lineRule="auto"/>
        <w:ind w:right="0" w:firstLine="709"/>
        <w:jc w:val="both"/>
        <w:rPr>
          <w:rFonts w:ascii="Times New Roman" w:hAnsi="Times New Roman" w:cs="Times New Roman"/>
          <w:sz w:val="24"/>
          <w:szCs w:val="24"/>
          <w:lang w:eastAsia="ar-SA"/>
        </w:rPr>
      </w:pPr>
      <w:r w:rsidRPr="00A91879">
        <w:rPr>
          <w:rFonts w:ascii="Times New Roman" w:hAnsi="Times New Roman" w:cs="Times New Roman"/>
          <w:sz w:val="24"/>
          <w:szCs w:val="24"/>
          <w:lang w:eastAsia="ar-SA"/>
        </w:rPr>
        <w:t>Запланированный</w:t>
      </w:r>
      <w:r w:rsidR="003D74FA" w:rsidRPr="00A91879">
        <w:rPr>
          <w:rFonts w:ascii="Times New Roman" w:hAnsi="Times New Roman" w:cs="Times New Roman"/>
          <w:sz w:val="24"/>
          <w:szCs w:val="24"/>
          <w:lang w:eastAsia="ar-SA"/>
        </w:rPr>
        <w:t xml:space="preserve"> отпуск тепловой энергии на 2017</w:t>
      </w:r>
      <w:r w:rsidRPr="00A91879">
        <w:rPr>
          <w:rFonts w:ascii="Times New Roman" w:hAnsi="Times New Roman" w:cs="Times New Roman"/>
          <w:sz w:val="24"/>
          <w:szCs w:val="24"/>
          <w:lang w:eastAsia="ar-SA"/>
        </w:rPr>
        <w:t xml:space="preserve"> год в тепловые сети составит 150,9 тыс. Гкал/год, в том числе на нужды горячего водоснабжения 41,4 тыс. Гкал/год. В таблице 3.8.1 представлены объемы тепловой энергии, отпущенной потребителям, в том числе населению до 2023 года в соответ</w:t>
      </w:r>
      <w:r w:rsidR="003D74FA" w:rsidRPr="00A91879">
        <w:rPr>
          <w:rFonts w:ascii="Times New Roman" w:hAnsi="Times New Roman" w:cs="Times New Roman"/>
          <w:sz w:val="24"/>
          <w:szCs w:val="24"/>
          <w:lang w:eastAsia="ar-SA"/>
        </w:rPr>
        <w:t>ствии со схемой теплоснабжения.</w:t>
      </w:r>
    </w:p>
    <w:p w:rsidR="003F1A39" w:rsidRPr="00A91879" w:rsidRDefault="003F1A39" w:rsidP="00FA12BE">
      <w:pPr>
        <w:pStyle w:val="ConsNormal"/>
        <w:widowControl/>
        <w:spacing w:before="120" w:after="120" w:line="276" w:lineRule="auto"/>
        <w:ind w:right="0" w:firstLine="709"/>
        <w:jc w:val="both"/>
        <w:rPr>
          <w:rFonts w:ascii="Times New Roman" w:hAnsi="Times New Roman" w:cs="Times New Roman"/>
          <w:sz w:val="24"/>
          <w:szCs w:val="24"/>
          <w:lang w:eastAsia="ar-SA"/>
        </w:rPr>
      </w:pPr>
      <w:r w:rsidRPr="00A91879">
        <w:rPr>
          <w:rFonts w:ascii="Times New Roman" w:hAnsi="Times New Roman" w:cs="Times New Roman"/>
          <w:sz w:val="24"/>
          <w:szCs w:val="24"/>
          <w:lang w:eastAsia="ar-SA"/>
        </w:rPr>
        <w:t>Таблица 3.8.1. Объемы тепловой энергии на отопление и ГВС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8"/>
        <w:gridCol w:w="1747"/>
        <w:gridCol w:w="1539"/>
        <w:gridCol w:w="756"/>
        <w:gridCol w:w="756"/>
        <w:gridCol w:w="756"/>
        <w:gridCol w:w="756"/>
        <w:gridCol w:w="756"/>
        <w:gridCol w:w="756"/>
      </w:tblGrid>
      <w:tr w:rsidR="00A41940" w:rsidRPr="00A91879" w:rsidTr="00A41940">
        <w:trPr>
          <w:trHeight w:val="315"/>
        </w:trPr>
        <w:tc>
          <w:tcPr>
            <w:tcW w:w="913" w:type="pct"/>
            <w:vAlign w:val="center"/>
          </w:tcPr>
          <w:p w:rsidR="00A41940" w:rsidRPr="00A91879" w:rsidRDefault="00A41940" w:rsidP="00BA3BAF">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 п/п</w:t>
            </w:r>
          </w:p>
        </w:tc>
        <w:tc>
          <w:tcPr>
            <w:tcW w:w="913" w:type="pct"/>
            <w:noWrap/>
            <w:vAlign w:val="center"/>
          </w:tcPr>
          <w:p w:rsidR="00A41940" w:rsidRPr="00A91879" w:rsidRDefault="00A41940" w:rsidP="00BA3BAF">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Показатель</w:t>
            </w:r>
          </w:p>
        </w:tc>
        <w:tc>
          <w:tcPr>
            <w:tcW w:w="804" w:type="pct"/>
            <w:vAlign w:val="center"/>
          </w:tcPr>
          <w:p w:rsidR="00A41940" w:rsidRPr="00A91879" w:rsidRDefault="00A41940" w:rsidP="00BA3BAF">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Единицы измерения</w:t>
            </w:r>
          </w:p>
        </w:tc>
        <w:tc>
          <w:tcPr>
            <w:tcW w:w="395" w:type="pct"/>
            <w:vAlign w:val="center"/>
          </w:tcPr>
          <w:p w:rsidR="00A41940" w:rsidRPr="00A91879" w:rsidRDefault="00A41940" w:rsidP="00BA3BAF">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2017</w:t>
            </w:r>
          </w:p>
        </w:tc>
        <w:tc>
          <w:tcPr>
            <w:tcW w:w="395" w:type="pct"/>
            <w:vAlign w:val="center"/>
          </w:tcPr>
          <w:p w:rsidR="00A41940" w:rsidRPr="00A91879" w:rsidRDefault="00A41940" w:rsidP="00BA3BAF">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2018</w:t>
            </w:r>
          </w:p>
        </w:tc>
        <w:tc>
          <w:tcPr>
            <w:tcW w:w="1580" w:type="pct"/>
            <w:gridSpan w:val="4"/>
            <w:vAlign w:val="center"/>
          </w:tcPr>
          <w:p w:rsidR="00A41940" w:rsidRPr="00A91879" w:rsidRDefault="00A41940" w:rsidP="00BA3BAF">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2019 - 2023</w:t>
            </w:r>
          </w:p>
        </w:tc>
      </w:tr>
      <w:tr w:rsidR="003F1A39" w:rsidRPr="00A91879" w:rsidTr="00BA3BAF">
        <w:trPr>
          <w:trHeight w:val="1260"/>
        </w:trPr>
        <w:tc>
          <w:tcPr>
            <w:tcW w:w="913"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w:t>
            </w:r>
          </w:p>
        </w:tc>
        <w:tc>
          <w:tcPr>
            <w:tcW w:w="913"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Отпущено тепловой энергии всем потребителям в теплосети</w:t>
            </w:r>
          </w:p>
        </w:tc>
        <w:tc>
          <w:tcPr>
            <w:tcW w:w="804"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тыс.Гкал/год</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150,9</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202,1</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270,9</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287,1</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305,1</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333,5</w:t>
            </w:r>
          </w:p>
        </w:tc>
      </w:tr>
      <w:tr w:rsidR="003F1A39" w:rsidRPr="00A91879" w:rsidTr="00BA3BAF">
        <w:trPr>
          <w:trHeight w:val="630"/>
        </w:trPr>
        <w:tc>
          <w:tcPr>
            <w:tcW w:w="913"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1.1.</w:t>
            </w:r>
          </w:p>
        </w:tc>
        <w:tc>
          <w:tcPr>
            <w:tcW w:w="913"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в т.ч. отопление</w:t>
            </w:r>
          </w:p>
        </w:tc>
        <w:tc>
          <w:tcPr>
            <w:tcW w:w="804"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тыс.Гкал/год</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109,5</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139,1</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182,9</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194,9</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206,4</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224,4</w:t>
            </w:r>
          </w:p>
        </w:tc>
      </w:tr>
      <w:tr w:rsidR="003F1A39" w:rsidRPr="00A91879" w:rsidTr="00BA3BAF">
        <w:trPr>
          <w:trHeight w:val="630"/>
        </w:trPr>
        <w:tc>
          <w:tcPr>
            <w:tcW w:w="913"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1.2.</w:t>
            </w:r>
          </w:p>
        </w:tc>
        <w:tc>
          <w:tcPr>
            <w:tcW w:w="913"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в т.ч. ГВС</w:t>
            </w:r>
          </w:p>
        </w:tc>
        <w:tc>
          <w:tcPr>
            <w:tcW w:w="804"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тыс.Гкал/год</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41,4</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63,0</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88,0</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92,3</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98,7</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109,1</w:t>
            </w:r>
          </w:p>
        </w:tc>
      </w:tr>
      <w:tr w:rsidR="003F1A39" w:rsidRPr="00A91879" w:rsidTr="00BA3BAF">
        <w:trPr>
          <w:trHeight w:val="630"/>
        </w:trPr>
        <w:tc>
          <w:tcPr>
            <w:tcW w:w="913"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w:t>
            </w:r>
          </w:p>
        </w:tc>
        <w:tc>
          <w:tcPr>
            <w:tcW w:w="913"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Общий объём реализации услуги ГВС</w:t>
            </w:r>
          </w:p>
        </w:tc>
        <w:tc>
          <w:tcPr>
            <w:tcW w:w="804"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тыс.Гкал/год</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41,4</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63,0</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88,0</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92,3</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98,7</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109,1</w:t>
            </w:r>
          </w:p>
        </w:tc>
      </w:tr>
      <w:tr w:rsidR="003F1A39" w:rsidRPr="00A91879" w:rsidTr="00BA3BAF">
        <w:trPr>
          <w:trHeight w:val="630"/>
        </w:trPr>
        <w:tc>
          <w:tcPr>
            <w:tcW w:w="913"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2.1.</w:t>
            </w:r>
          </w:p>
        </w:tc>
        <w:tc>
          <w:tcPr>
            <w:tcW w:w="913"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в т.ч. ГВС населению</w:t>
            </w:r>
          </w:p>
        </w:tc>
        <w:tc>
          <w:tcPr>
            <w:tcW w:w="804" w:type="pct"/>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тыс.Гкал/год</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29,7</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45,3</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63,2</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66,3</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70,9</w:t>
            </w:r>
          </w:p>
        </w:tc>
        <w:tc>
          <w:tcPr>
            <w:tcW w:w="395" w:type="pct"/>
            <w:noWrap/>
            <w:vAlign w:val="center"/>
          </w:tcPr>
          <w:p w:rsidR="003F1A39" w:rsidRPr="00A91879" w:rsidRDefault="003F1A39" w:rsidP="00BA3BAF">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78,4</w:t>
            </w:r>
          </w:p>
        </w:tc>
      </w:tr>
    </w:tbl>
    <w:p w:rsidR="003F1A39" w:rsidRPr="00A91879" w:rsidRDefault="003F1A39" w:rsidP="00FA12BE">
      <w:pPr>
        <w:pStyle w:val="ConsNormal"/>
        <w:widowControl/>
        <w:spacing w:before="120" w:after="120" w:line="276" w:lineRule="auto"/>
        <w:ind w:right="0" w:firstLine="709"/>
        <w:jc w:val="both"/>
        <w:rPr>
          <w:rFonts w:ascii="Times New Roman" w:hAnsi="Times New Roman" w:cs="Times New Roman"/>
          <w:sz w:val="24"/>
          <w:szCs w:val="24"/>
        </w:rPr>
      </w:pPr>
    </w:p>
    <w:p w:rsidR="00B32724" w:rsidRPr="00B32724" w:rsidRDefault="00B32724" w:rsidP="00B32724">
      <w:pPr>
        <w:numPr>
          <w:ilvl w:val="1"/>
          <w:numId w:val="50"/>
        </w:numPr>
        <w:autoSpaceDE w:val="0"/>
        <w:autoSpaceDN w:val="0"/>
        <w:adjustRightInd w:val="0"/>
        <w:spacing w:after="0" w:line="240" w:lineRule="auto"/>
        <w:ind w:left="709" w:hanging="709"/>
        <w:jc w:val="center"/>
        <w:outlineLvl w:val="1"/>
        <w:rPr>
          <w:rFonts w:ascii="Times New Roman" w:hAnsi="Times New Roman"/>
          <w:b/>
          <w:bCs/>
          <w:sz w:val="24"/>
          <w:szCs w:val="24"/>
        </w:rPr>
      </w:pPr>
      <w:bookmarkStart w:id="127" w:name="_Toc374532041"/>
      <w:bookmarkStart w:id="128" w:name="_Toc376173239"/>
      <w:bookmarkStart w:id="129" w:name="_Toc384905141"/>
      <w:r w:rsidRPr="00B32724">
        <w:rPr>
          <w:rFonts w:ascii="Times New Roman" w:hAnsi="Times New Roman"/>
          <w:b/>
          <w:bCs/>
          <w:sz w:val="24"/>
          <w:szCs w:val="24"/>
        </w:rPr>
        <w:t>Сведения о фактическом и ожидаемом потреблении воды</w:t>
      </w:r>
      <w:bookmarkEnd w:id="127"/>
      <w:bookmarkEnd w:id="128"/>
      <w:r w:rsidRPr="00B32724">
        <w:rPr>
          <w:rFonts w:ascii="Times New Roman" w:hAnsi="Times New Roman"/>
          <w:b/>
          <w:bCs/>
          <w:sz w:val="24"/>
          <w:szCs w:val="24"/>
        </w:rPr>
        <w:t xml:space="preserve"> (годовое, среднесуточное, максимальное суточное)</w:t>
      </w:r>
      <w:bookmarkEnd w:id="129"/>
    </w:p>
    <w:p w:rsidR="00B32724" w:rsidRPr="00B32724" w:rsidRDefault="00B32724" w:rsidP="00B32724">
      <w:pPr>
        <w:spacing w:before="120" w:after="120"/>
        <w:ind w:firstLine="709"/>
        <w:jc w:val="both"/>
        <w:rPr>
          <w:rFonts w:ascii="Times New Roman" w:hAnsi="Times New Roman"/>
          <w:sz w:val="24"/>
          <w:szCs w:val="24"/>
        </w:rPr>
      </w:pPr>
      <w:r w:rsidRPr="00B32724">
        <w:rPr>
          <w:rFonts w:ascii="Times New Roman" w:hAnsi="Times New Roman"/>
          <w:sz w:val="24"/>
          <w:szCs w:val="24"/>
        </w:rPr>
        <w:t xml:space="preserve">В таблице 3.9.1 приведены данные о фактическом и прогнозном уровне подъема, и годовом, среднесуточном, максимальном суточном потреблении воды. </w:t>
      </w:r>
    </w:p>
    <w:p w:rsidR="00B32724" w:rsidRPr="00B32724" w:rsidRDefault="00B32724" w:rsidP="00B32724">
      <w:pPr>
        <w:spacing w:before="120" w:after="120"/>
        <w:ind w:firstLine="709"/>
        <w:jc w:val="both"/>
        <w:rPr>
          <w:rFonts w:ascii="Times New Roman" w:hAnsi="Times New Roman"/>
          <w:sz w:val="24"/>
          <w:szCs w:val="24"/>
        </w:rPr>
      </w:pPr>
      <w:r w:rsidRPr="00B32724">
        <w:rPr>
          <w:rFonts w:ascii="Times New Roman" w:hAnsi="Times New Roman"/>
          <w:sz w:val="24"/>
          <w:szCs w:val="24"/>
        </w:rPr>
        <w:t xml:space="preserve">Из таблицы видно, что в Туапсинском городском поселении планируется увеличение объемов подъема, и потребления воды. Данное увеличение связано с ростом численности населения. Планируемый к 2024 г. объем потребления воды равен </w:t>
      </w:r>
      <w:r w:rsidRPr="00B32724">
        <w:rPr>
          <w:rFonts w:ascii="Times New Roman" w:hAnsi="Times New Roman"/>
          <w:color w:val="000000"/>
          <w:sz w:val="24"/>
          <w:szCs w:val="24"/>
        </w:rPr>
        <w:t xml:space="preserve">4818,06 </w:t>
      </w:r>
      <w:r w:rsidRPr="00B32724">
        <w:rPr>
          <w:rFonts w:ascii="Times New Roman" w:hAnsi="Times New Roman"/>
          <w:sz w:val="24"/>
          <w:szCs w:val="24"/>
        </w:rPr>
        <w:t>тыс. м</w:t>
      </w:r>
      <w:r w:rsidRPr="00B32724">
        <w:rPr>
          <w:rFonts w:ascii="Times New Roman" w:hAnsi="Times New Roman"/>
          <w:sz w:val="24"/>
          <w:szCs w:val="24"/>
          <w:vertAlign w:val="superscript"/>
        </w:rPr>
        <w:t>3</w:t>
      </w:r>
      <w:r w:rsidRPr="00B32724">
        <w:rPr>
          <w:rFonts w:ascii="Times New Roman" w:hAnsi="Times New Roman"/>
          <w:sz w:val="24"/>
          <w:szCs w:val="24"/>
        </w:rPr>
        <w:t>/год, увеличение составляет 4,7% к уровню 2018 г года. Общий объем поднятой воды к 2024 году увеличится на 4,35% к уровню 2018 года и составит 7598,27 тыс. м</w:t>
      </w:r>
      <w:r w:rsidRPr="00B32724">
        <w:rPr>
          <w:rFonts w:ascii="Times New Roman" w:hAnsi="Times New Roman"/>
          <w:sz w:val="24"/>
          <w:szCs w:val="24"/>
          <w:vertAlign w:val="superscript"/>
        </w:rPr>
        <w:t>3</w:t>
      </w:r>
      <w:r w:rsidRPr="00B32724">
        <w:rPr>
          <w:rFonts w:ascii="Times New Roman" w:hAnsi="Times New Roman"/>
          <w:sz w:val="24"/>
          <w:szCs w:val="24"/>
        </w:rPr>
        <w:t>.</w:t>
      </w:r>
    </w:p>
    <w:p w:rsidR="003F1A39" w:rsidRPr="00A91879" w:rsidRDefault="003F1A39" w:rsidP="00FA12BE">
      <w:pPr>
        <w:pStyle w:val="ConsNormal"/>
        <w:widowControl/>
        <w:spacing w:before="120" w:after="120" w:line="276" w:lineRule="auto"/>
        <w:ind w:right="0" w:firstLine="709"/>
        <w:jc w:val="both"/>
        <w:rPr>
          <w:rFonts w:ascii="Times New Roman" w:hAnsi="Times New Roman" w:cs="Times New Roman"/>
          <w:sz w:val="24"/>
          <w:szCs w:val="24"/>
        </w:rPr>
        <w:sectPr w:rsidR="003F1A39" w:rsidRPr="00A91879" w:rsidSect="00426F5D">
          <w:pgSz w:w="11906" w:h="16838"/>
          <w:pgMar w:top="962" w:right="851" w:bottom="1134" w:left="1701" w:header="284" w:footer="709" w:gutter="0"/>
          <w:cols w:space="708"/>
          <w:docGrid w:linePitch="360"/>
        </w:sectPr>
      </w:pPr>
    </w:p>
    <w:p w:rsidR="00B32724" w:rsidRPr="00B32724" w:rsidRDefault="00B32724" w:rsidP="00B32724">
      <w:pPr>
        <w:spacing w:before="120" w:after="120"/>
        <w:jc w:val="both"/>
        <w:rPr>
          <w:rFonts w:ascii="Times New Roman" w:hAnsi="Times New Roman"/>
          <w:sz w:val="24"/>
          <w:szCs w:val="24"/>
        </w:rPr>
      </w:pPr>
      <w:r w:rsidRPr="00B32724">
        <w:rPr>
          <w:rFonts w:ascii="Times New Roman" w:hAnsi="Times New Roman"/>
          <w:sz w:val="24"/>
          <w:szCs w:val="24"/>
        </w:rPr>
        <w:lastRenderedPageBreak/>
        <w:t xml:space="preserve">Таблица 3.9.1. Данные о фактическом и прогнозируемом уровне подъема, очистки и потребления воды </w:t>
      </w:r>
      <w:r w:rsidRPr="00B32724">
        <w:rPr>
          <w:rFonts w:ascii="Times New Roman" w:hAnsi="Times New Roman"/>
          <w:color w:val="000000"/>
          <w:sz w:val="24"/>
          <w:szCs w:val="24"/>
        </w:rPr>
        <w:t>г.Туапсе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4152"/>
        <w:gridCol w:w="1444"/>
        <w:gridCol w:w="1603"/>
        <w:gridCol w:w="1600"/>
        <w:gridCol w:w="1286"/>
        <w:gridCol w:w="1280"/>
        <w:gridCol w:w="1124"/>
        <w:gridCol w:w="1124"/>
        <w:gridCol w:w="1127"/>
      </w:tblGrid>
      <w:tr w:rsidR="00B32724" w:rsidRPr="00B32724" w:rsidTr="00B32724">
        <w:trPr>
          <w:trHeight w:val="300"/>
        </w:trPr>
        <w:tc>
          <w:tcPr>
            <w:tcW w:w="199" w:type="pct"/>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 п/п</w:t>
            </w:r>
          </w:p>
        </w:tc>
        <w:tc>
          <w:tcPr>
            <w:tcW w:w="1352"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Показатель</w:t>
            </w:r>
          </w:p>
        </w:tc>
        <w:tc>
          <w:tcPr>
            <w:tcW w:w="470"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Ед. изм.</w:t>
            </w:r>
          </w:p>
        </w:tc>
        <w:tc>
          <w:tcPr>
            <w:tcW w:w="522"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2010г.</w:t>
            </w:r>
          </w:p>
        </w:tc>
        <w:tc>
          <w:tcPr>
            <w:tcW w:w="521"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2011г.</w:t>
            </w:r>
          </w:p>
        </w:tc>
        <w:tc>
          <w:tcPr>
            <w:tcW w:w="419"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2012г.</w:t>
            </w:r>
          </w:p>
        </w:tc>
        <w:tc>
          <w:tcPr>
            <w:tcW w:w="417"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2013г.</w:t>
            </w:r>
          </w:p>
        </w:tc>
        <w:tc>
          <w:tcPr>
            <w:tcW w:w="366"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2014г.</w:t>
            </w:r>
          </w:p>
        </w:tc>
        <w:tc>
          <w:tcPr>
            <w:tcW w:w="366"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2015г.</w:t>
            </w:r>
          </w:p>
        </w:tc>
        <w:tc>
          <w:tcPr>
            <w:tcW w:w="367"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2016г.</w:t>
            </w:r>
          </w:p>
        </w:tc>
      </w:tr>
      <w:tr w:rsidR="00B32724" w:rsidRPr="00B32724" w:rsidTr="00B32724">
        <w:trPr>
          <w:trHeight w:val="300"/>
        </w:trPr>
        <w:tc>
          <w:tcPr>
            <w:tcW w:w="199" w:type="pct"/>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w:t>
            </w:r>
          </w:p>
        </w:tc>
        <w:tc>
          <w:tcPr>
            <w:tcW w:w="135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Поднято воды всего</w:t>
            </w:r>
          </w:p>
        </w:tc>
        <w:tc>
          <w:tcPr>
            <w:tcW w:w="470"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тыс. м</w:t>
            </w:r>
            <w:r w:rsidRPr="00B32724">
              <w:rPr>
                <w:rFonts w:ascii="Times New Roman" w:hAnsi="Times New Roman"/>
                <w:color w:val="000000"/>
                <w:sz w:val="24"/>
                <w:szCs w:val="24"/>
                <w:vertAlign w:val="superscript"/>
              </w:rPr>
              <w:t>3</w:t>
            </w:r>
          </w:p>
        </w:tc>
        <w:tc>
          <w:tcPr>
            <w:tcW w:w="52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8333,40</w:t>
            </w:r>
          </w:p>
        </w:tc>
        <w:tc>
          <w:tcPr>
            <w:tcW w:w="521"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7890,43</w:t>
            </w:r>
          </w:p>
        </w:tc>
        <w:tc>
          <w:tcPr>
            <w:tcW w:w="41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8154,21</w:t>
            </w:r>
          </w:p>
        </w:tc>
        <w:tc>
          <w:tcPr>
            <w:tcW w:w="417"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7761,92</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7598,77</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7463,25</w:t>
            </w:r>
          </w:p>
        </w:tc>
        <w:tc>
          <w:tcPr>
            <w:tcW w:w="367"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7442,12</w:t>
            </w:r>
          </w:p>
        </w:tc>
      </w:tr>
      <w:tr w:rsidR="00B32724" w:rsidRPr="00B32724" w:rsidTr="00B32724">
        <w:trPr>
          <w:trHeight w:val="300"/>
        </w:trPr>
        <w:tc>
          <w:tcPr>
            <w:tcW w:w="199" w:type="pct"/>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2</w:t>
            </w:r>
          </w:p>
        </w:tc>
        <w:tc>
          <w:tcPr>
            <w:tcW w:w="135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Подано воды в сеть</w:t>
            </w:r>
          </w:p>
        </w:tc>
        <w:tc>
          <w:tcPr>
            <w:tcW w:w="470"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тыс. м</w:t>
            </w:r>
            <w:r w:rsidRPr="00B32724">
              <w:rPr>
                <w:rFonts w:ascii="Times New Roman" w:hAnsi="Times New Roman"/>
                <w:color w:val="000000"/>
                <w:sz w:val="24"/>
                <w:szCs w:val="24"/>
                <w:vertAlign w:val="superscript"/>
              </w:rPr>
              <w:t>3</w:t>
            </w:r>
          </w:p>
        </w:tc>
        <w:tc>
          <w:tcPr>
            <w:tcW w:w="52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8333,40</w:t>
            </w:r>
          </w:p>
        </w:tc>
        <w:tc>
          <w:tcPr>
            <w:tcW w:w="521"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7890,43</w:t>
            </w:r>
          </w:p>
        </w:tc>
        <w:tc>
          <w:tcPr>
            <w:tcW w:w="41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8154,21</w:t>
            </w:r>
          </w:p>
        </w:tc>
        <w:tc>
          <w:tcPr>
            <w:tcW w:w="417"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7761,92</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7598,77</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7463,25</w:t>
            </w:r>
          </w:p>
        </w:tc>
        <w:tc>
          <w:tcPr>
            <w:tcW w:w="367"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7442,12</w:t>
            </w:r>
          </w:p>
        </w:tc>
      </w:tr>
      <w:tr w:rsidR="00B32724" w:rsidRPr="00B32724" w:rsidTr="00B32724">
        <w:trPr>
          <w:trHeight w:val="300"/>
        </w:trPr>
        <w:tc>
          <w:tcPr>
            <w:tcW w:w="199" w:type="pct"/>
            <w:vMerge w:val="restart"/>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w:t>
            </w:r>
          </w:p>
        </w:tc>
        <w:tc>
          <w:tcPr>
            <w:tcW w:w="1352" w:type="pct"/>
            <w:vMerge w:val="restar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Потери в сетях водоснабжения</w:t>
            </w:r>
          </w:p>
        </w:tc>
        <w:tc>
          <w:tcPr>
            <w:tcW w:w="470"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тыс. м</w:t>
            </w:r>
            <w:r w:rsidRPr="00B32724">
              <w:rPr>
                <w:rFonts w:ascii="Times New Roman" w:hAnsi="Times New Roman"/>
                <w:color w:val="000000"/>
                <w:sz w:val="24"/>
                <w:szCs w:val="24"/>
                <w:vertAlign w:val="superscript"/>
              </w:rPr>
              <w:t>3</w:t>
            </w:r>
          </w:p>
        </w:tc>
        <w:tc>
          <w:tcPr>
            <w:tcW w:w="52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3083,36</w:t>
            </w:r>
          </w:p>
        </w:tc>
        <w:tc>
          <w:tcPr>
            <w:tcW w:w="521"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2919,46</w:t>
            </w:r>
          </w:p>
        </w:tc>
        <w:tc>
          <w:tcPr>
            <w:tcW w:w="41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3017,10</w:t>
            </w:r>
          </w:p>
        </w:tc>
        <w:tc>
          <w:tcPr>
            <w:tcW w:w="417"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2911,62</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2811,55</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2761,40</w:t>
            </w:r>
          </w:p>
        </w:tc>
        <w:tc>
          <w:tcPr>
            <w:tcW w:w="367"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2753,58</w:t>
            </w:r>
          </w:p>
        </w:tc>
      </w:tr>
      <w:tr w:rsidR="00B32724" w:rsidRPr="00B32724" w:rsidTr="00B32724">
        <w:trPr>
          <w:trHeight w:val="300"/>
        </w:trPr>
        <w:tc>
          <w:tcPr>
            <w:tcW w:w="199" w:type="pct"/>
            <w:vMerge/>
            <w:vAlign w:val="center"/>
          </w:tcPr>
          <w:p w:rsidR="00B32724" w:rsidRPr="00B32724" w:rsidRDefault="00B32724" w:rsidP="00B32724">
            <w:pPr>
              <w:spacing w:after="0" w:line="240" w:lineRule="auto"/>
              <w:jc w:val="center"/>
              <w:rPr>
                <w:rFonts w:ascii="Times New Roman" w:hAnsi="Times New Roman"/>
                <w:color w:val="000000"/>
                <w:sz w:val="24"/>
                <w:szCs w:val="24"/>
              </w:rPr>
            </w:pPr>
          </w:p>
        </w:tc>
        <w:tc>
          <w:tcPr>
            <w:tcW w:w="1352" w:type="pct"/>
            <w:vMerge/>
            <w:noWrap/>
            <w:vAlign w:val="center"/>
          </w:tcPr>
          <w:p w:rsidR="00B32724" w:rsidRPr="00B32724" w:rsidRDefault="00B32724" w:rsidP="00B32724">
            <w:pPr>
              <w:spacing w:after="0" w:line="240" w:lineRule="auto"/>
              <w:jc w:val="center"/>
              <w:rPr>
                <w:rFonts w:ascii="Times New Roman" w:hAnsi="Times New Roman"/>
                <w:color w:val="000000"/>
                <w:sz w:val="24"/>
                <w:szCs w:val="24"/>
              </w:rPr>
            </w:pPr>
          </w:p>
        </w:tc>
        <w:tc>
          <w:tcPr>
            <w:tcW w:w="470"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w:t>
            </w:r>
          </w:p>
        </w:tc>
        <w:tc>
          <w:tcPr>
            <w:tcW w:w="52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37</w:t>
            </w:r>
          </w:p>
        </w:tc>
        <w:tc>
          <w:tcPr>
            <w:tcW w:w="521"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37</w:t>
            </w:r>
          </w:p>
        </w:tc>
        <w:tc>
          <w:tcPr>
            <w:tcW w:w="41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37</w:t>
            </w:r>
          </w:p>
        </w:tc>
        <w:tc>
          <w:tcPr>
            <w:tcW w:w="417"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37</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37</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37</w:t>
            </w:r>
          </w:p>
        </w:tc>
        <w:tc>
          <w:tcPr>
            <w:tcW w:w="367"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37</w:t>
            </w:r>
          </w:p>
        </w:tc>
      </w:tr>
      <w:tr w:rsidR="00B32724" w:rsidRPr="00B32724" w:rsidTr="00B32724">
        <w:trPr>
          <w:trHeight w:val="300"/>
        </w:trPr>
        <w:tc>
          <w:tcPr>
            <w:tcW w:w="199" w:type="pct"/>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w:t>
            </w:r>
          </w:p>
        </w:tc>
        <w:tc>
          <w:tcPr>
            <w:tcW w:w="135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Полезный отпуск</w:t>
            </w:r>
          </w:p>
        </w:tc>
        <w:tc>
          <w:tcPr>
            <w:tcW w:w="470"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тыс. м</w:t>
            </w:r>
            <w:r w:rsidRPr="00B32724">
              <w:rPr>
                <w:rFonts w:ascii="Times New Roman" w:hAnsi="Times New Roman"/>
                <w:color w:val="000000"/>
                <w:sz w:val="24"/>
                <w:szCs w:val="24"/>
                <w:vertAlign w:val="superscript"/>
              </w:rPr>
              <w:t>3</w:t>
            </w:r>
          </w:p>
        </w:tc>
        <w:tc>
          <w:tcPr>
            <w:tcW w:w="52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5250,04</w:t>
            </w:r>
          </w:p>
        </w:tc>
        <w:tc>
          <w:tcPr>
            <w:tcW w:w="521"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4970,97</w:t>
            </w:r>
          </w:p>
        </w:tc>
        <w:tc>
          <w:tcPr>
            <w:tcW w:w="41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5137,11</w:t>
            </w:r>
          </w:p>
        </w:tc>
        <w:tc>
          <w:tcPr>
            <w:tcW w:w="417"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4850,30</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4787,23</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4701,85</w:t>
            </w:r>
          </w:p>
        </w:tc>
        <w:tc>
          <w:tcPr>
            <w:tcW w:w="367"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4688,53</w:t>
            </w:r>
          </w:p>
        </w:tc>
      </w:tr>
      <w:tr w:rsidR="00B32724" w:rsidRPr="00B32724" w:rsidTr="00B32724">
        <w:trPr>
          <w:trHeight w:val="300"/>
        </w:trPr>
        <w:tc>
          <w:tcPr>
            <w:tcW w:w="199" w:type="pct"/>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5</w:t>
            </w:r>
          </w:p>
        </w:tc>
        <w:tc>
          <w:tcPr>
            <w:tcW w:w="135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Внутрицеховой оборот</w:t>
            </w:r>
          </w:p>
        </w:tc>
        <w:tc>
          <w:tcPr>
            <w:tcW w:w="470"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тыс. м</w:t>
            </w:r>
            <w:r w:rsidRPr="00B32724">
              <w:rPr>
                <w:rFonts w:ascii="Times New Roman" w:hAnsi="Times New Roman"/>
                <w:color w:val="000000"/>
                <w:sz w:val="24"/>
                <w:szCs w:val="24"/>
                <w:vertAlign w:val="superscript"/>
              </w:rPr>
              <w:t>3</w:t>
            </w:r>
          </w:p>
        </w:tc>
        <w:tc>
          <w:tcPr>
            <w:tcW w:w="52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4,60</w:t>
            </w:r>
          </w:p>
        </w:tc>
        <w:tc>
          <w:tcPr>
            <w:tcW w:w="521"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3,60</w:t>
            </w:r>
          </w:p>
        </w:tc>
        <w:tc>
          <w:tcPr>
            <w:tcW w:w="41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3,03</w:t>
            </w:r>
          </w:p>
        </w:tc>
        <w:tc>
          <w:tcPr>
            <w:tcW w:w="417"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3,63</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3,57</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4,02</w:t>
            </w:r>
          </w:p>
        </w:tc>
        <w:tc>
          <w:tcPr>
            <w:tcW w:w="367"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4,56</w:t>
            </w:r>
          </w:p>
        </w:tc>
      </w:tr>
      <w:tr w:rsidR="00B32724" w:rsidRPr="00B32724" w:rsidTr="00B32724">
        <w:trPr>
          <w:trHeight w:val="300"/>
        </w:trPr>
        <w:tc>
          <w:tcPr>
            <w:tcW w:w="199" w:type="pct"/>
            <w:vAlign w:val="center"/>
          </w:tcPr>
          <w:p w:rsidR="00B32724" w:rsidRPr="00B32724" w:rsidRDefault="00B32724" w:rsidP="00B32724">
            <w:pPr>
              <w:spacing w:after="0" w:line="240" w:lineRule="auto"/>
              <w:jc w:val="center"/>
              <w:rPr>
                <w:rFonts w:ascii="Times New Roman" w:hAnsi="Times New Roman"/>
                <w:bCs/>
                <w:color w:val="000000"/>
                <w:sz w:val="24"/>
                <w:szCs w:val="24"/>
              </w:rPr>
            </w:pPr>
            <w:r w:rsidRPr="00B32724">
              <w:rPr>
                <w:rFonts w:ascii="Times New Roman" w:hAnsi="Times New Roman"/>
                <w:bCs/>
                <w:color w:val="000000"/>
                <w:sz w:val="24"/>
                <w:szCs w:val="24"/>
              </w:rPr>
              <w:t>6</w:t>
            </w:r>
          </w:p>
        </w:tc>
        <w:tc>
          <w:tcPr>
            <w:tcW w:w="1352" w:type="pct"/>
            <w:noWrap/>
            <w:vAlign w:val="center"/>
          </w:tcPr>
          <w:p w:rsidR="00B32724" w:rsidRPr="00B32724" w:rsidRDefault="00B32724" w:rsidP="00B32724">
            <w:pPr>
              <w:spacing w:after="0" w:line="240" w:lineRule="auto"/>
              <w:jc w:val="center"/>
              <w:rPr>
                <w:rFonts w:ascii="Times New Roman" w:hAnsi="Times New Roman"/>
                <w:bCs/>
                <w:color w:val="000000"/>
                <w:sz w:val="24"/>
                <w:szCs w:val="24"/>
              </w:rPr>
            </w:pPr>
            <w:r w:rsidRPr="00B32724">
              <w:rPr>
                <w:rFonts w:ascii="Times New Roman" w:hAnsi="Times New Roman"/>
                <w:bCs/>
                <w:color w:val="000000"/>
                <w:sz w:val="24"/>
                <w:szCs w:val="24"/>
              </w:rPr>
              <w:t>Потребление воды</w:t>
            </w:r>
          </w:p>
        </w:tc>
        <w:tc>
          <w:tcPr>
            <w:tcW w:w="470"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тыс. м</w:t>
            </w:r>
            <w:r w:rsidRPr="00B32724">
              <w:rPr>
                <w:rFonts w:ascii="Times New Roman" w:hAnsi="Times New Roman"/>
                <w:color w:val="000000"/>
                <w:sz w:val="24"/>
                <w:szCs w:val="24"/>
                <w:vertAlign w:val="superscript"/>
              </w:rPr>
              <w:t>3</w:t>
            </w:r>
          </w:p>
        </w:tc>
        <w:tc>
          <w:tcPr>
            <w:tcW w:w="52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5245,44</w:t>
            </w:r>
          </w:p>
        </w:tc>
        <w:tc>
          <w:tcPr>
            <w:tcW w:w="521"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4967,37</w:t>
            </w:r>
          </w:p>
        </w:tc>
        <w:tc>
          <w:tcPr>
            <w:tcW w:w="41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5134,12</w:t>
            </w:r>
          </w:p>
        </w:tc>
        <w:tc>
          <w:tcPr>
            <w:tcW w:w="417"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4846,67</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4783,66</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4697,83</w:t>
            </w:r>
          </w:p>
        </w:tc>
        <w:tc>
          <w:tcPr>
            <w:tcW w:w="367"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4683,97</w:t>
            </w:r>
          </w:p>
        </w:tc>
      </w:tr>
      <w:tr w:rsidR="00B32724" w:rsidRPr="00B32724" w:rsidTr="00B32724">
        <w:trPr>
          <w:trHeight w:val="300"/>
        </w:trPr>
        <w:tc>
          <w:tcPr>
            <w:tcW w:w="199" w:type="pct"/>
            <w:vAlign w:val="center"/>
          </w:tcPr>
          <w:p w:rsidR="00B32724" w:rsidRPr="00B32724" w:rsidRDefault="00B32724" w:rsidP="00B32724">
            <w:pPr>
              <w:spacing w:after="0" w:line="240" w:lineRule="auto"/>
              <w:jc w:val="center"/>
              <w:rPr>
                <w:rFonts w:ascii="Times New Roman" w:hAnsi="Times New Roman"/>
                <w:bCs/>
                <w:color w:val="000000"/>
                <w:sz w:val="24"/>
                <w:szCs w:val="24"/>
              </w:rPr>
            </w:pPr>
            <w:r w:rsidRPr="00B32724">
              <w:rPr>
                <w:rFonts w:ascii="Times New Roman" w:hAnsi="Times New Roman"/>
                <w:bCs/>
                <w:color w:val="000000"/>
                <w:sz w:val="24"/>
                <w:szCs w:val="24"/>
              </w:rPr>
              <w:t>7</w:t>
            </w:r>
          </w:p>
        </w:tc>
        <w:tc>
          <w:tcPr>
            <w:tcW w:w="135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Среднесуточное потребление</w:t>
            </w:r>
          </w:p>
        </w:tc>
        <w:tc>
          <w:tcPr>
            <w:tcW w:w="470"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м</w:t>
            </w:r>
            <w:r w:rsidRPr="00B32724">
              <w:rPr>
                <w:rFonts w:ascii="Times New Roman" w:hAnsi="Times New Roman"/>
                <w:color w:val="000000"/>
                <w:sz w:val="24"/>
                <w:szCs w:val="24"/>
                <w:vertAlign w:val="superscript"/>
              </w:rPr>
              <w:t>3</w:t>
            </w:r>
            <w:r w:rsidRPr="00B32724">
              <w:rPr>
                <w:rFonts w:ascii="Times New Roman" w:hAnsi="Times New Roman"/>
                <w:color w:val="000000"/>
                <w:sz w:val="24"/>
                <w:szCs w:val="24"/>
              </w:rPr>
              <w:t>/сут</w:t>
            </w:r>
          </w:p>
        </w:tc>
        <w:tc>
          <w:tcPr>
            <w:tcW w:w="52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14371,07</w:t>
            </w:r>
          </w:p>
        </w:tc>
        <w:tc>
          <w:tcPr>
            <w:tcW w:w="521"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13609,23</w:t>
            </w:r>
          </w:p>
        </w:tc>
        <w:tc>
          <w:tcPr>
            <w:tcW w:w="41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14066,08</w:t>
            </w:r>
          </w:p>
        </w:tc>
        <w:tc>
          <w:tcPr>
            <w:tcW w:w="417"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13278,55</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13105,91</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12870,76</w:t>
            </w:r>
          </w:p>
        </w:tc>
        <w:tc>
          <w:tcPr>
            <w:tcW w:w="367"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12832,79</w:t>
            </w:r>
          </w:p>
        </w:tc>
      </w:tr>
      <w:tr w:rsidR="00B32724" w:rsidRPr="00B32724" w:rsidTr="00B32724">
        <w:trPr>
          <w:trHeight w:val="300"/>
        </w:trPr>
        <w:tc>
          <w:tcPr>
            <w:tcW w:w="199" w:type="pct"/>
            <w:vAlign w:val="center"/>
          </w:tcPr>
          <w:p w:rsidR="00B32724" w:rsidRPr="00B32724" w:rsidRDefault="00B32724" w:rsidP="00B32724">
            <w:pPr>
              <w:spacing w:after="0" w:line="240" w:lineRule="auto"/>
              <w:jc w:val="center"/>
              <w:rPr>
                <w:rFonts w:ascii="Times New Roman" w:hAnsi="Times New Roman"/>
                <w:bCs/>
                <w:color w:val="000000"/>
                <w:sz w:val="24"/>
                <w:szCs w:val="24"/>
              </w:rPr>
            </w:pPr>
            <w:r w:rsidRPr="00B32724">
              <w:rPr>
                <w:rFonts w:ascii="Times New Roman" w:hAnsi="Times New Roman"/>
                <w:bCs/>
                <w:color w:val="000000"/>
                <w:sz w:val="24"/>
                <w:szCs w:val="24"/>
              </w:rPr>
              <w:t>8</w:t>
            </w:r>
          </w:p>
        </w:tc>
        <w:tc>
          <w:tcPr>
            <w:tcW w:w="135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Максимальное суточное потребление</w:t>
            </w:r>
          </w:p>
        </w:tc>
        <w:tc>
          <w:tcPr>
            <w:tcW w:w="470"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м</w:t>
            </w:r>
            <w:r w:rsidRPr="00B32724">
              <w:rPr>
                <w:rFonts w:ascii="Times New Roman" w:hAnsi="Times New Roman"/>
                <w:color w:val="000000"/>
                <w:sz w:val="24"/>
                <w:szCs w:val="24"/>
                <w:vertAlign w:val="superscript"/>
              </w:rPr>
              <w:t>3</w:t>
            </w:r>
            <w:r w:rsidRPr="00B32724">
              <w:rPr>
                <w:rFonts w:ascii="Times New Roman" w:hAnsi="Times New Roman"/>
                <w:color w:val="000000"/>
                <w:sz w:val="24"/>
                <w:szCs w:val="24"/>
              </w:rPr>
              <w:t>/сут</w:t>
            </w:r>
          </w:p>
        </w:tc>
        <w:tc>
          <w:tcPr>
            <w:tcW w:w="522"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17245,28</w:t>
            </w:r>
          </w:p>
        </w:tc>
        <w:tc>
          <w:tcPr>
            <w:tcW w:w="521"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16331,08</w:t>
            </w:r>
          </w:p>
        </w:tc>
        <w:tc>
          <w:tcPr>
            <w:tcW w:w="41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16879,30</w:t>
            </w:r>
          </w:p>
        </w:tc>
        <w:tc>
          <w:tcPr>
            <w:tcW w:w="417"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15934,26</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15761,62</w:t>
            </w:r>
          </w:p>
        </w:tc>
        <w:tc>
          <w:tcPr>
            <w:tcW w:w="366"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15526,47</w:t>
            </w:r>
          </w:p>
        </w:tc>
        <w:tc>
          <w:tcPr>
            <w:tcW w:w="367"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15103,46</w:t>
            </w:r>
          </w:p>
        </w:tc>
      </w:tr>
    </w:tbl>
    <w:p w:rsidR="00B32724" w:rsidRPr="00B32724" w:rsidRDefault="00B32724" w:rsidP="00B32724">
      <w:pPr>
        <w:autoSpaceDE w:val="0"/>
        <w:autoSpaceDN w:val="0"/>
        <w:adjustRightInd w:val="0"/>
        <w:jc w:val="both"/>
        <w:rPr>
          <w:b/>
          <w:bCs/>
        </w:rPr>
      </w:pPr>
    </w:p>
    <w:p w:rsidR="00B32724" w:rsidRPr="00B32724" w:rsidRDefault="00B32724" w:rsidP="00B32724">
      <w:pPr>
        <w:rPr>
          <w:rFonts w:ascii="Times New Roman" w:hAnsi="Times New Roman"/>
          <w:sz w:val="24"/>
          <w:szCs w:val="24"/>
        </w:rPr>
      </w:pPr>
      <w:r w:rsidRPr="00B32724">
        <w:rPr>
          <w:rFonts w:ascii="Times New Roman" w:hAnsi="Times New Roman"/>
          <w:sz w:val="24"/>
          <w:szCs w:val="24"/>
        </w:rPr>
        <w:t xml:space="preserve">Таблица 3.9.1. Продолжение таблицы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4123"/>
        <w:gridCol w:w="1378"/>
        <w:gridCol w:w="1233"/>
        <w:gridCol w:w="1234"/>
        <w:gridCol w:w="1234"/>
        <w:gridCol w:w="1116"/>
        <w:gridCol w:w="1116"/>
        <w:gridCol w:w="1116"/>
        <w:gridCol w:w="1116"/>
        <w:gridCol w:w="1116"/>
      </w:tblGrid>
      <w:tr w:rsidR="00B32724" w:rsidRPr="00B32724" w:rsidTr="00B32724">
        <w:trPr>
          <w:trHeight w:val="300"/>
        </w:trPr>
        <w:tc>
          <w:tcPr>
            <w:tcW w:w="186" w:type="pct"/>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 п/п</w:t>
            </w:r>
          </w:p>
        </w:tc>
        <w:tc>
          <w:tcPr>
            <w:tcW w:w="1343"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Показатель</w:t>
            </w:r>
          </w:p>
        </w:tc>
        <w:tc>
          <w:tcPr>
            <w:tcW w:w="449"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Ед. изм.</w:t>
            </w:r>
          </w:p>
        </w:tc>
        <w:tc>
          <w:tcPr>
            <w:tcW w:w="402" w:type="pct"/>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2017г.</w:t>
            </w:r>
          </w:p>
        </w:tc>
        <w:tc>
          <w:tcPr>
            <w:tcW w:w="402" w:type="pct"/>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2018г.</w:t>
            </w:r>
          </w:p>
        </w:tc>
        <w:tc>
          <w:tcPr>
            <w:tcW w:w="402"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2019г.</w:t>
            </w:r>
          </w:p>
        </w:tc>
        <w:tc>
          <w:tcPr>
            <w:tcW w:w="363"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2020г.</w:t>
            </w:r>
          </w:p>
        </w:tc>
        <w:tc>
          <w:tcPr>
            <w:tcW w:w="363"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2021г.</w:t>
            </w:r>
          </w:p>
        </w:tc>
        <w:tc>
          <w:tcPr>
            <w:tcW w:w="363"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2022г.</w:t>
            </w:r>
          </w:p>
        </w:tc>
        <w:tc>
          <w:tcPr>
            <w:tcW w:w="363"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2023г.</w:t>
            </w:r>
          </w:p>
        </w:tc>
        <w:tc>
          <w:tcPr>
            <w:tcW w:w="363" w:type="pct"/>
            <w:noWrap/>
            <w:vAlign w:val="center"/>
          </w:tcPr>
          <w:p w:rsidR="00B32724" w:rsidRPr="00B32724" w:rsidRDefault="00B32724" w:rsidP="00B32724">
            <w:pPr>
              <w:spacing w:after="0" w:line="240" w:lineRule="auto"/>
              <w:jc w:val="center"/>
              <w:rPr>
                <w:rFonts w:ascii="Times New Roman" w:hAnsi="Times New Roman"/>
                <w:b/>
                <w:color w:val="000000"/>
                <w:sz w:val="24"/>
                <w:szCs w:val="24"/>
              </w:rPr>
            </w:pPr>
            <w:r w:rsidRPr="00B32724">
              <w:rPr>
                <w:rFonts w:ascii="Times New Roman" w:hAnsi="Times New Roman"/>
                <w:b/>
                <w:color w:val="000000"/>
                <w:sz w:val="24"/>
                <w:szCs w:val="24"/>
              </w:rPr>
              <w:t>2024г.</w:t>
            </w:r>
          </w:p>
        </w:tc>
      </w:tr>
      <w:tr w:rsidR="00B32724" w:rsidRPr="00B32724" w:rsidTr="00B32724">
        <w:trPr>
          <w:trHeight w:val="300"/>
        </w:trPr>
        <w:tc>
          <w:tcPr>
            <w:tcW w:w="186" w:type="pct"/>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w:t>
            </w:r>
          </w:p>
        </w:tc>
        <w:tc>
          <w:tcPr>
            <w:tcW w:w="134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Поднято воды всего</w:t>
            </w:r>
          </w:p>
        </w:tc>
        <w:tc>
          <w:tcPr>
            <w:tcW w:w="44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тыс. м</w:t>
            </w:r>
            <w:r w:rsidRPr="00B32724">
              <w:rPr>
                <w:rFonts w:ascii="Times New Roman" w:hAnsi="Times New Roman"/>
                <w:color w:val="000000"/>
                <w:sz w:val="24"/>
                <w:szCs w:val="24"/>
                <w:vertAlign w:val="superscript"/>
              </w:rPr>
              <w:t>3</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7575,37</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7281,82</w:t>
            </w:r>
          </w:p>
        </w:tc>
        <w:tc>
          <w:tcPr>
            <w:tcW w:w="402"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7598,27</w:t>
            </w:r>
          </w:p>
        </w:tc>
        <w:tc>
          <w:tcPr>
            <w:tcW w:w="363"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7598,27</w:t>
            </w:r>
          </w:p>
        </w:tc>
        <w:tc>
          <w:tcPr>
            <w:tcW w:w="363"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7598,27</w:t>
            </w:r>
          </w:p>
        </w:tc>
        <w:tc>
          <w:tcPr>
            <w:tcW w:w="363"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7598,27</w:t>
            </w:r>
          </w:p>
        </w:tc>
        <w:tc>
          <w:tcPr>
            <w:tcW w:w="363"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7598,27</w:t>
            </w:r>
          </w:p>
        </w:tc>
        <w:tc>
          <w:tcPr>
            <w:tcW w:w="363"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7598,27</w:t>
            </w:r>
          </w:p>
        </w:tc>
      </w:tr>
      <w:tr w:rsidR="00B32724" w:rsidRPr="00B32724" w:rsidTr="00B32724">
        <w:trPr>
          <w:trHeight w:val="300"/>
        </w:trPr>
        <w:tc>
          <w:tcPr>
            <w:tcW w:w="186" w:type="pct"/>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2</w:t>
            </w:r>
          </w:p>
        </w:tc>
        <w:tc>
          <w:tcPr>
            <w:tcW w:w="134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Подано воды в сеть</w:t>
            </w:r>
          </w:p>
        </w:tc>
        <w:tc>
          <w:tcPr>
            <w:tcW w:w="44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тыс. м</w:t>
            </w:r>
            <w:r w:rsidRPr="00B32724">
              <w:rPr>
                <w:rFonts w:ascii="Times New Roman" w:hAnsi="Times New Roman"/>
                <w:color w:val="000000"/>
                <w:sz w:val="24"/>
                <w:szCs w:val="24"/>
                <w:vertAlign w:val="superscript"/>
              </w:rPr>
              <w:t>3</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7575,37</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7281,82</w:t>
            </w:r>
          </w:p>
        </w:tc>
        <w:tc>
          <w:tcPr>
            <w:tcW w:w="402"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7598,27</w:t>
            </w:r>
          </w:p>
        </w:tc>
        <w:tc>
          <w:tcPr>
            <w:tcW w:w="363"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7598,27</w:t>
            </w:r>
          </w:p>
        </w:tc>
        <w:tc>
          <w:tcPr>
            <w:tcW w:w="363"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7598,27</w:t>
            </w:r>
          </w:p>
        </w:tc>
        <w:tc>
          <w:tcPr>
            <w:tcW w:w="363"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7598,27</w:t>
            </w:r>
          </w:p>
        </w:tc>
        <w:tc>
          <w:tcPr>
            <w:tcW w:w="363"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7598,27</w:t>
            </w:r>
          </w:p>
        </w:tc>
        <w:tc>
          <w:tcPr>
            <w:tcW w:w="363"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7598,27</w:t>
            </w:r>
          </w:p>
        </w:tc>
      </w:tr>
      <w:tr w:rsidR="00B32724" w:rsidRPr="00B32724" w:rsidTr="00B32724">
        <w:trPr>
          <w:trHeight w:val="300"/>
        </w:trPr>
        <w:tc>
          <w:tcPr>
            <w:tcW w:w="186" w:type="pct"/>
            <w:vMerge w:val="restart"/>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w:t>
            </w:r>
          </w:p>
        </w:tc>
        <w:tc>
          <w:tcPr>
            <w:tcW w:w="1343" w:type="pct"/>
            <w:vMerge w:val="restar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Потери в сетях водоснабжения</w:t>
            </w:r>
          </w:p>
        </w:tc>
        <w:tc>
          <w:tcPr>
            <w:tcW w:w="44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тыс. м</w:t>
            </w:r>
            <w:r w:rsidRPr="00B32724">
              <w:rPr>
                <w:rFonts w:ascii="Times New Roman" w:hAnsi="Times New Roman"/>
                <w:color w:val="000000"/>
                <w:sz w:val="24"/>
                <w:szCs w:val="24"/>
                <w:vertAlign w:val="superscript"/>
              </w:rPr>
              <w:t>3</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2802,89</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2679,96</w:t>
            </w:r>
          </w:p>
        </w:tc>
        <w:tc>
          <w:tcPr>
            <w:tcW w:w="402"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2780,21</w:t>
            </w:r>
          </w:p>
        </w:tc>
        <w:tc>
          <w:tcPr>
            <w:tcW w:w="363" w:type="pct"/>
            <w:noWrap/>
          </w:tcPr>
          <w:p w:rsidR="00B32724" w:rsidRPr="00B32724" w:rsidRDefault="00B32724" w:rsidP="00B32724">
            <w:pPr>
              <w:jc w:val="center"/>
            </w:pPr>
            <w:r w:rsidRPr="00B32724">
              <w:rPr>
                <w:rFonts w:ascii="Times New Roman" w:hAnsi="Times New Roman"/>
                <w:sz w:val="24"/>
                <w:szCs w:val="24"/>
              </w:rPr>
              <w:t>2780,21</w:t>
            </w:r>
          </w:p>
        </w:tc>
        <w:tc>
          <w:tcPr>
            <w:tcW w:w="363" w:type="pct"/>
            <w:noWrap/>
          </w:tcPr>
          <w:p w:rsidR="00B32724" w:rsidRPr="00B32724" w:rsidRDefault="00B32724" w:rsidP="00B32724">
            <w:r w:rsidRPr="00B32724">
              <w:rPr>
                <w:rFonts w:ascii="Times New Roman" w:hAnsi="Times New Roman"/>
                <w:sz w:val="24"/>
                <w:szCs w:val="24"/>
              </w:rPr>
              <w:t>2780,21</w:t>
            </w:r>
          </w:p>
        </w:tc>
        <w:tc>
          <w:tcPr>
            <w:tcW w:w="363" w:type="pct"/>
            <w:noWrap/>
          </w:tcPr>
          <w:p w:rsidR="00B32724" w:rsidRPr="00B32724" w:rsidRDefault="00B32724" w:rsidP="00B32724">
            <w:r w:rsidRPr="00B32724">
              <w:rPr>
                <w:rFonts w:ascii="Times New Roman" w:hAnsi="Times New Roman"/>
                <w:sz w:val="24"/>
                <w:szCs w:val="24"/>
              </w:rPr>
              <w:t>2780,21</w:t>
            </w:r>
          </w:p>
        </w:tc>
        <w:tc>
          <w:tcPr>
            <w:tcW w:w="363" w:type="pct"/>
            <w:noWrap/>
          </w:tcPr>
          <w:p w:rsidR="00B32724" w:rsidRPr="00B32724" w:rsidRDefault="00B32724" w:rsidP="00B32724">
            <w:r w:rsidRPr="00B32724">
              <w:rPr>
                <w:rFonts w:ascii="Times New Roman" w:hAnsi="Times New Roman"/>
                <w:sz w:val="24"/>
                <w:szCs w:val="24"/>
              </w:rPr>
              <w:t>2780,21</w:t>
            </w:r>
          </w:p>
        </w:tc>
        <w:tc>
          <w:tcPr>
            <w:tcW w:w="363" w:type="pct"/>
            <w:noWrap/>
          </w:tcPr>
          <w:p w:rsidR="00B32724" w:rsidRPr="00B32724" w:rsidRDefault="00B32724" w:rsidP="00B32724">
            <w:r w:rsidRPr="00B32724">
              <w:rPr>
                <w:rFonts w:ascii="Times New Roman" w:hAnsi="Times New Roman"/>
                <w:sz w:val="24"/>
                <w:szCs w:val="24"/>
              </w:rPr>
              <w:t>2780,21</w:t>
            </w:r>
          </w:p>
        </w:tc>
      </w:tr>
      <w:tr w:rsidR="00B32724" w:rsidRPr="00B32724" w:rsidTr="00B32724">
        <w:trPr>
          <w:trHeight w:val="300"/>
        </w:trPr>
        <w:tc>
          <w:tcPr>
            <w:tcW w:w="186" w:type="pct"/>
            <w:vMerge/>
            <w:vAlign w:val="center"/>
          </w:tcPr>
          <w:p w:rsidR="00B32724" w:rsidRPr="00B32724" w:rsidRDefault="00B32724" w:rsidP="00B32724">
            <w:pPr>
              <w:spacing w:after="0" w:line="240" w:lineRule="auto"/>
              <w:jc w:val="center"/>
              <w:rPr>
                <w:rFonts w:ascii="Times New Roman" w:hAnsi="Times New Roman"/>
                <w:color w:val="000000"/>
                <w:sz w:val="24"/>
                <w:szCs w:val="24"/>
              </w:rPr>
            </w:pPr>
          </w:p>
        </w:tc>
        <w:tc>
          <w:tcPr>
            <w:tcW w:w="1343" w:type="pct"/>
            <w:vMerge/>
            <w:noWrap/>
            <w:vAlign w:val="center"/>
          </w:tcPr>
          <w:p w:rsidR="00B32724" w:rsidRPr="00B32724" w:rsidRDefault="00B32724" w:rsidP="00B32724">
            <w:pPr>
              <w:spacing w:after="0" w:line="240" w:lineRule="auto"/>
              <w:jc w:val="center"/>
              <w:rPr>
                <w:rFonts w:ascii="Times New Roman" w:hAnsi="Times New Roman"/>
                <w:color w:val="000000"/>
                <w:sz w:val="24"/>
                <w:szCs w:val="24"/>
              </w:rPr>
            </w:pPr>
          </w:p>
        </w:tc>
        <w:tc>
          <w:tcPr>
            <w:tcW w:w="44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37</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36,8</w:t>
            </w:r>
          </w:p>
        </w:tc>
        <w:tc>
          <w:tcPr>
            <w:tcW w:w="402"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36,59</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36,59</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36,59</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36,59</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36,59</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36,29</w:t>
            </w:r>
          </w:p>
        </w:tc>
      </w:tr>
      <w:tr w:rsidR="00B32724" w:rsidRPr="00B32724" w:rsidTr="00B32724">
        <w:trPr>
          <w:trHeight w:val="300"/>
        </w:trPr>
        <w:tc>
          <w:tcPr>
            <w:tcW w:w="186" w:type="pct"/>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w:t>
            </w:r>
          </w:p>
        </w:tc>
        <w:tc>
          <w:tcPr>
            <w:tcW w:w="134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Полезный отпуск</w:t>
            </w:r>
          </w:p>
        </w:tc>
        <w:tc>
          <w:tcPr>
            <w:tcW w:w="44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тыс. м</w:t>
            </w:r>
            <w:r w:rsidRPr="00B32724">
              <w:rPr>
                <w:rFonts w:ascii="Times New Roman" w:hAnsi="Times New Roman"/>
                <w:color w:val="000000"/>
                <w:sz w:val="24"/>
                <w:szCs w:val="24"/>
                <w:vertAlign w:val="superscript"/>
              </w:rPr>
              <w:t>3</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4772,48</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4602,16</w:t>
            </w:r>
          </w:p>
        </w:tc>
        <w:tc>
          <w:tcPr>
            <w:tcW w:w="402"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4818,06</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4818,06</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4818,06</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4818,06</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4818,06</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4818,06</w:t>
            </w:r>
          </w:p>
        </w:tc>
      </w:tr>
      <w:tr w:rsidR="00B32724" w:rsidRPr="00B32724" w:rsidTr="00B32724">
        <w:trPr>
          <w:trHeight w:val="300"/>
        </w:trPr>
        <w:tc>
          <w:tcPr>
            <w:tcW w:w="186" w:type="pct"/>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5</w:t>
            </w:r>
          </w:p>
        </w:tc>
        <w:tc>
          <w:tcPr>
            <w:tcW w:w="134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Внутрицеховой оборот</w:t>
            </w:r>
          </w:p>
        </w:tc>
        <w:tc>
          <w:tcPr>
            <w:tcW w:w="44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тыс. м</w:t>
            </w:r>
            <w:r w:rsidRPr="00B32724">
              <w:rPr>
                <w:rFonts w:ascii="Times New Roman" w:hAnsi="Times New Roman"/>
                <w:color w:val="000000"/>
                <w:sz w:val="24"/>
                <w:szCs w:val="24"/>
                <w:vertAlign w:val="superscript"/>
              </w:rPr>
              <w:t>3</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2,14</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1,24</w:t>
            </w:r>
          </w:p>
        </w:tc>
        <w:tc>
          <w:tcPr>
            <w:tcW w:w="402"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0</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0</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0</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0</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0</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0</w:t>
            </w:r>
          </w:p>
        </w:tc>
      </w:tr>
      <w:tr w:rsidR="00B32724" w:rsidRPr="00B32724" w:rsidTr="00B32724">
        <w:trPr>
          <w:trHeight w:val="300"/>
        </w:trPr>
        <w:tc>
          <w:tcPr>
            <w:tcW w:w="186" w:type="pct"/>
            <w:vAlign w:val="center"/>
          </w:tcPr>
          <w:p w:rsidR="00B32724" w:rsidRPr="00B32724" w:rsidRDefault="00B32724" w:rsidP="00B32724">
            <w:pPr>
              <w:spacing w:after="0" w:line="240" w:lineRule="auto"/>
              <w:jc w:val="center"/>
              <w:rPr>
                <w:rFonts w:ascii="Times New Roman" w:hAnsi="Times New Roman"/>
                <w:bCs/>
                <w:color w:val="000000"/>
                <w:sz w:val="24"/>
                <w:szCs w:val="24"/>
              </w:rPr>
            </w:pPr>
            <w:r w:rsidRPr="00B32724">
              <w:rPr>
                <w:rFonts w:ascii="Times New Roman" w:hAnsi="Times New Roman"/>
                <w:bCs/>
                <w:color w:val="000000"/>
                <w:sz w:val="24"/>
                <w:szCs w:val="24"/>
              </w:rPr>
              <w:t>6</w:t>
            </w:r>
          </w:p>
        </w:tc>
        <w:tc>
          <w:tcPr>
            <w:tcW w:w="1343" w:type="pct"/>
            <w:noWrap/>
            <w:vAlign w:val="center"/>
          </w:tcPr>
          <w:p w:rsidR="00B32724" w:rsidRPr="00B32724" w:rsidRDefault="00B32724" w:rsidP="00B32724">
            <w:pPr>
              <w:spacing w:after="0" w:line="240" w:lineRule="auto"/>
              <w:jc w:val="center"/>
              <w:rPr>
                <w:rFonts w:ascii="Times New Roman" w:hAnsi="Times New Roman"/>
                <w:bCs/>
                <w:color w:val="000000"/>
                <w:sz w:val="24"/>
                <w:szCs w:val="24"/>
              </w:rPr>
            </w:pPr>
            <w:r w:rsidRPr="00B32724">
              <w:rPr>
                <w:rFonts w:ascii="Times New Roman" w:hAnsi="Times New Roman"/>
                <w:bCs/>
                <w:color w:val="000000"/>
                <w:sz w:val="24"/>
                <w:szCs w:val="24"/>
              </w:rPr>
              <w:t>Потребление воды</w:t>
            </w:r>
          </w:p>
        </w:tc>
        <w:tc>
          <w:tcPr>
            <w:tcW w:w="449"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тыс. м</w:t>
            </w:r>
            <w:r w:rsidRPr="00B32724">
              <w:rPr>
                <w:rFonts w:ascii="Times New Roman" w:hAnsi="Times New Roman"/>
                <w:color w:val="000000"/>
                <w:sz w:val="24"/>
                <w:szCs w:val="24"/>
                <w:vertAlign w:val="superscript"/>
              </w:rPr>
              <w:t>3</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4770,34</w:t>
            </w:r>
          </w:p>
        </w:tc>
        <w:tc>
          <w:tcPr>
            <w:tcW w:w="402" w:type="pct"/>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4600,92</w:t>
            </w:r>
          </w:p>
        </w:tc>
        <w:tc>
          <w:tcPr>
            <w:tcW w:w="402" w:type="pct"/>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4818,06</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4818,06</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4818,06</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4818,06</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4818,06</w:t>
            </w:r>
          </w:p>
        </w:tc>
        <w:tc>
          <w:tcPr>
            <w:tcW w:w="363" w:type="pct"/>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4818,06</w:t>
            </w:r>
          </w:p>
        </w:tc>
      </w:tr>
      <w:tr w:rsidR="00B32724" w:rsidRPr="00B32724" w:rsidTr="00B32724">
        <w:trPr>
          <w:trHeight w:val="300"/>
        </w:trPr>
        <w:tc>
          <w:tcPr>
            <w:tcW w:w="186" w:type="pct"/>
            <w:tcBorders>
              <w:bottom w:val="single" w:sz="4" w:space="0" w:color="auto"/>
            </w:tcBorders>
            <w:vAlign w:val="center"/>
          </w:tcPr>
          <w:p w:rsidR="00B32724" w:rsidRPr="00B32724" w:rsidRDefault="00B32724" w:rsidP="00B32724">
            <w:pPr>
              <w:spacing w:after="0" w:line="240" w:lineRule="auto"/>
              <w:jc w:val="center"/>
              <w:rPr>
                <w:rFonts w:ascii="Times New Roman" w:hAnsi="Times New Roman"/>
                <w:bCs/>
                <w:color w:val="000000"/>
                <w:sz w:val="24"/>
                <w:szCs w:val="24"/>
              </w:rPr>
            </w:pPr>
            <w:r w:rsidRPr="00B32724">
              <w:rPr>
                <w:rFonts w:ascii="Times New Roman" w:hAnsi="Times New Roman"/>
                <w:bCs/>
                <w:color w:val="000000"/>
                <w:sz w:val="24"/>
                <w:szCs w:val="24"/>
              </w:rPr>
              <w:t>7</w:t>
            </w:r>
          </w:p>
        </w:tc>
        <w:tc>
          <w:tcPr>
            <w:tcW w:w="1343"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Среднесуточное потребление</w:t>
            </w:r>
          </w:p>
        </w:tc>
        <w:tc>
          <w:tcPr>
            <w:tcW w:w="449"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м</w:t>
            </w:r>
            <w:r w:rsidRPr="00B32724">
              <w:rPr>
                <w:rFonts w:ascii="Times New Roman" w:hAnsi="Times New Roman"/>
                <w:color w:val="000000"/>
                <w:sz w:val="24"/>
                <w:szCs w:val="24"/>
                <w:vertAlign w:val="superscript"/>
              </w:rPr>
              <w:t>3</w:t>
            </w:r>
            <w:r w:rsidRPr="00B32724">
              <w:rPr>
                <w:rFonts w:ascii="Times New Roman" w:hAnsi="Times New Roman"/>
                <w:color w:val="000000"/>
                <w:sz w:val="24"/>
                <w:szCs w:val="24"/>
              </w:rPr>
              <w:t>/сут</w:t>
            </w:r>
          </w:p>
        </w:tc>
        <w:tc>
          <w:tcPr>
            <w:tcW w:w="402" w:type="pct"/>
            <w:tcBorders>
              <w:bottom w:val="single" w:sz="4" w:space="0" w:color="auto"/>
            </w:tcBorders>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13069,42</w:t>
            </w:r>
          </w:p>
        </w:tc>
        <w:tc>
          <w:tcPr>
            <w:tcW w:w="402" w:type="pct"/>
            <w:tcBorders>
              <w:bottom w:val="single" w:sz="4" w:space="0" w:color="auto"/>
            </w:tcBorders>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12605,30</w:t>
            </w:r>
          </w:p>
        </w:tc>
        <w:tc>
          <w:tcPr>
            <w:tcW w:w="402"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13200,16</w:t>
            </w:r>
          </w:p>
        </w:tc>
        <w:tc>
          <w:tcPr>
            <w:tcW w:w="363"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13200,16</w:t>
            </w:r>
          </w:p>
        </w:tc>
        <w:tc>
          <w:tcPr>
            <w:tcW w:w="363"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13200,16</w:t>
            </w:r>
          </w:p>
        </w:tc>
        <w:tc>
          <w:tcPr>
            <w:tcW w:w="363"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13200,16</w:t>
            </w:r>
          </w:p>
        </w:tc>
        <w:tc>
          <w:tcPr>
            <w:tcW w:w="363"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13200,16</w:t>
            </w:r>
          </w:p>
        </w:tc>
        <w:tc>
          <w:tcPr>
            <w:tcW w:w="363"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sz w:val="24"/>
                <w:szCs w:val="24"/>
              </w:rPr>
            </w:pPr>
            <w:r w:rsidRPr="00B32724">
              <w:rPr>
                <w:rFonts w:ascii="Times New Roman" w:hAnsi="Times New Roman"/>
                <w:sz w:val="24"/>
                <w:szCs w:val="24"/>
              </w:rPr>
              <w:t>13200,16</w:t>
            </w:r>
          </w:p>
        </w:tc>
      </w:tr>
      <w:tr w:rsidR="00B32724" w:rsidRPr="00B32724" w:rsidTr="00B32724">
        <w:trPr>
          <w:trHeight w:val="300"/>
        </w:trPr>
        <w:tc>
          <w:tcPr>
            <w:tcW w:w="186" w:type="pct"/>
            <w:tcBorders>
              <w:bottom w:val="single" w:sz="4" w:space="0" w:color="auto"/>
            </w:tcBorders>
            <w:vAlign w:val="center"/>
          </w:tcPr>
          <w:p w:rsidR="00B32724" w:rsidRPr="00B32724" w:rsidRDefault="00B32724" w:rsidP="00B32724">
            <w:pPr>
              <w:spacing w:after="0" w:line="240" w:lineRule="auto"/>
              <w:jc w:val="center"/>
              <w:rPr>
                <w:rFonts w:ascii="Times New Roman" w:hAnsi="Times New Roman"/>
                <w:bCs/>
                <w:color w:val="000000"/>
                <w:sz w:val="24"/>
                <w:szCs w:val="24"/>
              </w:rPr>
            </w:pPr>
            <w:r w:rsidRPr="00B32724">
              <w:rPr>
                <w:rFonts w:ascii="Times New Roman" w:hAnsi="Times New Roman"/>
                <w:bCs/>
                <w:color w:val="000000"/>
                <w:sz w:val="24"/>
                <w:szCs w:val="24"/>
              </w:rPr>
              <w:t>8</w:t>
            </w:r>
          </w:p>
        </w:tc>
        <w:tc>
          <w:tcPr>
            <w:tcW w:w="1343"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Максимальное суточное потребление</w:t>
            </w:r>
          </w:p>
        </w:tc>
        <w:tc>
          <w:tcPr>
            <w:tcW w:w="449"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м</w:t>
            </w:r>
            <w:r w:rsidRPr="00B32724">
              <w:rPr>
                <w:rFonts w:ascii="Times New Roman" w:hAnsi="Times New Roman"/>
                <w:color w:val="000000"/>
                <w:sz w:val="24"/>
                <w:szCs w:val="24"/>
                <w:vertAlign w:val="superscript"/>
              </w:rPr>
              <w:t>3</w:t>
            </w:r>
            <w:r w:rsidRPr="00B32724">
              <w:rPr>
                <w:rFonts w:ascii="Times New Roman" w:hAnsi="Times New Roman"/>
                <w:color w:val="000000"/>
                <w:sz w:val="24"/>
                <w:szCs w:val="24"/>
              </w:rPr>
              <w:t>/сут</w:t>
            </w:r>
          </w:p>
        </w:tc>
        <w:tc>
          <w:tcPr>
            <w:tcW w:w="402" w:type="pct"/>
            <w:tcBorders>
              <w:bottom w:val="single" w:sz="4" w:space="0" w:color="auto"/>
            </w:tcBorders>
            <w:shd w:val="clear" w:color="auto" w:fill="auto"/>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15381,40</w:t>
            </w:r>
          </w:p>
        </w:tc>
        <w:tc>
          <w:tcPr>
            <w:tcW w:w="402" w:type="pct"/>
            <w:tcBorders>
              <w:bottom w:val="single" w:sz="4" w:space="0" w:color="auto"/>
            </w:tcBorders>
            <w:shd w:val="clear" w:color="auto" w:fill="auto"/>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14835,18</w:t>
            </w:r>
          </w:p>
        </w:tc>
        <w:tc>
          <w:tcPr>
            <w:tcW w:w="402" w:type="pct"/>
            <w:tcBorders>
              <w:bottom w:val="single" w:sz="4" w:space="0" w:color="auto"/>
            </w:tcBorders>
            <w:shd w:val="clear" w:color="auto" w:fill="auto"/>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15535,27</w:t>
            </w:r>
          </w:p>
        </w:tc>
        <w:tc>
          <w:tcPr>
            <w:tcW w:w="363"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15535,27</w:t>
            </w:r>
          </w:p>
        </w:tc>
        <w:tc>
          <w:tcPr>
            <w:tcW w:w="363"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15535,27</w:t>
            </w:r>
          </w:p>
        </w:tc>
        <w:tc>
          <w:tcPr>
            <w:tcW w:w="363"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15535,27</w:t>
            </w:r>
          </w:p>
        </w:tc>
        <w:tc>
          <w:tcPr>
            <w:tcW w:w="363"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15535,27</w:t>
            </w:r>
          </w:p>
        </w:tc>
        <w:tc>
          <w:tcPr>
            <w:tcW w:w="363" w:type="pct"/>
            <w:tcBorders>
              <w:bottom w:val="single" w:sz="4" w:space="0" w:color="auto"/>
            </w:tcBorders>
            <w:noWrap/>
            <w:vAlign w:val="center"/>
          </w:tcPr>
          <w:p w:rsidR="00B32724" w:rsidRPr="00B32724" w:rsidRDefault="00B32724" w:rsidP="00B32724">
            <w:pPr>
              <w:spacing w:after="0" w:line="240" w:lineRule="auto"/>
              <w:jc w:val="center"/>
              <w:rPr>
                <w:rFonts w:ascii="Times New Roman" w:hAnsi="Times New Roman"/>
                <w:color w:val="000000"/>
                <w:sz w:val="24"/>
                <w:szCs w:val="24"/>
              </w:rPr>
            </w:pPr>
            <w:r w:rsidRPr="00B32724">
              <w:rPr>
                <w:rFonts w:ascii="Times New Roman" w:hAnsi="Times New Roman"/>
                <w:color w:val="000000"/>
                <w:sz w:val="24"/>
                <w:szCs w:val="24"/>
              </w:rPr>
              <w:t>15535,27</w:t>
            </w:r>
          </w:p>
        </w:tc>
      </w:tr>
    </w:tbl>
    <w:p w:rsidR="003F1A39" w:rsidRPr="00A91879" w:rsidRDefault="003F1A39" w:rsidP="00FA12BE">
      <w:pPr>
        <w:sectPr w:rsidR="003F1A39" w:rsidRPr="00A91879" w:rsidSect="00426F5D">
          <w:pgSz w:w="16838" w:h="11906" w:orient="landscape"/>
          <w:pgMar w:top="1134" w:right="851" w:bottom="1134" w:left="851" w:header="284" w:footer="709" w:gutter="0"/>
          <w:cols w:space="708"/>
          <w:docGrid w:linePitch="360"/>
        </w:sectPr>
      </w:pPr>
    </w:p>
    <w:p w:rsidR="003F1A39" w:rsidRPr="00A91879" w:rsidRDefault="003F1A39" w:rsidP="00FA12BE">
      <w:pPr>
        <w:pStyle w:val="af6"/>
        <w:autoSpaceDE w:val="0"/>
        <w:autoSpaceDN w:val="0"/>
        <w:adjustRightInd w:val="0"/>
        <w:ind w:left="1069"/>
        <w:jc w:val="both"/>
        <w:outlineLvl w:val="1"/>
        <w:rPr>
          <w:b/>
          <w:bCs/>
          <w:sz w:val="24"/>
          <w:szCs w:val="24"/>
        </w:rPr>
      </w:pPr>
      <w:bookmarkStart w:id="130" w:name="_Toc374532042"/>
      <w:bookmarkStart w:id="131" w:name="_Toc376173240"/>
    </w:p>
    <w:p w:rsidR="003F1A39" w:rsidRPr="00A91879" w:rsidRDefault="003F1A39" w:rsidP="00F10DDE">
      <w:pPr>
        <w:pStyle w:val="af6"/>
        <w:numPr>
          <w:ilvl w:val="1"/>
          <w:numId w:val="50"/>
        </w:numPr>
        <w:autoSpaceDE w:val="0"/>
        <w:autoSpaceDN w:val="0"/>
        <w:adjustRightInd w:val="0"/>
        <w:jc w:val="center"/>
        <w:outlineLvl w:val="1"/>
        <w:rPr>
          <w:b/>
          <w:bCs/>
          <w:sz w:val="24"/>
          <w:szCs w:val="24"/>
        </w:rPr>
      </w:pPr>
      <w:bookmarkStart w:id="132" w:name="_Toc384905142"/>
      <w:r w:rsidRPr="00A91879">
        <w:rPr>
          <w:b/>
          <w:bCs/>
          <w:sz w:val="24"/>
          <w:szCs w:val="24"/>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w:t>
      </w:r>
      <w:bookmarkEnd w:id="132"/>
    </w:p>
    <w:p w:rsidR="003F1A39" w:rsidRPr="00A91879" w:rsidRDefault="003F1A39" w:rsidP="00E40EF4">
      <w:pPr>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 xml:space="preserve">При расчете потребления воды населением учтены данные о </w:t>
      </w:r>
      <w:r w:rsidRPr="00A91879">
        <w:rPr>
          <w:rFonts w:ascii="Times New Roman" w:hAnsi="Times New Roman"/>
          <w:sz w:val="24"/>
          <w:szCs w:val="24"/>
        </w:rPr>
        <w:t>среднечасовой присоединенной нагрузке новых потребителей к системе водоснабжения</w:t>
      </w:r>
      <w:r w:rsidRPr="00A91879">
        <w:rPr>
          <w:rFonts w:ascii="Times New Roman" w:hAnsi="Times New Roman"/>
          <w:color w:val="000000"/>
          <w:sz w:val="24"/>
          <w:szCs w:val="24"/>
        </w:rPr>
        <w:t xml:space="preserve">. Также учтен прогноз численности населения. </w:t>
      </w:r>
    </w:p>
    <w:p w:rsidR="00B32724" w:rsidRPr="00B32724" w:rsidRDefault="00B32724" w:rsidP="00B32724">
      <w:pPr>
        <w:spacing w:before="120" w:after="120"/>
        <w:ind w:firstLine="709"/>
        <w:jc w:val="both"/>
        <w:rPr>
          <w:rFonts w:ascii="Times New Roman" w:hAnsi="Times New Roman"/>
          <w:sz w:val="24"/>
          <w:szCs w:val="24"/>
        </w:rPr>
      </w:pPr>
      <w:r w:rsidRPr="00B32724">
        <w:rPr>
          <w:rFonts w:ascii="Times New Roman" w:hAnsi="Times New Roman"/>
          <w:sz w:val="24"/>
          <w:szCs w:val="24"/>
        </w:rPr>
        <w:t>Объем реализации воды потребителям увеличится к 2024 году на 2,86% (или 134,09 тыс. м</w:t>
      </w:r>
      <w:r w:rsidRPr="00B32724">
        <w:rPr>
          <w:rFonts w:ascii="Times New Roman" w:hAnsi="Times New Roman"/>
          <w:sz w:val="24"/>
          <w:szCs w:val="24"/>
          <w:vertAlign w:val="superscript"/>
        </w:rPr>
        <w:t>3</w:t>
      </w:r>
      <w:r w:rsidRPr="00B32724">
        <w:rPr>
          <w:rFonts w:ascii="Times New Roman" w:hAnsi="Times New Roman"/>
          <w:sz w:val="24"/>
          <w:szCs w:val="24"/>
        </w:rPr>
        <w:t xml:space="preserve">) по отношению к показателю 2016 года </w:t>
      </w:r>
      <w:r w:rsidRPr="00B32724">
        <w:rPr>
          <w:rFonts w:ascii="Times New Roman" w:eastAsia="Arial Unicode MS" w:hAnsi="Times New Roman"/>
          <w:color w:val="000000"/>
          <w:kern w:val="2"/>
          <w:sz w:val="24"/>
          <w:szCs w:val="24"/>
        </w:rPr>
        <w:t>и составит 5668,63 тыс.м</w:t>
      </w:r>
      <w:r w:rsidRPr="00B32724">
        <w:rPr>
          <w:rFonts w:ascii="Times New Roman" w:eastAsia="Arial Unicode MS" w:hAnsi="Times New Roman"/>
          <w:color w:val="000000"/>
          <w:kern w:val="2"/>
          <w:sz w:val="24"/>
          <w:szCs w:val="24"/>
          <w:vertAlign w:val="superscript"/>
        </w:rPr>
        <w:t>3</w:t>
      </w:r>
      <w:r w:rsidRPr="00B32724">
        <w:rPr>
          <w:rFonts w:ascii="Times New Roman" w:eastAsia="Arial Unicode MS" w:hAnsi="Times New Roman"/>
          <w:color w:val="000000"/>
          <w:kern w:val="2"/>
          <w:sz w:val="24"/>
          <w:szCs w:val="24"/>
        </w:rPr>
        <w:t xml:space="preserve">. К 2024 г. объем реализации воды населению увеличится на </w:t>
      </w:r>
      <w:r w:rsidRPr="00B32724">
        <w:rPr>
          <w:rFonts w:ascii="Times New Roman" w:eastAsia="Arial Unicode MS" w:hAnsi="Times New Roman"/>
          <w:kern w:val="1"/>
          <w:sz w:val="24"/>
          <w:szCs w:val="24"/>
        </w:rPr>
        <w:t xml:space="preserve">6,59 % в сравнении с 2016 г., </w:t>
      </w:r>
      <w:r w:rsidRPr="00B32724">
        <w:rPr>
          <w:rFonts w:ascii="Times New Roman" w:eastAsia="Arial Unicode MS" w:hAnsi="Times New Roman"/>
          <w:color w:val="000000"/>
          <w:kern w:val="2"/>
          <w:sz w:val="24"/>
          <w:szCs w:val="24"/>
        </w:rPr>
        <w:t xml:space="preserve">в связи с ростом численности населения и вводом новых объектов жилого назначения.  К 2024 г. произойдет увеличение удельных показателей потребления воды по бюджетным организациям и прочим потребителям. </w:t>
      </w:r>
      <w:r w:rsidRPr="00B32724">
        <w:rPr>
          <w:rFonts w:ascii="Times New Roman" w:hAnsi="Times New Roman"/>
          <w:color w:val="000000"/>
          <w:sz w:val="24"/>
          <w:szCs w:val="24"/>
        </w:rPr>
        <w:t>Потребление воды бюджетными организациями к 2024 году увеличится на 16,7%, прочими потребителями – на 6,17% к уровню 2016 года снизится.</w:t>
      </w:r>
    </w:p>
    <w:p w:rsidR="00B32724" w:rsidRPr="00B32724" w:rsidRDefault="00B32724" w:rsidP="00B32724">
      <w:pPr>
        <w:spacing w:before="120" w:after="120"/>
        <w:ind w:firstLine="709"/>
        <w:jc w:val="both"/>
        <w:rPr>
          <w:rFonts w:ascii="Times New Roman" w:eastAsia="Arial Unicode MS" w:hAnsi="Times New Roman"/>
          <w:color w:val="000000"/>
          <w:kern w:val="2"/>
          <w:sz w:val="24"/>
          <w:szCs w:val="24"/>
        </w:rPr>
        <w:sectPr w:rsidR="00B32724" w:rsidRPr="00B32724" w:rsidSect="00426F5D">
          <w:pgSz w:w="11906" w:h="16838"/>
          <w:pgMar w:top="851" w:right="992" w:bottom="851" w:left="907" w:header="284" w:footer="709" w:gutter="0"/>
          <w:cols w:space="708"/>
          <w:docGrid w:linePitch="360"/>
        </w:sectPr>
      </w:pPr>
      <w:r w:rsidRPr="00B32724">
        <w:rPr>
          <w:rFonts w:ascii="Times New Roman" w:hAnsi="Times New Roman"/>
          <w:color w:val="000000"/>
          <w:sz w:val="24"/>
          <w:szCs w:val="24"/>
        </w:rPr>
        <w:t>Прогноз расходов воды на потребление представлен в таблице 3.10.1.</w:t>
      </w:r>
    </w:p>
    <w:p w:rsidR="00B32724" w:rsidRPr="00B32724" w:rsidRDefault="00B32724" w:rsidP="00B32724">
      <w:pPr>
        <w:keepNext/>
        <w:spacing w:line="240" w:lineRule="auto"/>
        <w:rPr>
          <w:rFonts w:ascii="Times New Roman" w:hAnsi="Times New Roman"/>
          <w:b/>
          <w:color w:val="000000"/>
          <w:sz w:val="24"/>
          <w:szCs w:val="24"/>
        </w:rPr>
      </w:pPr>
      <w:r w:rsidRPr="00B32724">
        <w:rPr>
          <w:rFonts w:ascii="Times New Roman" w:eastAsia="BatangChe" w:hAnsi="Times New Roman"/>
          <w:sz w:val="24"/>
          <w:szCs w:val="24"/>
        </w:rPr>
        <w:lastRenderedPageBreak/>
        <w:t>Таблица 3.10.1</w:t>
      </w:r>
      <w:r w:rsidRPr="00B32724">
        <w:rPr>
          <w:rFonts w:ascii="Times New Roman" w:hAnsi="Times New Roman"/>
          <w:sz w:val="24"/>
          <w:szCs w:val="24"/>
        </w:rPr>
        <w:t>.  Прогноз</w:t>
      </w:r>
      <w:r w:rsidRPr="00B32724">
        <w:rPr>
          <w:rFonts w:ascii="Times New Roman" w:hAnsi="Times New Roman"/>
          <w:color w:val="000000"/>
          <w:sz w:val="24"/>
          <w:szCs w:val="24"/>
        </w:rPr>
        <w:t xml:space="preserve"> потребления воды по типам абонентов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557"/>
        <w:gridCol w:w="992"/>
        <w:gridCol w:w="992"/>
        <w:gridCol w:w="995"/>
        <w:gridCol w:w="1560"/>
        <w:gridCol w:w="992"/>
        <w:gridCol w:w="992"/>
        <w:gridCol w:w="903"/>
        <w:gridCol w:w="835"/>
        <w:gridCol w:w="835"/>
        <w:gridCol w:w="835"/>
        <w:gridCol w:w="835"/>
        <w:gridCol w:w="835"/>
        <w:gridCol w:w="835"/>
        <w:gridCol w:w="826"/>
      </w:tblGrid>
      <w:tr w:rsidR="00B32724" w:rsidRPr="00B32724" w:rsidTr="00B32724">
        <w:trPr>
          <w:trHeight w:val="300"/>
        </w:trPr>
        <w:tc>
          <w:tcPr>
            <w:tcW w:w="174" w:type="pct"/>
            <w:vAlign w:val="center"/>
          </w:tcPr>
          <w:p w:rsidR="00B32724" w:rsidRPr="00B32724" w:rsidRDefault="00B32724" w:rsidP="00B32724">
            <w:pPr>
              <w:spacing w:after="0" w:line="240" w:lineRule="auto"/>
              <w:jc w:val="center"/>
              <w:rPr>
                <w:rFonts w:ascii="Times New Roman" w:hAnsi="Times New Roman"/>
                <w:b/>
                <w:color w:val="000000"/>
              </w:rPr>
            </w:pPr>
            <w:r w:rsidRPr="00B32724">
              <w:rPr>
                <w:rFonts w:ascii="Times New Roman" w:hAnsi="Times New Roman"/>
                <w:b/>
                <w:color w:val="000000"/>
              </w:rPr>
              <w:t>№ п/п</w:t>
            </w:r>
          </w:p>
        </w:tc>
        <w:tc>
          <w:tcPr>
            <w:tcW w:w="507" w:type="pct"/>
            <w:noWrap/>
            <w:vAlign w:val="center"/>
          </w:tcPr>
          <w:p w:rsidR="00B32724" w:rsidRPr="00B32724" w:rsidRDefault="00B32724" w:rsidP="00B32724">
            <w:pPr>
              <w:spacing w:after="0" w:line="240" w:lineRule="auto"/>
              <w:jc w:val="center"/>
              <w:rPr>
                <w:rFonts w:ascii="Times New Roman" w:hAnsi="Times New Roman"/>
                <w:b/>
                <w:color w:val="000000"/>
              </w:rPr>
            </w:pPr>
            <w:r w:rsidRPr="00B32724">
              <w:rPr>
                <w:rFonts w:ascii="Times New Roman" w:hAnsi="Times New Roman"/>
                <w:b/>
                <w:color w:val="000000"/>
              </w:rPr>
              <w:t>Показатель</w:t>
            </w:r>
          </w:p>
        </w:tc>
        <w:tc>
          <w:tcPr>
            <w:tcW w:w="323" w:type="pct"/>
            <w:noWrap/>
            <w:vAlign w:val="center"/>
          </w:tcPr>
          <w:p w:rsidR="00B32724" w:rsidRPr="00B32724" w:rsidRDefault="00B32724" w:rsidP="00B32724">
            <w:pPr>
              <w:spacing w:after="0" w:line="240" w:lineRule="auto"/>
              <w:jc w:val="center"/>
              <w:rPr>
                <w:rFonts w:ascii="Times New Roman" w:hAnsi="Times New Roman"/>
                <w:b/>
                <w:color w:val="000000"/>
              </w:rPr>
            </w:pPr>
            <w:r w:rsidRPr="00B32724">
              <w:rPr>
                <w:rFonts w:ascii="Times New Roman" w:hAnsi="Times New Roman"/>
                <w:b/>
                <w:color w:val="000000"/>
              </w:rPr>
              <w:t>Ед. изм.</w:t>
            </w:r>
          </w:p>
        </w:tc>
        <w:tc>
          <w:tcPr>
            <w:tcW w:w="323"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2012 г.</w:t>
            </w:r>
          </w:p>
        </w:tc>
        <w:tc>
          <w:tcPr>
            <w:tcW w:w="324"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2013 г.</w:t>
            </w:r>
          </w:p>
        </w:tc>
        <w:tc>
          <w:tcPr>
            <w:tcW w:w="508"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2014 г</w:t>
            </w:r>
          </w:p>
        </w:tc>
        <w:tc>
          <w:tcPr>
            <w:tcW w:w="323"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2015 г.</w:t>
            </w:r>
          </w:p>
        </w:tc>
        <w:tc>
          <w:tcPr>
            <w:tcW w:w="323"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2016 г.</w:t>
            </w:r>
          </w:p>
        </w:tc>
        <w:tc>
          <w:tcPr>
            <w:tcW w:w="294"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2017 г.</w:t>
            </w:r>
          </w:p>
        </w:tc>
        <w:tc>
          <w:tcPr>
            <w:tcW w:w="272"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2018 г.</w:t>
            </w:r>
          </w:p>
        </w:tc>
        <w:tc>
          <w:tcPr>
            <w:tcW w:w="272"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2019 г.</w:t>
            </w:r>
          </w:p>
        </w:tc>
        <w:tc>
          <w:tcPr>
            <w:tcW w:w="272"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2020 г.</w:t>
            </w:r>
          </w:p>
        </w:tc>
        <w:tc>
          <w:tcPr>
            <w:tcW w:w="272"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2021 г.</w:t>
            </w:r>
          </w:p>
        </w:tc>
        <w:tc>
          <w:tcPr>
            <w:tcW w:w="272"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2022 г.</w:t>
            </w:r>
          </w:p>
        </w:tc>
        <w:tc>
          <w:tcPr>
            <w:tcW w:w="272"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2023 г.</w:t>
            </w:r>
          </w:p>
        </w:tc>
        <w:tc>
          <w:tcPr>
            <w:tcW w:w="269" w:type="pct"/>
            <w:noWrap/>
            <w:vAlign w:val="center"/>
          </w:tcPr>
          <w:p w:rsidR="00B32724" w:rsidRPr="00B32724" w:rsidRDefault="00B32724" w:rsidP="00B32724">
            <w:pPr>
              <w:spacing w:after="0" w:line="240" w:lineRule="auto"/>
              <w:jc w:val="center"/>
              <w:rPr>
                <w:rFonts w:ascii="Times New Roman" w:hAnsi="Times New Roman"/>
                <w:b/>
                <w:color w:val="000000"/>
                <w:sz w:val="20"/>
                <w:szCs w:val="20"/>
              </w:rPr>
            </w:pPr>
            <w:r w:rsidRPr="00B32724">
              <w:rPr>
                <w:rFonts w:ascii="Times New Roman" w:hAnsi="Times New Roman"/>
                <w:b/>
                <w:color w:val="000000"/>
                <w:sz w:val="20"/>
                <w:szCs w:val="20"/>
              </w:rPr>
              <w:t>2024 г.</w:t>
            </w:r>
          </w:p>
        </w:tc>
      </w:tr>
      <w:tr w:rsidR="00B32724" w:rsidRPr="00B32724" w:rsidTr="00B32724">
        <w:trPr>
          <w:trHeight w:val="855"/>
        </w:trPr>
        <w:tc>
          <w:tcPr>
            <w:tcW w:w="174" w:type="pct"/>
            <w:vAlign w:val="center"/>
          </w:tcPr>
          <w:p w:rsidR="00B32724" w:rsidRPr="00B32724" w:rsidRDefault="00B32724" w:rsidP="00B32724">
            <w:pPr>
              <w:spacing w:after="0" w:line="240" w:lineRule="auto"/>
              <w:jc w:val="center"/>
              <w:rPr>
                <w:rFonts w:ascii="Times New Roman" w:hAnsi="Times New Roman"/>
                <w:bCs/>
                <w:color w:val="000000"/>
              </w:rPr>
            </w:pPr>
            <w:r w:rsidRPr="00B32724">
              <w:rPr>
                <w:rFonts w:ascii="Times New Roman" w:hAnsi="Times New Roman"/>
                <w:bCs/>
                <w:color w:val="000000"/>
              </w:rPr>
              <w:t>1</w:t>
            </w:r>
          </w:p>
        </w:tc>
        <w:tc>
          <w:tcPr>
            <w:tcW w:w="507" w:type="pct"/>
            <w:vAlign w:val="center"/>
          </w:tcPr>
          <w:p w:rsidR="00B32724" w:rsidRPr="00B32724" w:rsidRDefault="00B32724" w:rsidP="00B32724">
            <w:pPr>
              <w:spacing w:after="0" w:line="240" w:lineRule="auto"/>
              <w:jc w:val="center"/>
              <w:rPr>
                <w:rFonts w:ascii="Times New Roman" w:hAnsi="Times New Roman"/>
                <w:bCs/>
                <w:color w:val="000000"/>
              </w:rPr>
            </w:pPr>
            <w:r w:rsidRPr="00B32724">
              <w:rPr>
                <w:rFonts w:ascii="Times New Roman" w:hAnsi="Times New Roman"/>
                <w:bCs/>
                <w:color w:val="000000"/>
              </w:rPr>
              <w:t xml:space="preserve">Потребление воды, всего                                                                                    </w:t>
            </w:r>
            <w:r w:rsidRPr="00B32724">
              <w:rPr>
                <w:rFonts w:ascii="Times New Roman" w:hAnsi="Times New Roman"/>
                <w:color w:val="000000"/>
              </w:rPr>
              <w:t>в том числе:</w:t>
            </w:r>
          </w:p>
        </w:tc>
        <w:tc>
          <w:tcPr>
            <w:tcW w:w="323" w:type="pct"/>
            <w:noWrap/>
            <w:vAlign w:val="center"/>
          </w:tcPr>
          <w:p w:rsidR="00B32724" w:rsidRPr="00B32724" w:rsidRDefault="00B32724" w:rsidP="00B32724">
            <w:pPr>
              <w:spacing w:after="0" w:line="240" w:lineRule="auto"/>
              <w:jc w:val="center"/>
              <w:rPr>
                <w:rFonts w:ascii="Times New Roman" w:hAnsi="Times New Roman"/>
                <w:color w:val="000000"/>
              </w:rPr>
            </w:pPr>
            <w:r w:rsidRPr="00B32724">
              <w:rPr>
                <w:rFonts w:ascii="Times New Roman" w:hAnsi="Times New Roman"/>
                <w:color w:val="000000"/>
              </w:rPr>
              <w:t>тыс. м</w:t>
            </w:r>
            <w:r w:rsidRPr="00B32724">
              <w:rPr>
                <w:rFonts w:ascii="Times New Roman" w:hAnsi="Times New Roman"/>
                <w:color w:val="000000"/>
                <w:vertAlign w:val="superscript"/>
              </w:rPr>
              <w:t>3</w:t>
            </w:r>
          </w:p>
        </w:tc>
        <w:tc>
          <w:tcPr>
            <w:tcW w:w="323"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5134,12</w:t>
            </w:r>
          </w:p>
        </w:tc>
        <w:tc>
          <w:tcPr>
            <w:tcW w:w="324" w:type="pct"/>
            <w:noWrap/>
            <w:vAlign w:val="center"/>
          </w:tcPr>
          <w:p w:rsidR="00B32724" w:rsidRPr="00B32724" w:rsidRDefault="00B32724" w:rsidP="00B32724">
            <w:pPr>
              <w:spacing w:after="0" w:line="240" w:lineRule="auto"/>
              <w:jc w:val="center"/>
              <w:rPr>
                <w:rFonts w:ascii="Times New Roman" w:hAnsi="Times New Roman"/>
                <w:bCs/>
              </w:rPr>
            </w:pPr>
            <w:r w:rsidRPr="00B32724">
              <w:rPr>
                <w:rFonts w:ascii="Times New Roman" w:hAnsi="Times New Roman"/>
                <w:bCs/>
              </w:rPr>
              <w:t>4846,67</w:t>
            </w:r>
          </w:p>
        </w:tc>
        <w:tc>
          <w:tcPr>
            <w:tcW w:w="508" w:type="pct"/>
            <w:noWrap/>
            <w:vAlign w:val="center"/>
          </w:tcPr>
          <w:p w:rsidR="00B32724" w:rsidRPr="00B32724" w:rsidRDefault="00B32724" w:rsidP="00B32724">
            <w:pPr>
              <w:spacing w:after="0" w:line="240" w:lineRule="auto"/>
              <w:jc w:val="center"/>
              <w:rPr>
                <w:rFonts w:ascii="Times New Roman" w:hAnsi="Times New Roman"/>
                <w:bCs/>
              </w:rPr>
            </w:pPr>
            <w:r w:rsidRPr="00B32724">
              <w:rPr>
                <w:rFonts w:ascii="Times New Roman" w:hAnsi="Times New Roman"/>
                <w:bCs/>
              </w:rPr>
              <w:t>4783,66</w:t>
            </w:r>
          </w:p>
        </w:tc>
        <w:tc>
          <w:tcPr>
            <w:tcW w:w="323" w:type="pct"/>
            <w:noWrap/>
            <w:vAlign w:val="center"/>
          </w:tcPr>
          <w:p w:rsidR="00B32724" w:rsidRPr="00B32724" w:rsidRDefault="00B32724" w:rsidP="00B32724">
            <w:pPr>
              <w:spacing w:after="0" w:line="240" w:lineRule="auto"/>
              <w:jc w:val="center"/>
              <w:rPr>
                <w:rFonts w:ascii="Times New Roman" w:hAnsi="Times New Roman"/>
                <w:bCs/>
              </w:rPr>
            </w:pPr>
            <w:r w:rsidRPr="00B32724">
              <w:rPr>
                <w:rFonts w:ascii="Times New Roman" w:hAnsi="Times New Roman"/>
                <w:bCs/>
              </w:rPr>
              <w:t>4697,83</w:t>
            </w:r>
          </w:p>
        </w:tc>
        <w:tc>
          <w:tcPr>
            <w:tcW w:w="323" w:type="pct"/>
            <w:noWrap/>
            <w:vAlign w:val="center"/>
          </w:tcPr>
          <w:p w:rsidR="00B32724" w:rsidRPr="00B32724" w:rsidRDefault="00B32724" w:rsidP="00B32724">
            <w:pPr>
              <w:spacing w:after="0" w:line="240" w:lineRule="auto"/>
              <w:jc w:val="center"/>
              <w:rPr>
                <w:rFonts w:ascii="Times New Roman" w:hAnsi="Times New Roman"/>
                <w:bCs/>
              </w:rPr>
            </w:pPr>
            <w:r w:rsidRPr="00B32724">
              <w:rPr>
                <w:rFonts w:ascii="Times New Roman" w:hAnsi="Times New Roman"/>
                <w:bCs/>
              </w:rPr>
              <w:t>4683,97</w:t>
            </w:r>
          </w:p>
        </w:tc>
        <w:tc>
          <w:tcPr>
            <w:tcW w:w="294"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4770,34</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4600,92</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4818,06</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4818,06</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4818,06</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4818,06</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4818,06</w:t>
            </w:r>
          </w:p>
        </w:tc>
        <w:tc>
          <w:tcPr>
            <w:tcW w:w="269"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4818,06</w:t>
            </w:r>
          </w:p>
        </w:tc>
      </w:tr>
      <w:tr w:rsidR="00B32724" w:rsidRPr="00B32724" w:rsidTr="00B32724">
        <w:trPr>
          <w:trHeight w:val="315"/>
        </w:trPr>
        <w:tc>
          <w:tcPr>
            <w:tcW w:w="174" w:type="pct"/>
            <w:vAlign w:val="center"/>
          </w:tcPr>
          <w:p w:rsidR="00B32724" w:rsidRPr="00B32724" w:rsidRDefault="00B32724" w:rsidP="00B32724">
            <w:pPr>
              <w:spacing w:after="0" w:line="240" w:lineRule="auto"/>
              <w:jc w:val="center"/>
              <w:rPr>
                <w:rFonts w:ascii="Times New Roman" w:hAnsi="Times New Roman"/>
                <w:color w:val="000000"/>
              </w:rPr>
            </w:pPr>
            <w:r w:rsidRPr="00B32724">
              <w:rPr>
                <w:rFonts w:ascii="Times New Roman" w:hAnsi="Times New Roman"/>
                <w:color w:val="000000"/>
              </w:rPr>
              <w:t>1.1</w:t>
            </w:r>
          </w:p>
        </w:tc>
        <w:tc>
          <w:tcPr>
            <w:tcW w:w="507" w:type="pct"/>
            <w:noWrap/>
            <w:vAlign w:val="center"/>
          </w:tcPr>
          <w:p w:rsidR="00B32724" w:rsidRPr="00B32724" w:rsidRDefault="00B32724" w:rsidP="00B32724">
            <w:pPr>
              <w:spacing w:after="0" w:line="240" w:lineRule="auto"/>
              <w:jc w:val="center"/>
              <w:rPr>
                <w:rFonts w:ascii="Times New Roman" w:hAnsi="Times New Roman"/>
                <w:color w:val="000000"/>
              </w:rPr>
            </w:pPr>
            <w:r w:rsidRPr="00B32724">
              <w:rPr>
                <w:rFonts w:ascii="Times New Roman" w:hAnsi="Times New Roman"/>
                <w:color w:val="000000"/>
              </w:rPr>
              <w:t>население</w:t>
            </w:r>
          </w:p>
        </w:tc>
        <w:tc>
          <w:tcPr>
            <w:tcW w:w="323" w:type="pct"/>
            <w:noWrap/>
            <w:vAlign w:val="center"/>
          </w:tcPr>
          <w:p w:rsidR="00B32724" w:rsidRPr="00B32724" w:rsidRDefault="00B32724" w:rsidP="00B32724">
            <w:pPr>
              <w:spacing w:after="0" w:line="240" w:lineRule="auto"/>
              <w:jc w:val="center"/>
              <w:rPr>
                <w:rFonts w:ascii="Times New Roman" w:hAnsi="Times New Roman"/>
                <w:color w:val="000000"/>
              </w:rPr>
            </w:pPr>
            <w:r w:rsidRPr="00B32724">
              <w:rPr>
                <w:rFonts w:ascii="Times New Roman" w:hAnsi="Times New Roman"/>
                <w:color w:val="000000"/>
              </w:rPr>
              <w:t>тыс. м</w:t>
            </w:r>
            <w:r w:rsidRPr="00B32724">
              <w:rPr>
                <w:rFonts w:ascii="Times New Roman" w:hAnsi="Times New Roman"/>
                <w:color w:val="000000"/>
                <w:vertAlign w:val="superscript"/>
              </w:rPr>
              <w:t>3</w:t>
            </w:r>
          </w:p>
        </w:tc>
        <w:tc>
          <w:tcPr>
            <w:tcW w:w="323"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2970,59</w:t>
            </w:r>
          </w:p>
        </w:tc>
        <w:tc>
          <w:tcPr>
            <w:tcW w:w="324" w:type="pct"/>
            <w:noWrap/>
            <w:vAlign w:val="center"/>
          </w:tcPr>
          <w:p w:rsidR="00B32724" w:rsidRPr="00B32724" w:rsidRDefault="00B32724" w:rsidP="00B32724">
            <w:pPr>
              <w:spacing w:after="0" w:line="240" w:lineRule="auto"/>
              <w:jc w:val="center"/>
              <w:rPr>
                <w:rFonts w:ascii="Times New Roman" w:hAnsi="Times New Roman"/>
              </w:rPr>
            </w:pPr>
            <w:r w:rsidRPr="00B32724">
              <w:rPr>
                <w:rFonts w:ascii="Times New Roman" w:hAnsi="Times New Roman"/>
              </w:rPr>
              <w:t>2707,74</w:t>
            </w:r>
          </w:p>
        </w:tc>
        <w:tc>
          <w:tcPr>
            <w:tcW w:w="508" w:type="pct"/>
            <w:noWrap/>
            <w:vAlign w:val="center"/>
          </w:tcPr>
          <w:p w:rsidR="00B32724" w:rsidRPr="00B32724" w:rsidRDefault="00B32724" w:rsidP="00B32724">
            <w:pPr>
              <w:spacing w:after="0" w:line="240" w:lineRule="auto"/>
              <w:jc w:val="center"/>
              <w:rPr>
                <w:rFonts w:ascii="Times New Roman" w:hAnsi="Times New Roman"/>
              </w:rPr>
            </w:pPr>
            <w:r w:rsidRPr="00B32724">
              <w:rPr>
                <w:rFonts w:ascii="Times New Roman" w:hAnsi="Times New Roman"/>
              </w:rPr>
              <w:t>2693,10</w:t>
            </w:r>
          </w:p>
        </w:tc>
        <w:tc>
          <w:tcPr>
            <w:tcW w:w="323" w:type="pct"/>
            <w:noWrap/>
            <w:vAlign w:val="center"/>
          </w:tcPr>
          <w:p w:rsidR="00B32724" w:rsidRPr="00B32724" w:rsidRDefault="00B32724" w:rsidP="00B32724">
            <w:pPr>
              <w:spacing w:after="0" w:line="240" w:lineRule="auto"/>
              <w:jc w:val="center"/>
              <w:rPr>
                <w:rFonts w:ascii="Times New Roman" w:hAnsi="Times New Roman"/>
              </w:rPr>
            </w:pPr>
            <w:r w:rsidRPr="00B32724">
              <w:rPr>
                <w:rFonts w:ascii="Times New Roman" w:hAnsi="Times New Roman"/>
              </w:rPr>
              <w:t>2867,03</w:t>
            </w:r>
          </w:p>
        </w:tc>
        <w:tc>
          <w:tcPr>
            <w:tcW w:w="323" w:type="pct"/>
            <w:noWrap/>
            <w:vAlign w:val="center"/>
          </w:tcPr>
          <w:p w:rsidR="00B32724" w:rsidRPr="00B32724" w:rsidRDefault="00B32724" w:rsidP="00B32724">
            <w:pPr>
              <w:spacing w:after="0" w:line="240" w:lineRule="auto"/>
              <w:jc w:val="center"/>
              <w:rPr>
                <w:rFonts w:ascii="Times New Roman" w:hAnsi="Times New Roman"/>
              </w:rPr>
            </w:pPr>
            <w:r w:rsidRPr="00B32724">
              <w:rPr>
                <w:rFonts w:ascii="Times New Roman" w:hAnsi="Times New Roman"/>
              </w:rPr>
              <w:t>2885,26</w:t>
            </w:r>
          </w:p>
        </w:tc>
        <w:tc>
          <w:tcPr>
            <w:tcW w:w="294"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3129,27</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2952,0</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3075,5</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3075,5</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3075,5</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3075,5</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3075,5</w:t>
            </w:r>
          </w:p>
        </w:tc>
        <w:tc>
          <w:tcPr>
            <w:tcW w:w="269"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3075,5</w:t>
            </w:r>
          </w:p>
        </w:tc>
      </w:tr>
      <w:tr w:rsidR="00B32724" w:rsidRPr="00B32724" w:rsidTr="00B32724">
        <w:trPr>
          <w:trHeight w:val="315"/>
        </w:trPr>
        <w:tc>
          <w:tcPr>
            <w:tcW w:w="174" w:type="pct"/>
            <w:vAlign w:val="center"/>
          </w:tcPr>
          <w:p w:rsidR="00B32724" w:rsidRPr="00B32724" w:rsidRDefault="00B32724" w:rsidP="00B32724">
            <w:pPr>
              <w:spacing w:after="0" w:line="240" w:lineRule="auto"/>
              <w:jc w:val="center"/>
              <w:rPr>
                <w:rFonts w:ascii="Times New Roman" w:hAnsi="Times New Roman"/>
                <w:color w:val="000000"/>
              </w:rPr>
            </w:pPr>
            <w:r w:rsidRPr="00B32724">
              <w:rPr>
                <w:rFonts w:ascii="Times New Roman" w:hAnsi="Times New Roman"/>
                <w:color w:val="000000"/>
              </w:rPr>
              <w:t>1.2</w:t>
            </w:r>
          </w:p>
        </w:tc>
        <w:tc>
          <w:tcPr>
            <w:tcW w:w="507" w:type="pct"/>
            <w:noWrap/>
            <w:vAlign w:val="center"/>
          </w:tcPr>
          <w:p w:rsidR="00B32724" w:rsidRPr="00B32724" w:rsidRDefault="00B32724" w:rsidP="00B32724">
            <w:pPr>
              <w:spacing w:after="0" w:line="240" w:lineRule="auto"/>
              <w:jc w:val="center"/>
              <w:rPr>
                <w:rFonts w:ascii="Times New Roman" w:hAnsi="Times New Roman"/>
                <w:color w:val="000000"/>
              </w:rPr>
            </w:pPr>
            <w:r w:rsidRPr="00B32724">
              <w:rPr>
                <w:rFonts w:ascii="Times New Roman" w:hAnsi="Times New Roman"/>
                <w:color w:val="000000"/>
              </w:rPr>
              <w:t>бюджетные организации</w:t>
            </w:r>
          </w:p>
        </w:tc>
        <w:tc>
          <w:tcPr>
            <w:tcW w:w="323" w:type="pct"/>
            <w:noWrap/>
            <w:vAlign w:val="center"/>
          </w:tcPr>
          <w:p w:rsidR="00B32724" w:rsidRPr="00B32724" w:rsidRDefault="00B32724" w:rsidP="00B32724">
            <w:pPr>
              <w:spacing w:after="0" w:line="240" w:lineRule="auto"/>
              <w:jc w:val="center"/>
              <w:rPr>
                <w:rFonts w:ascii="Times New Roman" w:hAnsi="Times New Roman"/>
                <w:color w:val="000000"/>
              </w:rPr>
            </w:pPr>
            <w:r w:rsidRPr="00B32724">
              <w:rPr>
                <w:rFonts w:ascii="Times New Roman" w:hAnsi="Times New Roman"/>
                <w:color w:val="000000"/>
              </w:rPr>
              <w:t>тыс. м</w:t>
            </w:r>
            <w:r w:rsidRPr="00B32724">
              <w:rPr>
                <w:rFonts w:ascii="Times New Roman" w:hAnsi="Times New Roman"/>
                <w:color w:val="000000"/>
                <w:vertAlign w:val="superscript"/>
              </w:rPr>
              <w:t>3</w:t>
            </w:r>
          </w:p>
        </w:tc>
        <w:tc>
          <w:tcPr>
            <w:tcW w:w="323"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326,57</w:t>
            </w:r>
          </w:p>
        </w:tc>
        <w:tc>
          <w:tcPr>
            <w:tcW w:w="324" w:type="pct"/>
            <w:noWrap/>
            <w:vAlign w:val="center"/>
          </w:tcPr>
          <w:p w:rsidR="00B32724" w:rsidRPr="00B32724" w:rsidRDefault="00B32724" w:rsidP="00B32724">
            <w:pPr>
              <w:spacing w:after="0" w:line="240" w:lineRule="auto"/>
              <w:jc w:val="center"/>
              <w:rPr>
                <w:rFonts w:ascii="Times New Roman" w:hAnsi="Times New Roman"/>
              </w:rPr>
            </w:pPr>
            <w:r w:rsidRPr="00B32724">
              <w:rPr>
                <w:rFonts w:ascii="Times New Roman" w:hAnsi="Times New Roman"/>
              </w:rPr>
              <w:t>311,2</w:t>
            </w:r>
          </w:p>
        </w:tc>
        <w:tc>
          <w:tcPr>
            <w:tcW w:w="508" w:type="pct"/>
            <w:noWrap/>
            <w:vAlign w:val="center"/>
          </w:tcPr>
          <w:p w:rsidR="00B32724" w:rsidRPr="00B32724" w:rsidRDefault="00B32724" w:rsidP="00B32724">
            <w:pPr>
              <w:spacing w:after="0" w:line="240" w:lineRule="auto"/>
              <w:jc w:val="center"/>
              <w:rPr>
                <w:rFonts w:ascii="Times New Roman" w:hAnsi="Times New Roman"/>
              </w:rPr>
            </w:pPr>
            <w:r w:rsidRPr="00B32724">
              <w:rPr>
                <w:rFonts w:ascii="Times New Roman" w:hAnsi="Times New Roman"/>
              </w:rPr>
              <w:t>335,75</w:t>
            </w:r>
          </w:p>
        </w:tc>
        <w:tc>
          <w:tcPr>
            <w:tcW w:w="323" w:type="pct"/>
            <w:noWrap/>
            <w:vAlign w:val="center"/>
          </w:tcPr>
          <w:p w:rsidR="00B32724" w:rsidRPr="00B32724" w:rsidRDefault="00B32724" w:rsidP="00B32724">
            <w:pPr>
              <w:spacing w:after="0" w:line="240" w:lineRule="auto"/>
              <w:jc w:val="center"/>
              <w:rPr>
                <w:rFonts w:ascii="Times New Roman" w:hAnsi="Times New Roman"/>
              </w:rPr>
            </w:pPr>
            <w:r w:rsidRPr="00B32724">
              <w:rPr>
                <w:rFonts w:ascii="Times New Roman" w:hAnsi="Times New Roman"/>
              </w:rPr>
              <w:t>310,90</w:t>
            </w:r>
          </w:p>
        </w:tc>
        <w:tc>
          <w:tcPr>
            <w:tcW w:w="323" w:type="pct"/>
            <w:noWrap/>
            <w:vAlign w:val="center"/>
          </w:tcPr>
          <w:p w:rsidR="00B32724" w:rsidRPr="00B32724" w:rsidRDefault="00B32724" w:rsidP="00B32724">
            <w:pPr>
              <w:spacing w:after="0" w:line="240" w:lineRule="auto"/>
              <w:jc w:val="center"/>
              <w:rPr>
                <w:rFonts w:ascii="Times New Roman" w:hAnsi="Times New Roman"/>
              </w:rPr>
            </w:pPr>
            <w:r w:rsidRPr="00B32724">
              <w:rPr>
                <w:rFonts w:ascii="Times New Roman" w:hAnsi="Times New Roman"/>
              </w:rPr>
              <w:t>239,93</w:t>
            </w:r>
          </w:p>
        </w:tc>
        <w:tc>
          <w:tcPr>
            <w:tcW w:w="294" w:type="pct"/>
            <w:noWrap/>
            <w:vAlign w:val="center"/>
          </w:tcPr>
          <w:p w:rsidR="00B32724" w:rsidRPr="00B32724" w:rsidRDefault="00B32724" w:rsidP="00B32724">
            <w:pPr>
              <w:spacing w:after="0" w:line="240" w:lineRule="auto"/>
              <w:ind w:left="-105" w:right="-111"/>
              <w:rPr>
                <w:rFonts w:ascii="Times New Roman" w:hAnsi="Times New Roman"/>
                <w:color w:val="000000"/>
              </w:rPr>
            </w:pPr>
            <w:r w:rsidRPr="00B32724">
              <w:rPr>
                <w:rFonts w:ascii="Times New Roman" w:hAnsi="Times New Roman"/>
                <w:color w:val="000000"/>
              </w:rPr>
              <w:t>206,95</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211,752</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280,0</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280,0</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280,0</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280,0</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280,0</w:t>
            </w:r>
          </w:p>
        </w:tc>
        <w:tc>
          <w:tcPr>
            <w:tcW w:w="269"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280,0</w:t>
            </w:r>
          </w:p>
        </w:tc>
      </w:tr>
      <w:tr w:rsidR="00B32724" w:rsidRPr="00B32724" w:rsidTr="00B32724">
        <w:trPr>
          <w:trHeight w:val="315"/>
        </w:trPr>
        <w:tc>
          <w:tcPr>
            <w:tcW w:w="174" w:type="pct"/>
            <w:vAlign w:val="center"/>
          </w:tcPr>
          <w:p w:rsidR="00B32724" w:rsidRPr="00B32724" w:rsidRDefault="00B32724" w:rsidP="00B32724">
            <w:pPr>
              <w:spacing w:after="0" w:line="240" w:lineRule="auto"/>
              <w:jc w:val="center"/>
              <w:rPr>
                <w:rFonts w:ascii="Times New Roman" w:hAnsi="Times New Roman"/>
                <w:color w:val="000000"/>
              </w:rPr>
            </w:pPr>
            <w:r w:rsidRPr="00B32724">
              <w:rPr>
                <w:rFonts w:ascii="Times New Roman" w:hAnsi="Times New Roman"/>
                <w:color w:val="000000"/>
              </w:rPr>
              <w:t>1.3</w:t>
            </w:r>
          </w:p>
        </w:tc>
        <w:tc>
          <w:tcPr>
            <w:tcW w:w="507" w:type="pct"/>
            <w:noWrap/>
            <w:vAlign w:val="center"/>
          </w:tcPr>
          <w:p w:rsidR="00B32724" w:rsidRPr="00B32724" w:rsidRDefault="00B32724" w:rsidP="00B32724">
            <w:pPr>
              <w:spacing w:after="0" w:line="240" w:lineRule="auto"/>
              <w:jc w:val="center"/>
              <w:rPr>
                <w:rFonts w:ascii="Times New Roman" w:hAnsi="Times New Roman"/>
                <w:color w:val="000000"/>
              </w:rPr>
            </w:pPr>
            <w:r w:rsidRPr="00B32724">
              <w:rPr>
                <w:rFonts w:ascii="Times New Roman" w:hAnsi="Times New Roman"/>
                <w:color w:val="000000"/>
              </w:rPr>
              <w:t>прочие потребители</w:t>
            </w:r>
          </w:p>
        </w:tc>
        <w:tc>
          <w:tcPr>
            <w:tcW w:w="323" w:type="pct"/>
            <w:noWrap/>
            <w:vAlign w:val="center"/>
          </w:tcPr>
          <w:p w:rsidR="00B32724" w:rsidRPr="00B32724" w:rsidRDefault="00B32724" w:rsidP="00B32724">
            <w:pPr>
              <w:spacing w:after="0" w:line="240" w:lineRule="auto"/>
              <w:jc w:val="center"/>
              <w:rPr>
                <w:rFonts w:ascii="Times New Roman" w:hAnsi="Times New Roman"/>
                <w:color w:val="000000"/>
              </w:rPr>
            </w:pPr>
            <w:r w:rsidRPr="00B32724">
              <w:rPr>
                <w:rFonts w:ascii="Times New Roman" w:hAnsi="Times New Roman"/>
                <w:color w:val="000000"/>
              </w:rPr>
              <w:t>тыс. м</w:t>
            </w:r>
            <w:r w:rsidRPr="00B32724">
              <w:rPr>
                <w:rFonts w:ascii="Times New Roman" w:hAnsi="Times New Roman"/>
                <w:color w:val="000000"/>
                <w:vertAlign w:val="superscript"/>
              </w:rPr>
              <w:t>3</w:t>
            </w:r>
          </w:p>
        </w:tc>
        <w:tc>
          <w:tcPr>
            <w:tcW w:w="323"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1836,95</w:t>
            </w:r>
          </w:p>
        </w:tc>
        <w:tc>
          <w:tcPr>
            <w:tcW w:w="324" w:type="pct"/>
            <w:noWrap/>
            <w:vAlign w:val="center"/>
          </w:tcPr>
          <w:p w:rsidR="00B32724" w:rsidRPr="00B32724" w:rsidRDefault="00B32724" w:rsidP="00B32724">
            <w:pPr>
              <w:spacing w:after="0" w:line="240" w:lineRule="auto"/>
              <w:jc w:val="center"/>
              <w:rPr>
                <w:rFonts w:ascii="Times New Roman" w:hAnsi="Times New Roman"/>
              </w:rPr>
            </w:pPr>
            <w:r w:rsidRPr="00B32724">
              <w:rPr>
                <w:rFonts w:ascii="Times New Roman" w:hAnsi="Times New Roman"/>
              </w:rPr>
              <w:t>1827,73</w:t>
            </w:r>
          </w:p>
        </w:tc>
        <w:tc>
          <w:tcPr>
            <w:tcW w:w="508" w:type="pct"/>
            <w:noWrap/>
            <w:vAlign w:val="center"/>
          </w:tcPr>
          <w:p w:rsidR="00B32724" w:rsidRPr="00B32724" w:rsidRDefault="00B32724" w:rsidP="00B32724">
            <w:pPr>
              <w:spacing w:after="0" w:line="240" w:lineRule="auto"/>
              <w:jc w:val="center"/>
              <w:rPr>
                <w:rFonts w:ascii="Times New Roman" w:hAnsi="Times New Roman"/>
              </w:rPr>
            </w:pPr>
            <w:r w:rsidRPr="00B32724">
              <w:rPr>
                <w:rFonts w:ascii="Times New Roman" w:hAnsi="Times New Roman"/>
              </w:rPr>
              <w:t>1754,80</w:t>
            </w:r>
          </w:p>
        </w:tc>
        <w:tc>
          <w:tcPr>
            <w:tcW w:w="323" w:type="pct"/>
            <w:noWrap/>
            <w:vAlign w:val="center"/>
          </w:tcPr>
          <w:p w:rsidR="00B32724" w:rsidRPr="00B32724" w:rsidRDefault="00B32724" w:rsidP="00B32724">
            <w:pPr>
              <w:spacing w:after="0" w:line="240" w:lineRule="auto"/>
              <w:jc w:val="center"/>
              <w:rPr>
                <w:rFonts w:ascii="Times New Roman" w:hAnsi="Times New Roman"/>
              </w:rPr>
            </w:pPr>
            <w:r w:rsidRPr="00B32724">
              <w:rPr>
                <w:rFonts w:ascii="Times New Roman" w:hAnsi="Times New Roman"/>
              </w:rPr>
              <w:t>1519,90</w:t>
            </w:r>
          </w:p>
        </w:tc>
        <w:tc>
          <w:tcPr>
            <w:tcW w:w="323" w:type="pct"/>
            <w:noWrap/>
            <w:vAlign w:val="center"/>
          </w:tcPr>
          <w:p w:rsidR="00B32724" w:rsidRPr="00B32724" w:rsidRDefault="00B32724" w:rsidP="00B32724">
            <w:pPr>
              <w:spacing w:after="0" w:line="240" w:lineRule="auto"/>
              <w:jc w:val="center"/>
              <w:rPr>
                <w:rFonts w:ascii="Times New Roman" w:hAnsi="Times New Roman"/>
              </w:rPr>
            </w:pPr>
            <w:r w:rsidRPr="00B32724">
              <w:rPr>
                <w:rFonts w:ascii="Times New Roman" w:hAnsi="Times New Roman"/>
              </w:rPr>
              <w:t>1558,77</w:t>
            </w:r>
          </w:p>
        </w:tc>
        <w:tc>
          <w:tcPr>
            <w:tcW w:w="294"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1434,12</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1437,17</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1462,56</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1462,56</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1462,56</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1462,56</w:t>
            </w:r>
          </w:p>
        </w:tc>
        <w:tc>
          <w:tcPr>
            <w:tcW w:w="272"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1462,56</w:t>
            </w:r>
          </w:p>
        </w:tc>
        <w:tc>
          <w:tcPr>
            <w:tcW w:w="269" w:type="pct"/>
            <w:noWrap/>
            <w:vAlign w:val="center"/>
          </w:tcPr>
          <w:p w:rsidR="00B32724" w:rsidRPr="00B32724" w:rsidRDefault="00B32724" w:rsidP="00B32724">
            <w:pPr>
              <w:spacing w:after="0" w:line="240" w:lineRule="auto"/>
              <w:ind w:left="-105" w:right="-111"/>
              <w:jc w:val="center"/>
              <w:rPr>
                <w:rFonts w:ascii="Times New Roman" w:hAnsi="Times New Roman"/>
                <w:color w:val="000000"/>
              </w:rPr>
            </w:pPr>
            <w:r w:rsidRPr="00B32724">
              <w:rPr>
                <w:rFonts w:ascii="Times New Roman" w:hAnsi="Times New Roman"/>
                <w:color w:val="000000"/>
              </w:rPr>
              <w:t>1462,56</w:t>
            </w:r>
          </w:p>
        </w:tc>
      </w:tr>
    </w:tbl>
    <w:p w:rsidR="003F1A39" w:rsidRPr="00A91879" w:rsidRDefault="003F1A39" w:rsidP="00FA12BE">
      <w:pPr>
        <w:autoSpaceDE w:val="0"/>
        <w:autoSpaceDN w:val="0"/>
        <w:adjustRightInd w:val="0"/>
        <w:ind w:left="709"/>
        <w:jc w:val="both"/>
        <w:outlineLvl w:val="1"/>
        <w:rPr>
          <w:b/>
          <w:bCs/>
        </w:rPr>
        <w:sectPr w:rsidR="003F1A39" w:rsidRPr="00A91879" w:rsidSect="00426F5D">
          <w:pgSz w:w="16838" w:h="11906" w:orient="landscape"/>
          <w:pgMar w:top="898" w:right="851" w:bottom="992" w:left="851" w:header="284" w:footer="709" w:gutter="0"/>
          <w:cols w:space="708"/>
          <w:docGrid w:linePitch="360"/>
        </w:sectPr>
      </w:pPr>
    </w:p>
    <w:p w:rsidR="003F1A39" w:rsidRPr="00A91879" w:rsidRDefault="003F1A39" w:rsidP="002666EF">
      <w:pPr>
        <w:pStyle w:val="af6"/>
        <w:numPr>
          <w:ilvl w:val="1"/>
          <w:numId w:val="50"/>
        </w:numPr>
        <w:autoSpaceDE w:val="0"/>
        <w:autoSpaceDN w:val="0"/>
        <w:adjustRightInd w:val="0"/>
        <w:spacing w:before="120" w:after="120" w:line="276" w:lineRule="auto"/>
        <w:jc w:val="center"/>
        <w:outlineLvl w:val="1"/>
        <w:rPr>
          <w:b/>
          <w:bCs/>
          <w:sz w:val="24"/>
          <w:szCs w:val="24"/>
        </w:rPr>
      </w:pPr>
      <w:bookmarkStart w:id="133" w:name="_Toc384905143"/>
      <w:r w:rsidRPr="00A91879">
        <w:rPr>
          <w:b/>
          <w:bCs/>
          <w:sz w:val="24"/>
          <w:szCs w:val="24"/>
        </w:rPr>
        <w:lastRenderedPageBreak/>
        <w:t>Сведения о фактических и планируемых потерях питьевой и технической воды при ее транспортировке</w:t>
      </w:r>
      <w:bookmarkEnd w:id="133"/>
    </w:p>
    <w:p w:rsidR="003F1A39" w:rsidRPr="00A91879" w:rsidRDefault="003F1A39" w:rsidP="00262C25">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В г. Туапсе потери в сетях водо</w:t>
      </w:r>
      <w:r w:rsidR="002666EF" w:rsidRPr="00A91879">
        <w:rPr>
          <w:rFonts w:ascii="Times New Roman" w:hAnsi="Times New Roman"/>
          <w:bCs/>
          <w:sz w:val="24"/>
          <w:szCs w:val="24"/>
        </w:rPr>
        <w:t>снабжения транспортировке в 201</w:t>
      </w:r>
      <w:r w:rsidR="00AB0F60">
        <w:rPr>
          <w:rFonts w:ascii="Times New Roman" w:hAnsi="Times New Roman"/>
          <w:bCs/>
          <w:sz w:val="24"/>
          <w:szCs w:val="24"/>
        </w:rPr>
        <w:t>8</w:t>
      </w:r>
      <w:r w:rsidRPr="00A91879">
        <w:rPr>
          <w:rFonts w:ascii="Times New Roman" w:hAnsi="Times New Roman"/>
          <w:bCs/>
          <w:sz w:val="24"/>
          <w:szCs w:val="24"/>
        </w:rPr>
        <w:t xml:space="preserve"> году составили 3</w:t>
      </w:r>
      <w:r w:rsidR="00AB0F60">
        <w:rPr>
          <w:rFonts w:ascii="Times New Roman" w:hAnsi="Times New Roman"/>
          <w:bCs/>
          <w:sz w:val="24"/>
          <w:szCs w:val="24"/>
        </w:rPr>
        <w:t>6,59</w:t>
      </w:r>
      <w:r w:rsidRPr="00A91879">
        <w:rPr>
          <w:rFonts w:ascii="Times New Roman" w:hAnsi="Times New Roman"/>
          <w:bCs/>
          <w:sz w:val="24"/>
          <w:szCs w:val="24"/>
        </w:rPr>
        <w:t>%. Данный показатель (3</w:t>
      </w:r>
      <w:r w:rsidR="00AB0F60">
        <w:rPr>
          <w:rFonts w:ascii="Times New Roman" w:hAnsi="Times New Roman"/>
          <w:bCs/>
          <w:sz w:val="24"/>
          <w:szCs w:val="24"/>
        </w:rPr>
        <w:t>6,59</w:t>
      </w:r>
      <w:r w:rsidRPr="00A91879">
        <w:rPr>
          <w:rFonts w:ascii="Times New Roman" w:hAnsi="Times New Roman"/>
          <w:bCs/>
          <w:sz w:val="24"/>
          <w:szCs w:val="24"/>
        </w:rPr>
        <w:t>%) включает в себя неучтенные расходы и потери воды.</w:t>
      </w:r>
    </w:p>
    <w:p w:rsidR="003F1A39" w:rsidRPr="00A91879" w:rsidRDefault="003F1A39" w:rsidP="00262C25">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В таблице 3.11.1 приведены общие неучтенные расходы и потери воды.</w:t>
      </w:r>
    </w:p>
    <w:p w:rsidR="003F1A39" w:rsidRPr="00A91879" w:rsidRDefault="003F1A39" w:rsidP="00262C25">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Таблица 3.11.1 Общие неучтенные расходы и потери воды</w:t>
      </w:r>
    </w:p>
    <w:tbl>
      <w:tblPr>
        <w:tblW w:w="8320" w:type="dxa"/>
        <w:tblInd w:w="113" w:type="dxa"/>
        <w:tblLook w:val="04A0"/>
      </w:tblPr>
      <w:tblGrid>
        <w:gridCol w:w="960"/>
        <w:gridCol w:w="3760"/>
        <w:gridCol w:w="1700"/>
        <w:gridCol w:w="1900"/>
      </w:tblGrid>
      <w:tr w:rsidR="00AB0F60" w:rsidRPr="00722715" w:rsidTr="00AB0F60">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b/>
                <w:bCs/>
                <w:color w:val="000000"/>
              </w:rPr>
            </w:pPr>
            <w:r w:rsidRPr="00722715">
              <w:rPr>
                <w:rFonts w:ascii="Times New Roman" w:hAnsi="Times New Roman"/>
                <w:b/>
                <w:bCs/>
                <w:color w:val="000000"/>
              </w:rPr>
              <w:t>№ п/п</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b/>
                <w:bCs/>
                <w:color w:val="000000"/>
              </w:rPr>
            </w:pPr>
            <w:r w:rsidRPr="00722715">
              <w:rPr>
                <w:rFonts w:ascii="Times New Roman" w:hAnsi="Times New Roman"/>
                <w:b/>
                <w:bCs/>
                <w:color w:val="000000"/>
              </w:rPr>
              <w:t>Структура расходов и потерь воды</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b/>
                <w:bCs/>
                <w:color w:val="000000"/>
              </w:rPr>
            </w:pPr>
            <w:r w:rsidRPr="00722715">
              <w:rPr>
                <w:rFonts w:ascii="Times New Roman" w:hAnsi="Times New Roman"/>
                <w:b/>
                <w:bCs/>
                <w:color w:val="000000"/>
              </w:rPr>
              <w:t>Единицы измерения</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b/>
                <w:bCs/>
                <w:color w:val="000000"/>
              </w:rPr>
            </w:pPr>
            <w:r w:rsidRPr="00722715">
              <w:rPr>
                <w:rFonts w:ascii="Times New Roman" w:hAnsi="Times New Roman"/>
                <w:b/>
                <w:bCs/>
                <w:color w:val="000000"/>
              </w:rPr>
              <w:t>Базовый период                                           (2016г.)</w:t>
            </w:r>
          </w:p>
        </w:tc>
      </w:tr>
      <w:tr w:rsidR="00AB0F60" w:rsidRPr="00722715" w:rsidTr="00AB0F60">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B0F60" w:rsidRPr="00722715" w:rsidRDefault="00AB0F60" w:rsidP="004C1075">
            <w:pPr>
              <w:spacing w:after="0" w:line="240" w:lineRule="auto"/>
              <w:rPr>
                <w:rFonts w:ascii="Times New Roman" w:hAnsi="Times New Roman"/>
                <w:color w:val="000000"/>
              </w:rPr>
            </w:pPr>
            <w:r w:rsidRPr="00722715">
              <w:rPr>
                <w:rFonts w:ascii="Times New Roman" w:hAnsi="Times New Roman"/>
                <w:color w:val="000000"/>
              </w:rPr>
              <w:t> </w:t>
            </w:r>
          </w:p>
        </w:tc>
        <w:tc>
          <w:tcPr>
            <w:tcW w:w="376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rPr>
                <w:rFonts w:ascii="Times New Roman" w:hAnsi="Times New Roman"/>
                <w:color w:val="000000"/>
              </w:rPr>
            </w:pPr>
            <w:r w:rsidRPr="00722715">
              <w:rPr>
                <w:rFonts w:ascii="Times New Roman" w:hAnsi="Times New Roman"/>
                <w:color w:val="000000"/>
              </w:rPr>
              <w:t>Вода, поднятая из собственных источников и полученная со стороны</w:t>
            </w: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м</w:t>
            </w:r>
            <w:r w:rsidRPr="00722715">
              <w:rPr>
                <w:rFonts w:ascii="Times New Roman" w:hAnsi="Times New Roman"/>
                <w:color w:val="000000"/>
                <w:vertAlign w:val="superscript"/>
              </w:rPr>
              <w:t>3</w:t>
            </w:r>
            <w:r w:rsidRPr="00722715">
              <w:rPr>
                <w:rFonts w:ascii="Times New Roman" w:hAnsi="Times New Roman"/>
                <w:color w:val="000000"/>
              </w:rPr>
              <w:t>/год</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8 858 721,10</w:t>
            </w:r>
          </w:p>
        </w:tc>
      </w:tr>
      <w:tr w:rsidR="00AB0F60" w:rsidRPr="00722715" w:rsidTr="00AB0F60">
        <w:trPr>
          <w:trHeight w:val="34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AB0F60" w:rsidRPr="00722715" w:rsidRDefault="00AB0F60" w:rsidP="004C1075">
            <w:pPr>
              <w:spacing w:after="0" w:line="240" w:lineRule="auto"/>
              <w:rPr>
                <w:rFonts w:ascii="Times New Roman" w:hAnsi="Times New Roman"/>
                <w:color w:val="000000"/>
              </w:rPr>
            </w:pPr>
            <w:r w:rsidRPr="00722715">
              <w:rPr>
                <w:rFonts w:ascii="Times New Roman" w:hAnsi="Times New Roman"/>
                <w:color w:val="000000"/>
              </w:rPr>
              <w:t> </w:t>
            </w:r>
          </w:p>
        </w:tc>
        <w:tc>
          <w:tcPr>
            <w:tcW w:w="376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rPr>
                <w:rFonts w:ascii="Times New Roman" w:hAnsi="Times New Roman"/>
                <w:color w:val="000000"/>
              </w:rPr>
            </w:pPr>
            <w:r w:rsidRPr="00722715">
              <w:rPr>
                <w:rFonts w:ascii="Times New Roman" w:hAnsi="Times New Roman"/>
                <w:color w:val="000000"/>
              </w:rPr>
              <w:t>Вода, поданная в сеть</w:t>
            </w: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м</w:t>
            </w:r>
            <w:r w:rsidRPr="00722715">
              <w:rPr>
                <w:rFonts w:ascii="Times New Roman" w:hAnsi="Times New Roman"/>
                <w:color w:val="000000"/>
                <w:vertAlign w:val="superscript"/>
              </w:rPr>
              <w:t>3</w:t>
            </w:r>
            <w:r w:rsidRPr="00722715">
              <w:rPr>
                <w:rFonts w:ascii="Times New Roman" w:hAnsi="Times New Roman"/>
                <w:color w:val="000000"/>
              </w:rPr>
              <w:t>/год</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8 858 721,10</w:t>
            </w:r>
          </w:p>
        </w:tc>
      </w:tr>
      <w:tr w:rsidR="00AB0F60" w:rsidRPr="00722715" w:rsidTr="00AB0F60">
        <w:trPr>
          <w:trHeight w:val="300"/>
        </w:trPr>
        <w:tc>
          <w:tcPr>
            <w:tcW w:w="83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B0F60" w:rsidRPr="00722715" w:rsidRDefault="00AB0F60" w:rsidP="004C1075">
            <w:pPr>
              <w:spacing w:after="0" w:line="240" w:lineRule="auto"/>
              <w:jc w:val="center"/>
              <w:rPr>
                <w:rFonts w:ascii="Times New Roman" w:hAnsi="Times New Roman"/>
                <w:b/>
                <w:bCs/>
                <w:color w:val="000000"/>
              </w:rPr>
            </w:pPr>
            <w:r w:rsidRPr="00722715">
              <w:rPr>
                <w:rFonts w:ascii="Times New Roman" w:hAnsi="Times New Roman"/>
                <w:b/>
                <w:bCs/>
                <w:color w:val="000000"/>
              </w:rPr>
              <w:t>1. Расход и потери  при транспортировке воды</w:t>
            </w:r>
          </w:p>
        </w:tc>
      </w:tr>
      <w:tr w:rsidR="00AB0F60" w:rsidRPr="00722715" w:rsidTr="00AB0F60">
        <w:trPr>
          <w:trHeight w:val="300"/>
        </w:trPr>
        <w:tc>
          <w:tcPr>
            <w:tcW w:w="83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B0F60" w:rsidRPr="00722715" w:rsidRDefault="00AB0F60" w:rsidP="004C1075">
            <w:pPr>
              <w:spacing w:after="0" w:line="240" w:lineRule="auto"/>
              <w:jc w:val="center"/>
              <w:rPr>
                <w:rFonts w:ascii="Times New Roman" w:hAnsi="Times New Roman"/>
                <w:b/>
                <w:bCs/>
                <w:color w:val="000000"/>
              </w:rPr>
            </w:pPr>
            <w:r w:rsidRPr="00722715">
              <w:rPr>
                <w:rFonts w:ascii="Times New Roman" w:hAnsi="Times New Roman"/>
                <w:b/>
                <w:bCs/>
                <w:color w:val="000000"/>
              </w:rPr>
              <w:t>1.1. Расходы  при транспортировке воды</w:t>
            </w:r>
          </w:p>
        </w:tc>
      </w:tr>
      <w:tr w:rsidR="00AB0F60" w:rsidRPr="00722715" w:rsidTr="00AB0F60">
        <w:trPr>
          <w:trHeight w:val="36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1.1.1.</w:t>
            </w:r>
          </w:p>
        </w:tc>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AB0F60" w:rsidRPr="00722715" w:rsidRDefault="00AB0F60" w:rsidP="004C1075">
            <w:pPr>
              <w:spacing w:after="0" w:line="240" w:lineRule="auto"/>
              <w:rPr>
                <w:rFonts w:ascii="Times New Roman" w:hAnsi="Times New Roman"/>
                <w:color w:val="000000"/>
              </w:rPr>
            </w:pPr>
            <w:r w:rsidRPr="00722715">
              <w:rPr>
                <w:rFonts w:ascii="Times New Roman" w:hAnsi="Times New Roman"/>
                <w:color w:val="000000"/>
              </w:rPr>
              <w:t>Расходы воды на обслуживание водопроводных сетей</w:t>
            </w: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м</w:t>
            </w:r>
            <w:r w:rsidRPr="00722715">
              <w:rPr>
                <w:rFonts w:ascii="Times New Roman" w:hAnsi="Times New Roman"/>
                <w:color w:val="000000"/>
                <w:vertAlign w:val="superscript"/>
              </w:rPr>
              <w:t>3</w:t>
            </w:r>
            <w:r w:rsidRPr="00722715">
              <w:rPr>
                <w:rFonts w:ascii="Times New Roman" w:hAnsi="Times New Roman"/>
                <w:color w:val="000000"/>
              </w:rPr>
              <w:t>/год</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201 560,04</w:t>
            </w:r>
          </w:p>
        </w:tc>
      </w:tr>
      <w:tr w:rsidR="00AB0F60" w:rsidRPr="00722715" w:rsidTr="00AB0F60">
        <w:trPr>
          <w:trHeight w:val="300"/>
        </w:trPr>
        <w:tc>
          <w:tcPr>
            <w:tcW w:w="960" w:type="dxa"/>
            <w:vMerge/>
            <w:tcBorders>
              <w:top w:val="nil"/>
              <w:left w:val="single" w:sz="4" w:space="0" w:color="auto"/>
              <w:bottom w:val="single" w:sz="4" w:space="0" w:color="000000"/>
              <w:right w:val="single" w:sz="4" w:space="0" w:color="auto"/>
            </w:tcBorders>
            <w:vAlign w:val="center"/>
            <w:hideMark/>
          </w:tcPr>
          <w:p w:rsidR="00AB0F60" w:rsidRPr="00722715" w:rsidRDefault="00AB0F60" w:rsidP="004C1075">
            <w:pPr>
              <w:spacing w:after="0" w:line="240" w:lineRule="auto"/>
              <w:rPr>
                <w:rFonts w:ascii="Times New Roman" w:hAnsi="Times New Roman"/>
                <w:color w:val="000000"/>
              </w:rPr>
            </w:pPr>
          </w:p>
        </w:tc>
        <w:tc>
          <w:tcPr>
            <w:tcW w:w="3760" w:type="dxa"/>
            <w:vMerge/>
            <w:tcBorders>
              <w:top w:val="nil"/>
              <w:left w:val="single" w:sz="4" w:space="0" w:color="auto"/>
              <w:bottom w:val="single" w:sz="4" w:space="0" w:color="000000"/>
              <w:right w:val="single" w:sz="4" w:space="0" w:color="auto"/>
            </w:tcBorders>
            <w:vAlign w:val="center"/>
            <w:hideMark/>
          </w:tcPr>
          <w:p w:rsidR="00AB0F60" w:rsidRPr="00722715" w:rsidRDefault="00AB0F60" w:rsidP="004C1075">
            <w:pPr>
              <w:spacing w:after="0" w:line="240" w:lineRule="auto"/>
              <w:rPr>
                <w:rFonts w:ascii="Times New Roman" w:hAnsi="Times New Roman"/>
                <w:color w:val="000000"/>
              </w:rPr>
            </w:pP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2,28</w:t>
            </w:r>
          </w:p>
        </w:tc>
      </w:tr>
      <w:tr w:rsidR="00AB0F60" w:rsidRPr="00722715" w:rsidTr="00AB0F60">
        <w:trPr>
          <w:trHeight w:val="360"/>
        </w:trPr>
        <w:tc>
          <w:tcPr>
            <w:tcW w:w="47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0F60" w:rsidRPr="00722715" w:rsidRDefault="00AB0F60" w:rsidP="004C1075">
            <w:pPr>
              <w:spacing w:after="0" w:line="240" w:lineRule="auto"/>
              <w:jc w:val="center"/>
              <w:rPr>
                <w:rFonts w:ascii="Times New Roman" w:hAnsi="Times New Roman"/>
                <w:i/>
                <w:iCs/>
                <w:color w:val="000000"/>
              </w:rPr>
            </w:pPr>
            <w:r w:rsidRPr="00722715">
              <w:rPr>
                <w:rFonts w:ascii="Times New Roman" w:hAnsi="Times New Roman"/>
                <w:i/>
                <w:iCs/>
                <w:color w:val="000000"/>
              </w:rPr>
              <w:t>Итого расходы при транспортировке</w:t>
            </w: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м</w:t>
            </w:r>
            <w:r w:rsidRPr="00722715">
              <w:rPr>
                <w:rFonts w:ascii="Times New Roman" w:hAnsi="Times New Roman"/>
                <w:color w:val="000000"/>
                <w:vertAlign w:val="superscript"/>
              </w:rPr>
              <w:t>3</w:t>
            </w:r>
            <w:r w:rsidRPr="00722715">
              <w:rPr>
                <w:rFonts w:ascii="Times New Roman" w:hAnsi="Times New Roman"/>
                <w:color w:val="000000"/>
              </w:rPr>
              <w:t>/год</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201 560,04</w:t>
            </w:r>
          </w:p>
        </w:tc>
      </w:tr>
      <w:tr w:rsidR="00AB0F60" w:rsidRPr="00722715" w:rsidTr="00AB0F60">
        <w:trPr>
          <w:trHeight w:val="300"/>
        </w:trPr>
        <w:tc>
          <w:tcPr>
            <w:tcW w:w="4720" w:type="dxa"/>
            <w:gridSpan w:val="2"/>
            <w:vMerge/>
            <w:tcBorders>
              <w:top w:val="single" w:sz="4" w:space="0" w:color="auto"/>
              <w:left w:val="single" w:sz="4" w:space="0" w:color="auto"/>
              <w:bottom w:val="single" w:sz="4" w:space="0" w:color="000000"/>
              <w:right w:val="single" w:sz="4" w:space="0" w:color="000000"/>
            </w:tcBorders>
            <w:vAlign w:val="center"/>
            <w:hideMark/>
          </w:tcPr>
          <w:p w:rsidR="00AB0F60" w:rsidRPr="00722715" w:rsidRDefault="00AB0F60" w:rsidP="004C1075">
            <w:pPr>
              <w:spacing w:after="0" w:line="240" w:lineRule="auto"/>
              <w:rPr>
                <w:rFonts w:ascii="Times New Roman" w:hAnsi="Times New Roman"/>
                <w:i/>
                <w:iCs/>
                <w:color w:val="000000"/>
              </w:rPr>
            </w:pP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2,28</w:t>
            </w:r>
          </w:p>
        </w:tc>
      </w:tr>
      <w:tr w:rsidR="00AB0F60" w:rsidRPr="00722715" w:rsidTr="00AB0F60">
        <w:trPr>
          <w:trHeight w:val="300"/>
        </w:trPr>
        <w:tc>
          <w:tcPr>
            <w:tcW w:w="83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B0F60" w:rsidRPr="00722715" w:rsidRDefault="00AB0F60" w:rsidP="004C1075">
            <w:pPr>
              <w:spacing w:after="0" w:line="240" w:lineRule="auto"/>
              <w:jc w:val="center"/>
              <w:rPr>
                <w:rFonts w:ascii="Times New Roman" w:hAnsi="Times New Roman"/>
                <w:b/>
                <w:bCs/>
                <w:color w:val="000000"/>
              </w:rPr>
            </w:pPr>
            <w:r w:rsidRPr="00722715">
              <w:rPr>
                <w:rFonts w:ascii="Times New Roman" w:hAnsi="Times New Roman"/>
                <w:b/>
                <w:bCs/>
                <w:color w:val="000000"/>
              </w:rPr>
              <w:t>1.2.Потери воды при транспортировке</w:t>
            </w:r>
          </w:p>
        </w:tc>
      </w:tr>
      <w:tr w:rsidR="00AB0F60" w:rsidRPr="00722715" w:rsidTr="00AB0F60">
        <w:trPr>
          <w:trHeight w:val="345"/>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1.2.1.</w:t>
            </w:r>
          </w:p>
        </w:tc>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AB0F60" w:rsidRPr="00722715" w:rsidRDefault="00AB0F60" w:rsidP="004C1075">
            <w:pPr>
              <w:spacing w:after="0" w:line="240" w:lineRule="auto"/>
              <w:rPr>
                <w:rFonts w:ascii="Times New Roman" w:hAnsi="Times New Roman"/>
                <w:color w:val="000000"/>
              </w:rPr>
            </w:pPr>
            <w:r w:rsidRPr="00722715">
              <w:rPr>
                <w:rFonts w:ascii="Times New Roman" w:hAnsi="Times New Roman"/>
                <w:color w:val="000000"/>
              </w:rPr>
              <w:t>Потери (утечки) в водопроводных сетях</w:t>
            </w: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м</w:t>
            </w:r>
            <w:r w:rsidRPr="00722715">
              <w:rPr>
                <w:rFonts w:ascii="Times New Roman" w:hAnsi="Times New Roman"/>
                <w:color w:val="000000"/>
                <w:vertAlign w:val="superscript"/>
              </w:rPr>
              <w:t>3</w:t>
            </w:r>
            <w:r w:rsidRPr="00722715">
              <w:rPr>
                <w:rFonts w:ascii="Times New Roman" w:hAnsi="Times New Roman"/>
                <w:color w:val="000000"/>
              </w:rPr>
              <w:t>/год</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111 237,97</w:t>
            </w:r>
          </w:p>
        </w:tc>
      </w:tr>
      <w:tr w:rsidR="00AB0F60" w:rsidRPr="00722715" w:rsidTr="00AB0F60">
        <w:trPr>
          <w:trHeight w:val="300"/>
        </w:trPr>
        <w:tc>
          <w:tcPr>
            <w:tcW w:w="960" w:type="dxa"/>
            <w:vMerge/>
            <w:tcBorders>
              <w:top w:val="nil"/>
              <w:left w:val="single" w:sz="4" w:space="0" w:color="auto"/>
              <w:bottom w:val="single" w:sz="4" w:space="0" w:color="000000"/>
              <w:right w:val="single" w:sz="4" w:space="0" w:color="auto"/>
            </w:tcBorders>
            <w:vAlign w:val="center"/>
            <w:hideMark/>
          </w:tcPr>
          <w:p w:rsidR="00AB0F60" w:rsidRPr="00722715" w:rsidRDefault="00AB0F60" w:rsidP="004C1075">
            <w:pPr>
              <w:spacing w:after="0" w:line="240" w:lineRule="auto"/>
              <w:rPr>
                <w:rFonts w:ascii="Times New Roman" w:hAnsi="Times New Roman"/>
                <w:color w:val="000000"/>
              </w:rPr>
            </w:pPr>
          </w:p>
        </w:tc>
        <w:tc>
          <w:tcPr>
            <w:tcW w:w="3760" w:type="dxa"/>
            <w:vMerge/>
            <w:tcBorders>
              <w:top w:val="nil"/>
              <w:left w:val="single" w:sz="4" w:space="0" w:color="auto"/>
              <w:bottom w:val="single" w:sz="4" w:space="0" w:color="000000"/>
              <w:right w:val="single" w:sz="4" w:space="0" w:color="auto"/>
            </w:tcBorders>
            <w:vAlign w:val="center"/>
            <w:hideMark/>
          </w:tcPr>
          <w:p w:rsidR="00AB0F60" w:rsidRPr="00722715" w:rsidRDefault="00AB0F60" w:rsidP="004C1075">
            <w:pPr>
              <w:spacing w:after="0" w:line="240" w:lineRule="auto"/>
              <w:rPr>
                <w:rFonts w:ascii="Times New Roman" w:hAnsi="Times New Roman"/>
                <w:color w:val="000000"/>
              </w:rPr>
            </w:pP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1,26</w:t>
            </w:r>
          </w:p>
        </w:tc>
      </w:tr>
      <w:tr w:rsidR="00AB0F60" w:rsidRPr="00722715" w:rsidTr="00AB0F60">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1.2.2.</w:t>
            </w:r>
          </w:p>
        </w:tc>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AB0F60" w:rsidRPr="00722715" w:rsidRDefault="00AB0F60" w:rsidP="004C1075">
            <w:pPr>
              <w:spacing w:after="0" w:line="240" w:lineRule="auto"/>
              <w:rPr>
                <w:rFonts w:ascii="Times New Roman" w:hAnsi="Times New Roman"/>
                <w:color w:val="000000"/>
              </w:rPr>
            </w:pPr>
            <w:r w:rsidRPr="00722715">
              <w:rPr>
                <w:rFonts w:ascii="Times New Roman" w:hAnsi="Times New Roman"/>
                <w:color w:val="000000"/>
              </w:rPr>
              <w:t>Потери за счет естественной убыли</w:t>
            </w: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м</w:t>
            </w:r>
            <w:r w:rsidRPr="00722715">
              <w:rPr>
                <w:rFonts w:ascii="Times New Roman" w:hAnsi="Times New Roman"/>
                <w:color w:val="000000"/>
                <w:vertAlign w:val="superscript"/>
              </w:rPr>
              <w:t>3</w:t>
            </w:r>
            <w:r w:rsidRPr="00722715">
              <w:rPr>
                <w:rFonts w:ascii="Times New Roman" w:hAnsi="Times New Roman"/>
                <w:color w:val="000000"/>
              </w:rPr>
              <w:t>/год</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92 847,47</w:t>
            </w:r>
          </w:p>
        </w:tc>
      </w:tr>
      <w:tr w:rsidR="00AB0F60" w:rsidRPr="00722715" w:rsidTr="00AB0F60">
        <w:trPr>
          <w:trHeight w:val="300"/>
        </w:trPr>
        <w:tc>
          <w:tcPr>
            <w:tcW w:w="960" w:type="dxa"/>
            <w:vMerge/>
            <w:tcBorders>
              <w:top w:val="nil"/>
              <w:left w:val="single" w:sz="4" w:space="0" w:color="auto"/>
              <w:bottom w:val="single" w:sz="4" w:space="0" w:color="000000"/>
              <w:right w:val="single" w:sz="4" w:space="0" w:color="auto"/>
            </w:tcBorders>
            <w:vAlign w:val="center"/>
            <w:hideMark/>
          </w:tcPr>
          <w:p w:rsidR="00AB0F60" w:rsidRPr="00722715" w:rsidRDefault="00AB0F60" w:rsidP="004C1075">
            <w:pPr>
              <w:spacing w:after="0" w:line="240" w:lineRule="auto"/>
              <w:rPr>
                <w:rFonts w:ascii="Times New Roman" w:hAnsi="Times New Roman"/>
                <w:color w:val="000000"/>
              </w:rPr>
            </w:pPr>
          </w:p>
        </w:tc>
        <w:tc>
          <w:tcPr>
            <w:tcW w:w="3760" w:type="dxa"/>
            <w:vMerge/>
            <w:tcBorders>
              <w:top w:val="nil"/>
              <w:left w:val="single" w:sz="4" w:space="0" w:color="auto"/>
              <w:bottom w:val="single" w:sz="4" w:space="0" w:color="000000"/>
              <w:right w:val="single" w:sz="4" w:space="0" w:color="auto"/>
            </w:tcBorders>
            <w:vAlign w:val="center"/>
            <w:hideMark/>
          </w:tcPr>
          <w:p w:rsidR="00AB0F60" w:rsidRPr="00722715" w:rsidRDefault="00AB0F60" w:rsidP="004C1075">
            <w:pPr>
              <w:spacing w:after="0" w:line="240" w:lineRule="auto"/>
              <w:rPr>
                <w:rFonts w:ascii="Times New Roman" w:hAnsi="Times New Roman"/>
                <w:color w:val="000000"/>
              </w:rPr>
            </w:pP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1,05</w:t>
            </w:r>
          </w:p>
        </w:tc>
      </w:tr>
      <w:tr w:rsidR="00AB0F60" w:rsidRPr="00722715" w:rsidTr="00AB0F60">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1.2.3.</w:t>
            </w:r>
          </w:p>
        </w:tc>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AB0F60" w:rsidRPr="00722715" w:rsidRDefault="00AB0F60" w:rsidP="004C1075">
            <w:pPr>
              <w:spacing w:after="0" w:line="240" w:lineRule="auto"/>
              <w:rPr>
                <w:rFonts w:ascii="Times New Roman" w:hAnsi="Times New Roman"/>
                <w:color w:val="000000"/>
              </w:rPr>
            </w:pPr>
            <w:r w:rsidRPr="00722715">
              <w:rPr>
                <w:rFonts w:ascii="Times New Roman" w:hAnsi="Times New Roman"/>
                <w:color w:val="000000"/>
              </w:rPr>
              <w:t>Потери воды в следствие погрешности средств измерений абонентов</w:t>
            </w: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м</w:t>
            </w:r>
            <w:r w:rsidRPr="00722715">
              <w:rPr>
                <w:rFonts w:ascii="Times New Roman" w:hAnsi="Times New Roman"/>
                <w:color w:val="000000"/>
                <w:vertAlign w:val="superscript"/>
              </w:rPr>
              <w:t>3</w:t>
            </w:r>
            <w:r w:rsidRPr="00722715">
              <w:rPr>
                <w:rFonts w:ascii="Times New Roman" w:hAnsi="Times New Roman"/>
                <w:color w:val="000000"/>
              </w:rPr>
              <w:t>/год</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93 438,00</w:t>
            </w:r>
          </w:p>
        </w:tc>
      </w:tr>
      <w:tr w:rsidR="00AB0F60" w:rsidRPr="00722715" w:rsidTr="00AB0F60">
        <w:trPr>
          <w:trHeight w:val="300"/>
        </w:trPr>
        <w:tc>
          <w:tcPr>
            <w:tcW w:w="960" w:type="dxa"/>
            <w:vMerge/>
            <w:tcBorders>
              <w:top w:val="nil"/>
              <w:left w:val="single" w:sz="4" w:space="0" w:color="auto"/>
              <w:bottom w:val="single" w:sz="4" w:space="0" w:color="000000"/>
              <w:right w:val="single" w:sz="4" w:space="0" w:color="auto"/>
            </w:tcBorders>
            <w:vAlign w:val="center"/>
            <w:hideMark/>
          </w:tcPr>
          <w:p w:rsidR="00AB0F60" w:rsidRPr="00722715" w:rsidRDefault="00AB0F60" w:rsidP="004C1075">
            <w:pPr>
              <w:spacing w:after="0" w:line="240" w:lineRule="auto"/>
              <w:rPr>
                <w:rFonts w:ascii="Times New Roman" w:hAnsi="Times New Roman"/>
                <w:color w:val="000000"/>
              </w:rPr>
            </w:pPr>
          </w:p>
        </w:tc>
        <w:tc>
          <w:tcPr>
            <w:tcW w:w="3760" w:type="dxa"/>
            <w:vMerge/>
            <w:tcBorders>
              <w:top w:val="nil"/>
              <w:left w:val="single" w:sz="4" w:space="0" w:color="auto"/>
              <w:bottom w:val="single" w:sz="4" w:space="0" w:color="000000"/>
              <w:right w:val="single" w:sz="4" w:space="0" w:color="auto"/>
            </w:tcBorders>
            <w:vAlign w:val="center"/>
            <w:hideMark/>
          </w:tcPr>
          <w:p w:rsidR="00AB0F60" w:rsidRPr="00722715" w:rsidRDefault="00AB0F60" w:rsidP="004C1075">
            <w:pPr>
              <w:spacing w:after="0" w:line="240" w:lineRule="auto"/>
              <w:rPr>
                <w:rFonts w:ascii="Times New Roman" w:hAnsi="Times New Roman"/>
                <w:color w:val="000000"/>
              </w:rPr>
            </w:pP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1,05</w:t>
            </w:r>
          </w:p>
        </w:tc>
      </w:tr>
      <w:tr w:rsidR="00AB0F60" w:rsidRPr="00722715" w:rsidTr="00AB0F60">
        <w:trPr>
          <w:trHeight w:val="315"/>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1.2.4.</w:t>
            </w:r>
          </w:p>
        </w:tc>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AB0F60" w:rsidRPr="00722715" w:rsidRDefault="00AB0F60" w:rsidP="004C1075">
            <w:pPr>
              <w:spacing w:after="0" w:line="240" w:lineRule="auto"/>
              <w:rPr>
                <w:rFonts w:ascii="Times New Roman" w:hAnsi="Times New Roman"/>
                <w:color w:val="000000"/>
              </w:rPr>
            </w:pPr>
            <w:r w:rsidRPr="00722715">
              <w:rPr>
                <w:rFonts w:ascii="Times New Roman" w:hAnsi="Times New Roman"/>
                <w:color w:val="000000"/>
              </w:rPr>
              <w:t>Скрытые утечки и потери по невыявленным причинам</w:t>
            </w: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м</w:t>
            </w:r>
            <w:r w:rsidRPr="00722715">
              <w:rPr>
                <w:rFonts w:ascii="Times New Roman" w:hAnsi="Times New Roman"/>
                <w:color w:val="000000"/>
                <w:vertAlign w:val="superscript"/>
              </w:rPr>
              <w:t>3</w:t>
            </w:r>
            <w:r w:rsidRPr="00722715">
              <w:rPr>
                <w:rFonts w:ascii="Times New Roman" w:hAnsi="Times New Roman"/>
                <w:color w:val="000000"/>
              </w:rPr>
              <w:t>/год</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2 742 077,25</w:t>
            </w:r>
          </w:p>
        </w:tc>
      </w:tr>
      <w:tr w:rsidR="00AB0F60" w:rsidRPr="00722715" w:rsidTr="00AB0F60">
        <w:trPr>
          <w:trHeight w:val="300"/>
        </w:trPr>
        <w:tc>
          <w:tcPr>
            <w:tcW w:w="960" w:type="dxa"/>
            <w:vMerge/>
            <w:tcBorders>
              <w:top w:val="nil"/>
              <w:left w:val="single" w:sz="4" w:space="0" w:color="auto"/>
              <w:bottom w:val="single" w:sz="4" w:space="0" w:color="000000"/>
              <w:right w:val="single" w:sz="4" w:space="0" w:color="auto"/>
            </w:tcBorders>
            <w:vAlign w:val="center"/>
            <w:hideMark/>
          </w:tcPr>
          <w:p w:rsidR="00AB0F60" w:rsidRPr="00722715" w:rsidRDefault="00AB0F60" w:rsidP="004C1075">
            <w:pPr>
              <w:spacing w:after="0" w:line="240" w:lineRule="auto"/>
              <w:rPr>
                <w:rFonts w:ascii="Times New Roman" w:hAnsi="Times New Roman"/>
                <w:color w:val="000000"/>
              </w:rPr>
            </w:pPr>
          </w:p>
        </w:tc>
        <w:tc>
          <w:tcPr>
            <w:tcW w:w="3760" w:type="dxa"/>
            <w:vMerge/>
            <w:tcBorders>
              <w:top w:val="nil"/>
              <w:left w:val="single" w:sz="4" w:space="0" w:color="auto"/>
              <w:bottom w:val="single" w:sz="4" w:space="0" w:color="000000"/>
              <w:right w:val="single" w:sz="4" w:space="0" w:color="auto"/>
            </w:tcBorders>
            <w:vAlign w:val="center"/>
            <w:hideMark/>
          </w:tcPr>
          <w:p w:rsidR="00AB0F60" w:rsidRPr="00722715" w:rsidRDefault="00AB0F60" w:rsidP="004C1075">
            <w:pPr>
              <w:spacing w:after="0" w:line="240" w:lineRule="auto"/>
              <w:rPr>
                <w:rFonts w:ascii="Times New Roman" w:hAnsi="Times New Roman"/>
                <w:color w:val="000000"/>
              </w:rPr>
            </w:pP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30,95</w:t>
            </w:r>
          </w:p>
        </w:tc>
      </w:tr>
      <w:tr w:rsidR="00AB0F60" w:rsidRPr="00722715" w:rsidTr="00AB0F60">
        <w:trPr>
          <w:trHeight w:val="330"/>
        </w:trPr>
        <w:tc>
          <w:tcPr>
            <w:tcW w:w="47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0F60" w:rsidRPr="00722715" w:rsidRDefault="00AB0F60" w:rsidP="004C1075">
            <w:pPr>
              <w:spacing w:after="0" w:line="240" w:lineRule="auto"/>
              <w:jc w:val="center"/>
              <w:rPr>
                <w:rFonts w:ascii="Times New Roman" w:hAnsi="Times New Roman"/>
                <w:i/>
                <w:iCs/>
                <w:color w:val="000000"/>
              </w:rPr>
            </w:pPr>
            <w:r w:rsidRPr="00722715">
              <w:rPr>
                <w:rFonts w:ascii="Times New Roman" w:hAnsi="Times New Roman"/>
                <w:i/>
                <w:iCs/>
                <w:color w:val="000000"/>
              </w:rPr>
              <w:t>Итого потери воды при транспортировке</w:t>
            </w: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м</w:t>
            </w:r>
            <w:r w:rsidRPr="00722715">
              <w:rPr>
                <w:rFonts w:ascii="Times New Roman" w:hAnsi="Times New Roman"/>
                <w:color w:val="000000"/>
                <w:vertAlign w:val="superscript"/>
              </w:rPr>
              <w:t>3</w:t>
            </w:r>
            <w:r w:rsidRPr="00722715">
              <w:rPr>
                <w:rFonts w:ascii="Times New Roman" w:hAnsi="Times New Roman"/>
                <w:color w:val="000000"/>
              </w:rPr>
              <w:t>/год</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3 039 600,69</w:t>
            </w:r>
          </w:p>
        </w:tc>
      </w:tr>
      <w:tr w:rsidR="00AB0F60" w:rsidRPr="00722715" w:rsidTr="00AB0F60">
        <w:trPr>
          <w:trHeight w:val="300"/>
        </w:trPr>
        <w:tc>
          <w:tcPr>
            <w:tcW w:w="4720" w:type="dxa"/>
            <w:gridSpan w:val="2"/>
            <w:vMerge/>
            <w:tcBorders>
              <w:top w:val="single" w:sz="4" w:space="0" w:color="auto"/>
              <w:left w:val="single" w:sz="4" w:space="0" w:color="auto"/>
              <w:bottom w:val="single" w:sz="4" w:space="0" w:color="000000"/>
              <w:right w:val="single" w:sz="4" w:space="0" w:color="000000"/>
            </w:tcBorders>
            <w:vAlign w:val="center"/>
            <w:hideMark/>
          </w:tcPr>
          <w:p w:rsidR="00AB0F60" w:rsidRPr="00722715" w:rsidRDefault="00AB0F60" w:rsidP="004C1075">
            <w:pPr>
              <w:spacing w:after="0" w:line="240" w:lineRule="auto"/>
              <w:rPr>
                <w:rFonts w:ascii="Times New Roman" w:hAnsi="Times New Roman"/>
                <w:i/>
                <w:iCs/>
                <w:color w:val="000000"/>
              </w:rPr>
            </w:pP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color w:val="000000"/>
              </w:rPr>
            </w:pPr>
            <w:r w:rsidRPr="00722715">
              <w:rPr>
                <w:rFonts w:ascii="Times New Roman" w:hAnsi="Times New Roman"/>
                <w:color w:val="000000"/>
              </w:rPr>
              <w:t>34,31</w:t>
            </w:r>
          </w:p>
        </w:tc>
      </w:tr>
      <w:tr w:rsidR="00AB0F60" w:rsidRPr="00722715" w:rsidTr="00AB0F60">
        <w:trPr>
          <w:trHeight w:val="315"/>
        </w:trPr>
        <w:tc>
          <w:tcPr>
            <w:tcW w:w="47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B0F60" w:rsidRPr="00722715" w:rsidRDefault="00AB0F60" w:rsidP="004C1075">
            <w:pPr>
              <w:spacing w:after="0" w:line="240" w:lineRule="auto"/>
              <w:jc w:val="center"/>
              <w:rPr>
                <w:rFonts w:ascii="Times New Roman" w:hAnsi="Times New Roman"/>
                <w:b/>
                <w:bCs/>
                <w:color w:val="000000"/>
              </w:rPr>
            </w:pPr>
            <w:r w:rsidRPr="00722715">
              <w:rPr>
                <w:rFonts w:ascii="Times New Roman" w:hAnsi="Times New Roman"/>
                <w:b/>
                <w:bCs/>
                <w:color w:val="000000"/>
              </w:rPr>
              <w:t>Итого расходы и потери воды при транспортировке</w:t>
            </w: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b/>
                <w:bCs/>
                <w:color w:val="000000"/>
              </w:rPr>
            </w:pPr>
            <w:r w:rsidRPr="00722715">
              <w:rPr>
                <w:rFonts w:ascii="Times New Roman" w:hAnsi="Times New Roman"/>
                <w:b/>
                <w:bCs/>
                <w:color w:val="000000"/>
              </w:rPr>
              <w:t>м</w:t>
            </w:r>
            <w:r w:rsidRPr="00722715">
              <w:rPr>
                <w:rFonts w:ascii="Times New Roman" w:hAnsi="Times New Roman"/>
                <w:b/>
                <w:bCs/>
                <w:color w:val="000000"/>
                <w:vertAlign w:val="superscript"/>
              </w:rPr>
              <w:t>3</w:t>
            </w:r>
            <w:r w:rsidRPr="00722715">
              <w:rPr>
                <w:rFonts w:ascii="Times New Roman" w:hAnsi="Times New Roman"/>
                <w:b/>
                <w:bCs/>
                <w:color w:val="000000"/>
              </w:rPr>
              <w:t>/год</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b/>
                <w:bCs/>
                <w:color w:val="000000"/>
              </w:rPr>
            </w:pPr>
            <w:r w:rsidRPr="00722715">
              <w:rPr>
                <w:rFonts w:ascii="Times New Roman" w:hAnsi="Times New Roman"/>
                <w:b/>
                <w:bCs/>
                <w:color w:val="000000"/>
              </w:rPr>
              <w:t>3 241 160,73</w:t>
            </w:r>
          </w:p>
        </w:tc>
      </w:tr>
      <w:tr w:rsidR="00AB0F60" w:rsidRPr="00722715" w:rsidTr="00AB0F60">
        <w:trPr>
          <w:trHeight w:val="300"/>
        </w:trPr>
        <w:tc>
          <w:tcPr>
            <w:tcW w:w="4720" w:type="dxa"/>
            <w:gridSpan w:val="2"/>
            <w:vMerge/>
            <w:tcBorders>
              <w:top w:val="single" w:sz="4" w:space="0" w:color="auto"/>
              <w:left w:val="single" w:sz="4" w:space="0" w:color="auto"/>
              <w:bottom w:val="single" w:sz="4" w:space="0" w:color="000000"/>
              <w:right w:val="single" w:sz="4" w:space="0" w:color="000000"/>
            </w:tcBorders>
            <w:vAlign w:val="center"/>
            <w:hideMark/>
          </w:tcPr>
          <w:p w:rsidR="00AB0F60" w:rsidRPr="00722715" w:rsidRDefault="00AB0F60" w:rsidP="004C1075">
            <w:pPr>
              <w:spacing w:after="0" w:line="240" w:lineRule="auto"/>
              <w:rPr>
                <w:rFonts w:ascii="Times New Roman" w:hAnsi="Times New Roman"/>
                <w:b/>
                <w:bCs/>
                <w:color w:val="000000"/>
              </w:rPr>
            </w:pPr>
          </w:p>
        </w:tc>
        <w:tc>
          <w:tcPr>
            <w:tcW w:w="17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b/>
                <w:bCs/>
                <w:color w:val="000000"/>
              </w:rPr>
            </w:pPr>
            <w:r w:rsidRPr="00722715">
              <w:rPr>
                <w:rFonts w:ascii="Times New Roman" w:hAnsi="Times New Roman"/>
                <w:b/>
                <w:bCs/>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AB0F60" w:rsidRPr="00722715" w:rsidRDefault="00AB0F60" w:rsidP="004C1075">
            <w:pPr>
              <w:spacing w:after="0" w:line="240" w:lineRule="auto"/>
              <w:jc w:val="center"/>
              <w:rPr>
                <w:rFonts w:ascii="Times New Roman" w:hAnsi="Times New Roman"/>
                <w:b/>
                <w:bCs/>
                <w:color w:val="000000"/>
              </w:rPr>
            </w:pPr>
            <w:r w:rsidRPr="00722715">
              <w:rPr>
                <w:rFonts w:ascii="Times New Roman" w:hAnsi="Times New Roman"/>
                <w:b/>
                <w:bCs/>
                <w:color w:val="000000"/>
              </w:rPr>
              <w:t>36,59</w:t>
            </w:r>
          </w:p>
        </w:tc>
      </w:tr>
    </w:tbl>
    <w:p w:rsidR="003F1A39" w:rsidRPr="00A91879" w:rsidRDefault="003F1A39" w:rsidP="00780224">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 xml:space="preserve">Технологические неучтенные расходы включают: </w:t>
      </w:r>
    </w:p>
    <w:p w:rsidR="003F1A39" w:rsidRPr="00A91879" w:rsidRDefault="003F1A39" w:rsidP="00D3263E">
      <w:pPr>
        <w:pStyle w:val="af6"/>
        <w:numPr>
          <w:ilvl w:val="0"/>
          <w:numId w:val="40"/>
        </w:numPr>
        <w:autoSpaceDE w:val="0"/>
        <w:autoSpaceDN w:val="0"/>
        <w:adjustRightInd w:val="0"/>
        <w:spacing w:before="120" w:after="120" w:line="276" w:lineRule="auto"/>
        <w:ind w:left="714" w:hanging="357"/>
        <w:jc w:val="both"/>
        <w:rPr>
          <w:bCs/>
          <w:sz w:val="24"/>
          <w:szCs w:val="24"/>
        </w:rPr>
      </w:pPr>
      <w:r w:rsidRPr="00A91879">
        <w:rPr>
          <w:bCs/>
          <w:sz w:val="24"/>
          <w:szCs w:val="24"/>
        </w:rPr>
        <w:t>расходы воды на обслуживание водозаборных сооружений;</w:t>
      </w:r>
    </w:p>
    <w:p w:rsidR="003F1A39" w:rsidRPr="00A91879" w:rsidRDefault="003F1A39" w:rsidP="00D3263E">
      <w:pPr>
        <w:pStyle w:val="af6"/>
        <w:numPr>
          <w:ilvl w:val="0"/>
          <w:numId w:val="40"/>
        </w:numPr>
        <w:autoSpaceDE w:val="0"/>
        <w:autoSpaceDN w:val="0"/>
        <w:adjustRightInd w:val="0"/>
        <w:spacing w:before="120" w:after="120" w:line="276" w:lineRule="auto"/>
        <w:ind w:left="714" w:hanging="357"/>
        <w:jc w:val="both"/>
        <w:rPr>
          <w:bCs/>
          <w:sz w:val="24"/>
          <w:szCs w:val="24"/>
        </w:rPr>
      </w:pPr>
      <w:r w:rsidRPr="00A91879">
        <w:rPr>
          <w:bCs/>
          <w:sz w:val="24"/>
          <w:szCs w:val="24"/>
        </w:rPr>
        <w:t>расходы воды на технологические нужды емкостных сооружений;</w:t>
      </w:r>
    </w:p>
    <w:p w:rsidR="003F1A39" w:rsidRPr="00A91879" w:rsidRDefault="003F1A39" w:rsidP="00D3263E">
      <w:pPr>
        <w:pStyle w:val="af6"/>
        <w:numPr>
          <w:ilvl w:val="0"/>
          <w:numId w:val="40"/>
        </w:numPr>
        <w:autoSpaceDE w:val="0"/>
        <w:autoSpaceDN w:val="0"/>
        <w:adjustRightInd w:val="0"/>
        <w:spacing w:before="120" w:after="120" w:line="276" w:lineRule="auto"/>
        <w:ind w:left="714" w:hanging="357"/>
        <w:jc w:val="both"/>
        <w:rPr>
          <w:bCs/>
          <w:sz w:val="24"/>
          <w:szCs w:val="24"/>
        </w:rPr>
      </w:pPr>
      <w:r w:rsidRPr="00A91879">
        <w:rPr>
          <w:bCs/>
          <w:sz w:val="24"/>
          <w:szCs w:val="24"/>
        </w:rPr>
        <w:t xml:space="preserve">расходы воды на технологические нужды сетей водопровода: </w:t>
      </w:r>
    </w:p>
    <w:p w:rsidR="003F1A39" w:rsidRPr="00A91879" w:rsidRDefault="003F1A39" w:rsidP="00D3263E">
      <w:pPr>
        <w:pStyle w:val="af6"/>
        <w:numPr>
          <w:ilvl w:val="0"/>
          <w:numId w:val="42"/>
        </w:numPr>
        <w:autoSpaceDE w:val="0"/>
        <w:autoSpaceDN w:val="0"/>
        <w:adjustRightInd w:val="0"/>
        <w:spacing w:before="120" w:after="120" w:line="276" w:lineRule="auto"/>
        <w:ind w:left="993" w:hanging="284"/>
        <w:jc w:val="both"/>
        <w:rPr>
          <w:bCs/>
          <w:sz w:val="24"/>
          <w:szCs w:val="24"/>
        </w:rPr>
      </w:pPr>
      <w:r w:rsidRPr="00A91879">
        <w:rPr>
          <w:bCs/>
          <w:sz w:val="24"/>
          <w:szCs w:val="24"/>
        </w:rPr>
        <w:t xml:space="preserve">объем воды, израсходованный при профилактической промывке сетей водопровода; </w:t>
      </w:r>
    </w:p>
    <w:p w:rsidR="003F1A39" w:rsidRPr="00A91879" w:rsidRDefault="003F1A39" w:rsidP="00D3263E">
      <w:pPr>
        <w:pStyle w:val="af6"/>
        <w:numPr>
          <w:ilvl w:val="0"/>
          <w:numId w:val="42"/>
        </w:numPr>
        <w:autoSpaceDE w:val="0"/>
        <w:autoSpaceDN w:val="0"/>
        <w:adjustRightInd w:val="0"/>
        <w:spacing w:before="120" w:after="120" w:line="276" w:lineRule="auto"/>
        <w:ind w:left="993" w:hanging="284"/>
        <w:jc w:val="both"/>
        <w:rPr>
          <w:bCs/>
          <w:sz w:val="24"/>
          <w:szCs w:val="24"/>
        </w:rPr>
      </w:pPr>
      <w:r w:rsidRPr="00A91879">
        <w:rPr>
          <w:bCs/>
          <w:sz w:val="24"/>
          <w:szCs w:val="24"/>
        </w:rPr>
        <w:t xml:space="preserve">объем воды, сброшенной при опорожнении участков сетей водопровода; </w:t>
      </w:r>
    </w:p>
    <w:p w:rsidR="003F1A39" w:rsidRPr="00A91879" w:rsidRDefault="003F1A39" w:rsidP="00D3263E">
      <w:pPr>
        <w:pStyle w:val="af6"/>
        <w:numPr>
          <w:ilvl w:val="0"/>
          <w:numId w:val="42"/>
        </w:numPr>
        <w:autoSpaceDE w:val="0"/>
        <w:autoSpaceDN w:val="0"/>
        <w:adjustRightInd w:val="0"/>
        <w:spacing w:before="120" w:after="120" w:line="276" w:lineRule="auto"/>
        <w:ind w:left="993" w:hanging="284"/>
        <w:jc w:val="both"/>
        <w:rPr>
          <w:bCs/>
          <w:sz w:val="24"/>
          <w:szCs w:val="24"/>
        </w:rPr>
      </w:pPr>
      <w:r w:rsidRPr="00A91879">
        <w:rPr>
          <w:bCs/>
          <w:sz w:val="24"/>
          <w:szCs w:val="24"/>
        </w:rPr>
        <w:t>объем воды, израсходованный на дезинфекцию участков сетей водопровода законченных строительством или отремонтированных после аварии;</w:t>
      </w:r>
    </w:p>
    <w:p w:rsidR="003F1A39" w:rsidRPr="00A91879" w:rsidRDefault="003F1A39" w:rsidP="00D3263E">
      <w:pPr>
        <w:pStyle w:val="af6"/>
        <w:numPr>
          <w:ilvl w:val="0"/>
          <w:numId w:val="42"/>
        </w:numPr>
        <w:autoSpaceDE w:val="0"/>
        <w:autoSpaceDN w:val="0"/>
        <w:adjustRightInd w:val="0"/>
        <w:spacing w:before="120" w:after="120" w:line="276" w:lineRule="auto"/>
        <w:ind w:left="993" w:hanging="284"/>
        <w:jc w:val="both"/>
        <w:rPr>
          <w:bCs/>
          <w:sz w:val="24"/>
          <w:szCs w:val="24"/>
        </w:rPr>
      </w:pPr>
      <w:r w:rsidRPr="00A91879">
        <w:rPr>
          <w:bCs/>
          <w:sz w:val="24"/>
          <w:szCs w:val="24"/>
        </w:rPr>
        <w:lastRenderedPageBreak/>
        <w:t>расход воды на очистку, дезинфекцию и промывку резервуаров;</w:t>
      </w:r>
    </w:p>
    <w:p w:rsidR="003F1A39" w:rsidRPr="00A91879" w:rsidRDefault="003F1A39" w:rsidP="00D3263E">
      <w:pPr>
        <w:pStyle w:val="af6"/>
        <w:numPr>
          <w:ilvl w:val="0"/>
          <w:numId w:val="40"/>
        </w:numPr>
        <w:autoSpaceDE w:val="0"/>
        <w:autoSpaceDN w:val="0"/>
        <w:adjustRightInd w:val="0"/>
        <w:spacing w:before="120" w:after="120" w:line="276" w:lineRule="auto"/>
        <w:ind w:left="714" w:hanging="357"/>
        <w:jc w:val="both"/>
        <w:rPr>
          <w:bCs/>
          <w:sz w:val="24"/>
          <w:szCs w:val="24"/>
        </w:rPr>
      </w:pPr>
      <w:r w:rsidRPr="00A91879">
        <w:rPr>
          <w:bCs/>
          <w:sz w:val="24"/>
          <w:szCs w:val="24"/>
        </w:rPr>
        <w:t xml:space="preserve">расходы воды на собственные хозяйственно-питьевые нужды: </w:t>
      </w:r>
    </w:p>
    <w:p w:rsidR="003F1A39" w:rsidRPr="00A91879" w:rsidRDefault="003F1A39" w:rsidP="00D3263E">
      <w:pPr>
        <w:pStyle w:val="af6"/>
        <w:numPr>
          <w:ilvl w:val="0"/>
          <w:numId w:val="43"/>
        </w:numPr>
        <w:autoSpaceDE w:val="0"/>
        <w:autoSpaceDN w:val="0"/>
        <w:adjustRightInd w:val="0"/>
        <w:spacing w:before="120" w:after="120" w:line="276" w:lineRule="auto"/>
        <w:ind w:left="993" w:hanging="284"/>
        <w:jc w:val="both"/>
        <w:rPr>
          <w:bCs/>
          <w:sz w:val="24"/>
          <w:szCs w:val="24"/>
        </w:rPr>
      </w:pPr>
      <w:r w:rsidRPr="00A91879">
        <w:rPr>
          <w:bCs/>
          <w:sz w:val="24"/>
          <w:szCs w:val="24"/>
        </w:rPr>
        <w:t xml:space="preserve">объем воды, сброшенной при отборе проб на химические и бактериологические анализы в местах водозабора, перед поступлением в распределительную  сеть, а также в точках водозабора наружной водопроводной сети, в том числе и после устранения аварий на ней; </w:t>
      </w:r>
    </w:p>
    <w:p w:rsidR="003F1A39" w:rsidRPr="00A91879" w:rsidRDefault="003F1A39" w:rsidP="00D3263E">
      <w:pPr>
        <w:pStyle w:val="af6"/>
        <w:numPr>
          <w:ilvl w:val="0"/>
          <w:numId w:val="43"/>
        </w:numPr>
        <w:autoSpaceDE w:val="0"/>
        <w:autoSpaceDN w:val="0"/>
        <w:adjustRightInd w:val="0"/>
        <w:spacing w:before="120" w:after="120" w:line="276" w:lineRule="auto"/>
        <w:ind w:left="993" w:hanging="284"/>
        <w:jc w:val="both"/>
        <w:rPr>
          <w:bCs/>
          <w:sz w:val="24"/>
          <w:szCs w:val="24"/>
        </w:rPr>
      </w:pPr>
      <w:r w:rsidRPr="00A91879">
        <w:rPr>
          <w:bCs/>
          <w:sz w:val="24"/>
          <w:szCs w:val="24"/>
        </w:rPr>
        <w:t>объем воды, израсходованной на полив зеленых насаждений, газонов, цветников и территорий с твердым покрытием на объектах предприятия;</w:t>
      </w:r>
    </w:p>
    <w:p w:rsidR="003F1A39" w:rsidRPr="00A91879" w:rsidRDefault="003F1A39" w:rsidP="00D3263E">
      <w:pPr>
        <w:pStyle w:val="af6"/>
        <w:numPr>
          <w:ilvl w:val="0"/>
          <w:numId w:val="43"/>
        </w:numPr>
        <w:autoSpaceDE w:val="0"/>
        <w:autoSpaceDN w:val="0"/>
        <w:adjustRightInd w:val="0"/>
        <w:spacing w:before="120" w:after="120" w:line="276" w:lineRule="auto"/>
        <w:ind w:left="993" w:hanging="284"/>
        <w:jc w:val="both"/>
        <w:rPr>
          <w:bCs/>
          <w:sz w:val="24"/>
          <w:szCs w:val="24"/>
        </w:rPr>
      </w:pPr>
      <w:r w:rsidRPr="00A91879">
        <w:rPr>
          <w:bCs/>
          <w:sz w:val="24"/>
          <w:szCs w:val="24"/>
        </w:rPr>
        <w:t>объем воды на собственные хозяйственно-питьевые и технологические нужды производственных цехов и объектов вспомогательного назначения;</w:t>
      </w:r>
    </w:p>
    <w:p w:rsidR="003F1A39" w:rsidRPr="00A91879" w:rsidRDefault="003F1A39" w:rsidP="00D3263E">
      <w:pPr>
        <w:pStyle w:val="af6"/>
        <w:numPr>
          <w:ilvl w:val="0"/>
          <w:numId w:val="40"/>
        </w:numPr>
        <w:autoSpaceDE w:val="0"/>
        <w:autoSpaceDN w:val="0"/>
        <w:adjustRightInd w:val="0"/>
        <w:spacing w:before="120" w:after="120" w:line="276" w:lineRule="auto"/>
        <w:ind w:left="714" w:hanging="357"/>
        <w:jc w:val="both"/>
        <w:rPr>
          <w:bCs/>
          <w:sz w:val="24"/>
          <w:szCs w:val="24"/>
        </w:rPr>
      </w:pPr>
      <w:r w:rsidRPr="00A91879">
        <w:rPr>
          <w:bCs/>
          <w:sz w:val="24"/>
          <w:szCs w:val="24"/>
        </w:rPr>
        <w:t>расходы воды на противопожарные нужды: объем воды, израсходованной на тушение пожаров; объем воды, израсходованной на проверку действия пожарных гидрантов</w:t>
      </w:r>
    </w:p>
    <w:p w:rsidR="003F1A39" w:rsidRPr="00A91879" w:rsidRDefault="003F1A39" w:rsidP="00D3263E">
      <w:pPr>
        <w:pStyle w:val="af6"/>
        <w:numPr>
          <w:ilvl w:val="0"/>
          <w:numId w:val="40"/>
        </w:numPr>
        <w:autoSpaceDE w:val="0"/>
        <w:autoSpaceDN w:val="0"/>
        <w:adjustRightInd w:val="0"/>
        <w:spacing w:before="120" w:after="120" w:line="276" w:lineRule="auto"/>
        <w:ind w:left="714" w:hanging="357"/>
        <w:jc w:val="both"/>
        <w:rPr>
          <w:bCs/>
          <w:sz w:val="24"/>
          <w:szCs w:val="24"/>
        </w:rPr>
      </w:pPr>
      <w:r w:rsidRPr="00A91879">
        <w:rPr>
          <w:bCs/>
          <w:sz w:val="24"/>
          <w:szCs w:val="24"/>
        </w:rPr>
        <w:t>расходы воды, незарегистрированные средствами измерений</w:t>
      </w:r>
    </w:p>
    <w:p w:rsidR="003F1A39" w:rsidRPr="00A91879" w:rsidRDefault="003F1A39" w:rsidP="00D3263E">
      <w:pPr>
        <w:pStyle w:val="af6"/>
        <w:numPr>
          <w:ilvl w:val="0"/>
          <w:numId w:val="40"/>
        </w:numPr>
        <w:autoSpaceDE w:val="0"/>
        <w:autoSpaceDN w:val="0"/>
        <w:adjustRightInd w:val="0"/>
        <w:spacing w:before="120" w:after="120" w:line="276" w:lineRule="auto"/>
        <w:ind w:left="714" w:hanging="357"/>
        <w:jc w:val="both"/>
        <w:rPr>
          <w:bCs/>
          <w:sz w:val="24"/>
          <w:szCs w:val="24"/>
        </w:rPr>
      </w:pPr>
      <w:r w:rsidRPr="00A91879">
        <w:rPr>
          <w:bCs/>
          <w:sz w:val="24"/>
          <w:szCs w:val="24"/>
        </w:rPr>
        <w:t>общие неучтенные расходы воды в системе водоснабжения.</w:t>
      </w:r>
    </w:p>
    <w:p w:rsidR="003F1A39" w:rsidRPr="00A91879" w:rsidRDefault="003F1A39" w:rsidP="00780224">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Потери воды при эксплуатации системы водоснабжения включают:</w:t>
      </w:r>
    </w:p>
    <w:p w:rsidR="003F1A39" w:rsidRPr="00A91879" w:rsidRDefault="003F1A39" w:rsidP="00D3263E">
      <w:pPr>
        <w:pStyle w:val="af6"/>
        <w:numPr>
          <w:ilvl w:val="0"/>
          <w:numId w:val="41"/>
        </w:numPr>
        <w:autoSpaceDE w:val="0"/>
        <w:autoSpaceDN w:val="0"/>
        <w:adjustRightInd w:val="0"/>
        <w:spacing w:before="120" w:after="120" w:line="276" w:lineRule="auto"/>
        <w:ind w:left="714" w:hanging="357"/>
        <w:jc w:val="both"/>
        <w:rPr>
          <w:bCs/>
          <w:sz w:val="24"/>
          <w:szCs w:val="24"/>
        </w:rPr>
      </w:pPr>
      <w:r w:rsidRPr="00A91879">
        <w:rPr>
          <w:bCs/>
          <w:sz w:val="24"/>
          <w:szCs w:val="24"/>
        </w:rPr>
        <w:t>утечки воды при повреждениях и разрывах водопроводов;</w:t>
      </w:r>
    </w:p>
    <w:p w:rsidR="003F1A39" w:rsidRPr="00A91879" w:rsidRDefault="003F1A39" w:rsidP="00D3263E">
      <w:pPr>
        <w:pStyle w:val="af6"/>
        <w:numPr>
          <w:ilvl w:val="0"/>
          <w:numId w:val="41"/>
        </w:numPr>
        <w:autoSpaceDE w:val="0"/>
        <w:autoSpaceDN w:val="0"/>
        <w:adjustRightInd w:val="0"/>
        <w:spacing w:before="120" w:after="120" w:line="276" w:lineRule="auto"/>
        <w:ind w:left="714" w:hanging="357"/>
        <w:jc w:val="both"/>
        <w:rPr>
          <w:bCs/>
          <w:sz w:val="24"/>
          <w:szCs w:val="24"/>
        </w:rPr>
      </w:pPr>
      <w:r w:rsidRPr="00A91879">
        <w:rPr>
          <w:bCs/>
          <w:sz w:val="24"/>
          <w:szCs w:val="24"/>
        </w:rPr>
        <w:t>утечки воды при трещинах в сетях водопровода;</w:t>
      </w:r>
    </w:p>
    <w:p w:rsidR="003F1A39" w:rsidRPr="00A91879" w:rsidRDefault="003F1A39" w:rsidP="00D3263E">
      <w:pPr>
        <w:pStyle w:val="af6"/>
        <w:numPr>
          <w:ilvl w:val="0"/>
          <w:numId w:val="41"/>
        </w:numPr>
        <w:autoSpaceDE w:val="0"/>
        <w:autoSpaceDN w:val="0"/>
        <w:adjustRightInd w:val="0"/>
        <w:spacing w:before="120" w:after="120" w:line="276" w:lineRule="auto"/>
        <w:ind w:left="714" w:hanging="357"/>
        <w:jc w:val="both"/>
        <w:rPr>
          <w:bCs/>
          <w:sz w:val="24"/>
          <w:szCs w:val="24"/>
        </w:rPr>
      </w:pPr>
      <w:r w:rsidRPr="00A91879">
        <w:rPr>
          <w:bCs/>
          <w:sz w:val="24"/>
          <w:szCs w:val="24"/>
        </w:rPr>
        <w:t>утечки воды при свищах в сетях водопровода;</w:t>
      </w:r>
    </w:p>
    <w:p w:rsidR="003F1A39" w:rsidRPr="00A91879" w:rsidRDefault="003F1A39" w:rsidP="00D3263E">
      <w:pPr>
        <w:pStyle w:val="af6"/>
        <w:numPr>
          <w:ilvl w:val="0"/>
          <w:numId w:val="41"/>
        </w:numPr>
        <w:autoSpaceDE w:val="0"/>
        <w:autoSpaceDN w:val="0"/>
        <w:adjustRightInd w:val="0"/>
        <w:spacing w:before="120" w:after="120" w:line="276" w:lineRule="auto"/>
        <w:ind w:left="714" w:hanging="357"/>
        <w:jc w:val="both"/>
        <w:rPr>
          <w:bCs/>
          <w:sz w:val="24"/>
          <w:szCs w:val="24"/>
        </w:rPr>
      </w:pPr>
      <w:r w:rsidRPr="00A91879">
        <w:rPr>
          <w:bCs/>
          <w:sz w:val="24"/>
          <w:szCs w:val="24"/>
        </w:rPr>
        <w:t>скрытые утечки воды из емкостных сооружений.</w:t>
      </w:r>
      <w:r w:rsidRPr="00A91879">
        <w:rPr>
          <w:bCs/>
        </w:rPr>
        <w:t xml:space="preserve"> </w:t>
      </w:r>
    </w:p>
    <w:p w:rsidR="003F1A39" w:rsidRPr="00A91879" w:rsidRDefault="003F1A39" w:rsidP="00B27BD1">
      <w:pPr>
        <w:pStyle w:val="af6"/>
        <w:autoSpaceDE w:val="0"/>
        <w:autoSpaceDN w:val="0"/>
        <w:adjustRightInd w:val="0"/>
        <w:spacing w:before="120" w:after="120" w:line="276" w:lineRule="auto"/>
        <w:ind w:left="714"/>
        <w:jc w:val="both"/>
        <w:rPr>
          <w:bCs/>
          <w:sz w:val="24"/>
          <w:szCs w:val="24"/>
        </w:rPr>
      </w:pPr>
    </w:p>
    <w:p w:rsidR="003F1A39" w:rsidRPr="00A91879" w:rsidRDefault="003F1A39" w:rsidP="002666EF">
      <w:pPr>
        <w:pStyle w:val="af6"/>
        <w:numPr>
          <w:ilvl w:val="1"/>
          <w:numId w:val="50"/>
        </w:numPr>
        <w:autoSpaceDE w:val="0"/>
        <w:autoSpaceDN w:val="0"/>
        <w:adjustRightInd w:val="0"/>
        <w:jc w:val="center"/>
        <w:outlineLvl w:val="1"/>
        <w:rPr>
          <w:b/>
          <w:bCs/>
          <w:sz w:val="24"/>
          <w:szCs w:val="24"/>
        </w:rPr>
      </w:pPr>
      <w:bookmarkStart w:id="134" w:name="_Toc384905144"/>
      <w:r w:rsidRPr="00A91879">
        <w:rPr>
          <w:b/>
          <w:bCs/>
          <w:sz w:val="24"/>
          <w:szCs w:val="24"/>
        </w:rPr>
        <w:t>Перспективные балансы водоснабжения (общий баланс подачи и реализации воды, структурный баланс реализации воды по группам абонентов)</w:t>
      </w:r>
      <w:bookmarkEnd w:id="130"/>
      <w:bookmarkEnd w:id="131"/>
      <w:bookmarkEnd w:id="134"/>
    </w:p>
    <w:p w:rsidR="003F1A39" w:rsidRPr="00A91879" w:rsidRDefault="003F1A39" w:rsidP="00C51EAB">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С учетом сложившейся планировочной структуры</w:t>
      </w:r>
      <w:r w:rsidR="002666EF" w:rsidRPr="00A91879">
        <w:rPr>
          <w:rFonts w:ascii="Times New Roman" w:hAnsi="Times New Roman"/>
          <w:color w:val="000000"/>
          <w:sz w:val="24"/>
          <w:szCs w:val="24"/>
        </w:rPr>
        <w:t xml:space="preserve"> в г.</w:t>
      </w:r>
      <w:r w:rsidR="00DE4B97" w:rsidRPr="00A91879">
        <w:rPr>
          <w:rFonts w:ascii="Times New Roman" w:hAnsi="Times New Roman"/>
          <w:color w:val="000000"/>
          <w:sz w:val="24"/>
          <w:szCs w:val="24"/>
        </w:rPr>
        <w:t>Туапсе корректиров</w:t>
      </w:r>
      <w:r w:rsidRPr="00A91879">
        <w:rPr>
          <w:rFonts w:ascii="Times New Roman" w:hAnsi="Times New Roman"/>
          <w:color w:val="000000"/>
          <w:sz w:val="24"/>
          <w:szCs w:val="24"/>
        </w:rPr>
        <w:t>кой генерального плана проектируемая территория Туапсинского городского по</w:t>
      </w:r>
      <w:r w:rsidRPr="00A91879">
        <w:rPr>
          <w:rFonts w:ascii="Times New Roman" w:hAnsi="Times New Roman"/>
          <w:color w:val="000000"/>
          <w:sz w:val="24"/>
          <w:szCs w:val="24"/>
        </w:rPr>
        <w:softHyphen/>
        <w:t>селения и города Туапсе подразделяется на 8 планировочных районов для жилой застройки:</w:t>
      </w:r>
    </w:p>
    <w:p w:rsidR="003F1A39" w:rsidRPr="00A91879" w:rsidRDefault="003F1A39" w:rsidP="003B18C7">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1. Приморский;</w:t>
      </w:r>
    </w:p>
    <w:p w:rsidR="003F1A39" w:rsidRPr="00A91879" w:rsidRDefault="003F1A39" w:rsidP="003B18C7">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2. Центральный;</w:t>
      </w:r>
    </w:p>
    <w:p w:rsidR="003F1A39" w:rsidRPr="00A91879" w:rsidRDefault="003F1A39" w:rsidP="003B18C7">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3. Новицкого (вдоль ул.Б.Хмельницкого);</w:t>
      </w:r>
    </w:p>
    <w:p w:rsidR="003F1A39" w:rsidRPr="00A91879" w:rsidRDefault="003F1A39" w:rsidP="003B18C7">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4. Северо-Западный (Калараша);</w:t>
      </w:r>
    </w:p>
    <w:p w:rsidR="003F1A39" w:rsidRPr="00A91879" w:rsidRDefault="003F1A39" w:rsidP="003B18C7">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5. Барсова</w:t>
      </w:r>
      <w:r w:rsidR="002666EF" w:rsidRPr="00A91879">
        <w:rPr>
          <w:rFonts w:ascii="Times New Roman" w:hAnsi="Times New Roman"/>
          <w:color w:val="000000"/>
          <w:sz w:val="24"/>
          <w:szCs w:val="24"/>
        </w:rPr>
        <w:t>я</w:t>
      </w:r>
      <w:r w:rsidRPr="00A91879">
        <w:rPr>
          <w:rFonts w:ascii="Times New Roman" w:hAnsi="Times New Roman"/>
          <w:color w:val="000000"/>
          <w:sz w:val="24"/>
          <w:szCs w:val="24"/>
        </w:rPr>
        <w:t xml:space="preserve"> щель;</w:t>
      </w:r>
    </w:p>
    <w:p w:rsidR="003F1A39" w:rsidRPr="00A91879" w:rsidRDefault="003F1A39" w:rsidP="003B18C7">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6. Юго-Восточный;</w:t>
      </w:r>
    </w:p>
    <w:p w:rsidR="003F1A39" w:rsidRPr="00A91879" w:rsidRDefault="003F1A39" w:rsidP="003B18C7">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7. Северо-Восточный;</w:t>
      </w:r>
    </w:p>
    <w:p w:rsidR="003F1A39" w:rsidRPr="00A91879" w:rsidRDefault="003F1A39" w:rsidP="00C51EAB">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8. Кадош (часть территории за пределами охраняемой природной террито</w:t>
      </w:r>
      <w:r w:rsidRPr="00A91879">
        <w:rPr>
          <w:rFonts w:ascii="Times New Roman" w:hAnsi="Times New Roman"/>
          <w:color w:val="000000"/>
          <w:sz w:val="24"/>
          <w:szCs w:val="24"/>
        </w:rPr>
        <w:softHyphen/>
        <w:t>рии, в том числе существующая).</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lastRenderedPageBreak/>
        <w:t>На перспективу средняя обеспеченность жилой площадью населения составляет 24 м</w:t>
      </w:r>
      <w:r w:rsidRPr="00A91879">
        <w:rPr>
          <w:rFonts w:ascii="Times New Roman" w:hAnsi="Times New Roman"/>
          <w:color w:val="000000"/>
          <w:sz w:val="24"/>
          <w:szCs w:val="24"/>
          <w:vertAlign w:val="superscript"/>
        </w:rPr>
        <w:t>2</w:t>
      </w:r>
      <w:r w:rsidRPr="00A91879">
        <w:rPr>
          <w:rFonts w:ascii="Times New Roman" w:hAnsi="Times New Roman"/>
          <w:color w:val="000000"/>
          <w:sz w:val="24"/>
          <w:szCs w:val="24"/>
        </w:rPr>
        <w:t xml:space="preserve"> на человека, жилой фонд составит ориентировоч</w:t>
      </w:r>
      <w:r w:rsidRPr="00A91879">
        <w:rPr>
          <w:rFonts w:ascii="Times New Roman" w:hAnsi="Times New Roman"/>
          <w:color w:val="000000"/>
          <w:sz w:val="24"/>
          <w:szCs w:val="24"/>
        </w:rPr>
        <w:softHyphen/>
        <w:t>но 1795 тыс. м</w:t>
      </w:r>
      <w:r w:rsidRPr="00A91879">
        <w:rPr>
          <w:rFonts w:ascii="Times New Roman" w:hAnsi="Times New Roman"/>
          <w:color w:val="000000"/>
          <w:sz w:val="24"/>
          <w:szCs w:val="24"/>
          <w:vertAlign w:val="superscript"/>
        </w:rPr>
        <w:t xml:space="preserve">2 </w:t>
      </w:r>
      <w:r w:rsidRPr="00A91879">
        <w:rPr>
          <w:rFonts w:ascii="Times New Roman" w:hAnsi="Times New Roman"/>
          <w:color w:val="000000"/>
          <w:sz w:val="24"/>
          <w:szCs w:val="24"/>
        </w:rPr>
        <w:t>общей площади квартир к 2027г.</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Для реализации жилищной программы генеральным планом предусматри</w:t>
      </w:r>
      <w:r w:rsidRPr="00A91879">
        <w:rPr>
          <w:rFonts w:ascii="Times New Roman" w:hAnsi="Times New Roman"/>
          <w:color w:val="000000"/>
          <w:sz w:val="24"/>
          <w:szCs w:val="24"/>
        </w:rPr>
        <w:softHyphen/>
        <w:t>вается как реконструкция и уплотнение существующей застройки, так и освоение новых территорий.</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Убыль жилого фо</w:t>
      </w:r>
      <w:r w:rsidR="002666EF" w:rsidRPr="00A91879">
        <w:rPr>
          <w:rFonts w:ascii="Times New Roman" w:hAnsi="Times New Roman"/>
          <w:color w:val="000000"/>
          <w:sz w:val="24"/>
          <w:szCs w:val="24"/>
        </w:rPr>
        <w:t>нда составит ориентировочно 195</w:t>
      </w:r>
      <w:r w:rsidRPr="00A91879">
        <w:rPr>
          <w:rFonts w:ascii="Times New Roman" w:hAnsi="Times New Roman"/>
          <w:color w:val="000000"/>
          <w:sz w:val="24"/>
          <w:szCs w:val="24"/>
        </w:rPr>
        <w:t>тыс.м</w:t>
      </w:r>
      <w:r w:rsidRPr="00A91879">
        <w:rPr>
          <w:rFonts w:ascii="Times New Roman" w:hAnsi="Times New Roman"/>
          <w:color w:val="000000"/>
          <w:sz w:val="24"/>
          <w:szCs w:val="24"/>
          <w:vertAlign w:val="superscript"/>
        </w:rPr>
        <w:t>2</w:t>
      </w:r>
      <w:r w:rsidRPr="00A91879">
        <w:rPr>
          <w:rFonts w:ascii="Times New Roman" w:hAnsi="Times New Roman"/>
          <w:color w:val="000000"/>
          <w:sz w:val="24"/>
          <w:szCs w:val="24"/>
        </w:rPr>
        <w:t xml:space="preserve"> общей площади на 2027 год генплана. На перспективу ветхий жилой фонд ори</w:t>
      </w:r>
      <w:r w:rsidR="002666EF" w:rsidRPr="00A91879">
        <w:rPr>
          <w:rFonts w:ascii="Times New Roman" w:hAnsi="Times New Roman"/>
          <w:color w:val="000000"/>
          <w:sz w:val="24"/>
          <w:szCs w:val="24"/>
        </w:rPr>
        <w:t>ентировочно составит 10тыс.</w:t>
      </w:r>
      <w:r w:rsidRPr="00A91879">
        <w:rPr>
          <w:rFonts w:ascii="Times New Roman" w:hAnsi="Times New Roman"/>
          <w:color w:val="000000"/>
          <w:sz w:val="24"/>
          <w:szCs w:val="24"/>
        </w:rPr>
        <w:t>м</w:t>
      </w:r>
      <w:r w:rsidRPr="00A91879">
        <w:rPr>
          <w:rFonts w:ascii="Times New Roman" w:hAnsi="Times New Roman"/>
          <w:color w:val="000000"/>
          <w:sz w:val="24"/>
          <w:szCs w:val="24"/>
          <w:vertAlign w:val="superscript"/>
        </w:rPr>
        <w:t>2</w:t>
      </w:r>
      <w:r w:rsidRPr="00A91879">
        <w:rPr>
          <w:rFonts w:ascii="Times New Roman" w:hAnsi="Times New Roman"/>
          <w:color w:val="000000"/>
          <w:sz w:val="24"/>
          <w:szCs w:val="24"/>
        </w:rPr>
        <w:t xml:space="preserve">. </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Генеральным планом проектируется реконструкция и дальнейшее разви</w:t>
      </w:r>
      <w:r w:rsidRPr="00A91879">
        <w:rPr>
          <w:rFonts w:ascii="Times New Roman" w:hAnsi="Times New Roman"/>
          <w:color w:val="000000"/>
          <w:sz w:val="24"/>
          <w:szCs w:val="24"/>
        </w:rPr>
        <w:softHyphen/>
        <w:t>тие существующего общегородского общественного центра, а также развитие существующих общественных подцентров в сложившейся застройке и формиро</w:t>
      </w:r>
      <w:r w:rsidRPr="00A91879">
        <w:rPr>
          <w:rFonts w:ascii="Times New Roman" w:hAnsi="Times New Roman"/>
          <w:color w:val="000000"/>
          <w:sz w:val="24"/>
          <w:szCs w:val="24"/>
        </w:rPr>
        <w:softHyphen/>
        <w:t>вание новых общественных центров планировочных районов и жилых районов в проектируемой застройке на новых осваиваемых территориях.</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Предусматривается реконструкция и расширение существующего общегородского центра, где предусмотрено размещение общественно-деловых, куль</w:t>
      </w:r>
      <w:r w:rsidRPr="00A91879">
        <w:rPr>
          <w:rFonts w:ascii="Times New Roman" w:hAnsi="Times New Roman"/>
          <w:color w:val="000000"/>
          <w:sz w:val="24"/>
          <w:szCs w:val="24"/>
        </w:rPr>
        <w:softHyphen/>
        <w:t>турно-развлекательных, торгово-бытовых центров и гостиничных комплексов.</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b/>
          <w:bCs/>
          <w:color w:val="000000"/>
          <w:sz w:val="24"/>
          <w:szCs w:val="24"/>
        </w:rPr>
        <w:t>Жилой фонд</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Первая очередь жилищного строительства предусматривается на свободных участках в существующей застройке, а также за счет освоения свободных территорий.</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Генеральным планом предусматривается дальнейшее много</w:t>
      </w:r>
      <w:r w:rsidRPr="00A91879">
        <w:rPr>
          <w:rFonts w:ascii="Times New Roman" w:hAnsi="Times New Roman"/>
          <w:color w:val="000000"/>
          <w:sz w:val="24"/>
          <w:szCs w:val="24"/>
        </w:rPr>
        <w:softHyphen/>
        <w:t>квартирное жилищное строительство по ул. Калараша, в том числе: по ул.Кириченко, предусматривается завершение освоения террасированной площадки под индивиду</w:t>
      </w:r>
      <w:r w:rsidRPr="00A91879">
        <w:rPr>
          <w:rFonts w:ascii="Times New Roman" w:hAnsi="Times New Roman"/>
          <w:color w:val="000000"/>
          <w:sz w:val="24"/>
          <w:szCs w:val="24"/>
        </w:rPr>
        <w:softHyphen/>
        <w:t>альную застройку и освоение новых площадок многоквартирной и инди</w:t>
      </w:r>
      <w:r w:rsidRPr="00A91879">
        <w:rPr>
          <w:rFonts w:ascii="Times New Roman" w:hAnsi="Times New Roman"/>
          <w:color w:val="000000"/>
          <w:sz w:val="24"/>
          <w:szCs w:val="24"/>
        </w:rPr>
        <w:softHyphen/>
        <w:t>видуальной жилой застройки; предусматривается строительство на продолже</w:t>
      </w:r>
      <w:r w:rsidRPr="00A91879">
        <w:rPr>
          <w:rFonts w:ascii="Times New Roman" w:hAnsi="Times New Roman"/>
          <w:color w:val="000000"/>
          <w:sz w:val="24"/>
          <w:szCs w:val="24"/>
        </w:rPr>
        <w:softHyphen/>
        <w:t>нии ул.Судоремонтников в Барсовой Щели; выборо</w:t>
      </w:r>
      <w:r w:rsidR="002666EF" w:rsidRPr="00A91879">
        <w:rPr>
          <w:rFonts w:ascii="Times New Roman" w:hAnsi="Times New Roman"/>
          <w:color w:val="000000"/>
          <w:sz w:val="24"/>
          <w:szCs w:val="24"/>
        </w:rPr>
        <w:t>чная коттеджная застройка на г.</w:t>
      </w:r>
      <w:r w:rsidRPr="00A91879">
        <w:rPr>
          <w:rFonts w:ascii="Times New Roman" w:hAnsi="Times New Roman"/>
          <w:color w:val="000000"/>
          <w:sz w:val="24"/>
          <w:szCs w:val="24"/>
        </w:rPr>
        <w:t xml:space="preserve">Кадош. </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Жилой фонд нового строительства на 2017 год ориентировоч</w:t>
      </w:r>
      <w:r w:rsidRPr="00A91879">
        <w:rPr>
          <w:rFonts w:ascii="Times New Roman" w:hAnsi="Times New Roman"/>
          <w:color w:val="000000"/>
          <w:sz w:val="24"/>
          <w:szCs w:val="24"/>
        </w:rPr>
        <w:softHyphen/>
        <w:t>но составит 226,7 тыс.м</w:t>
      </w:r>
      <w:r w:rsidRPr="00A91879">
        <w:rPr>
          <w:rFonts w:ascii="Times New Roman" w:hAnsi="Times New Roman"/>
          <w:color w:val="000000"/>
          <w:sz w:val="24"/>
          <w:szCs w:val="24"/>
          <w:vertAlign w:val="superscript"/>
        </w:rPr>
        <w:t>2</w:t>
      </w:r>
      <w:r w:rsidRPr="00A91879">
        <w:rPr>
          <w:rFonts w:ascii="Times New Roman" w:hAnsi="Times New Roman"/>
          <w:color w:val="000000"/>
          <w:sz w:val="24"/>
          <w:szCs w:val="24"/>
        </w:rPr>
        <w:t xml:space="preserve"> общей площади квартир.</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Всего жилой фонд на 2017 год составит 1406 тыс.м</w:t>
      </w:r>
      <w:r w:rsidRPr="00A91879">
        <w:rPr>
          <w:rFonts w:ascii="Times New Roman" w:hAnsi="Times New Roman"/>
          <w:color w:val="000000"/>
          <w:sz w:val="24"/>
          <w:szCs w:val="24"/>
          <w:vertAlign w:val="superscript"/>
        </w:rPr>
        <w:t>2</w:t>
      </w:r>
      <w:r w:rsidRPr="00A91879">
        <w:rPr>
          <w:rFonts w:ascii="Times New Roman" w:hAnsi="Times New Roman"/>
          <w:color w:val="000000"/>
          <w:sz w:val="24"/>
          <w:szCs w:val="24"/>
        </w:rPr>
        <w:t xml:space="preserve"> общей площади квар</w:t>
      </w:r>
      <w:r w:rsidRPr="00A91879">
        <w:rPr>
          <w:rFonts w:ascii="Times New Roman" w:hAnsi="Times New Roman"/>
          <w:color w:val="000000"/>
          <w:sz w:val="24"/>
          <w:szCs w:val="24"/>
        </w:rPr>
        <w:softHyphen/>
        <w:t>тир.</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Средняя обеспеченность населения ориентировочно составит 20 м</w:t>
      </w:r>
      <w:r w:rsidRPr="00A91879">
        <w:rPr>
          <w:rFonts w:ascii="Times New Roman" w:hAnsi="Times New Roman"/>
          <w:color w:val="000000"/>
          <w:sz w:val="24"/>
          <w:szCs w:val="24"/>
          <w:vertAlign w:val="superscript"/>
        </w:rPr>
        <w:t>2</w:t>
      </w:r>
      <w:r w:rsidRPr="00A91879">
        <w:rPr>
          <w:rFonts w:ascii="Times New Roman" w:hAnsi="Times New Roman"/>
          <w:color w:val="000000"/>
          <w:sz w:val="24"/>
          <w:szCs w:val="24"/>
        </w:rPr>
        <w:t>/человека (28 м</w:t>
      </w:r>
      <w:r w:rsidRPr="00A91879">
        <w:rPr>
          <w:rFonts w:ascii="Times New Roman" w:hAnsi="Times New Roman"/>
          <w:color w:val="000000"/>
          <w:sz w:val="24"/>
          <w:szCs w:val="24"/>
          <w:vertAlign w:val="superscript"/>
        </w:rPr>
        <w:t>2</w:t>
      </w:r>
      <w:r w:rsidRPr="00A91879">
        <w:rPr>
          <w:rFonts w:ascii="Times New Roman" w:hAnsi="Times New Roman"/>
          <w:color w:val="000000"/>
          <w:sz w:val="24"/>
          <w:szCs w:val="24"/>
        </w:rPr>
        <w:t>/чел. в индивидуальной застройке, 18 м</w:t>
      </w:r>
      <w:r w:rsidRPr="00A91879">
        <w:rPr>
          <w:rFonts w:ascii="Times New Roman" w:hAnsi="Times New Roman"/>
          <w:color w:val="000000"/>
          <w:sz w:val="24"/>
          <w:szCs w:val="24"/>
          <w:vertAlign w:val="superscript"/>
        </w:rPr>
        <w:t>2</w:t>
      </w:r>
      <w:r w:rsidRPr="00A91879">
        <w:rPr>
          <w:rFonts w:ascii="Times New Roman" w:hAnsi="Times New Roman"/>
          <w:color w:val="000000"/>
          <w:sz w:val="24"/>
          <w:szCs w:val="24"/>
        </w:rPr>
        <w:t>/чел. в многоквартир</w:t>
      </w:r>
      <w:r w:rsidRPr="00A91879">
        <w:rPr>
          <w:rFonts w:ascii="Times New Roman" w:hAnsi="Times New Roman"/>
          <w:color w:val="000000"/>
          <w:sz w:val="24"/>
          <w:szCs w:val="24"/>
        </w:rPr>
        <w:softHyphen/>
        <w:t>ной).</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Убыль жилого фонда ориентировочно составит 10 тыс.м</w:t>
      </w:r>
      <w:r w:rsidRPr="00A91879">
        <w:rPr>
          <w:rFonts w:ascii="Times New Roman" w:hAnsi="Times New Roman"/>
          <w:color w:val="000000"/>
          <w:sz w:val="24"/>
          <w:szCs w:val="24"/>
          <w:vertAlign w:val="superscript"/>
        </w:rPr>
        <w:t>2</w:t>
      </w:r>
      <w:r w:rsidRPr="00A91879">
        <w:rPr>
          <w:rFonts w:ascii="Times New Roman" w:hAnsi="Times New Roman"/>
          <w:color w:val="000000"/>
          <w:sz w:val="24"/>
          <w:szCs w:val="24"/>
        </w:rPr>
        <w:t>, из них 7 тыс. м</w:t>
      </w:r>
      <w:r w:rsidRPr="00A91879">
        <w:rPr>
          <w:rFonts w:ascii="Times New Roman" w:hAnsi="Times New Roman"/>
          <w:color w:val="000000"/>
          <w:sz w:val="24"/>
          <w:szCs w:val="24"/>
          <w:vertAlign w:val="superscript"/>
        </w:rPr>
        <w:t xml:space="preserve">2 </w:t>
      </w:r>
      <w:r w:rsidRPr="00A91879">
        <w:rPr>
          <w:rFonts w:ascii="Times New Roman" w:hAnsi="Times New Roman"/>
          <w:color w:val="000000"/>
          <w:sz w:val="24"/>
          <w:szCs w:val="24"/>
        </w:rPr>
        <w:t>ветхий жилой фонд и 3 тыс.м</w:t>
      </w:r>
      <w:r w:rsidRPr="00A91879">
        <w:rPr>
          <w:rFonts w:ascii="Times New Roman" w:hAnsi="Times New Roman"/>
          <w:color w:val="000000"/>
          <w:sz w:val="24"/>
          <w:szCs w:val="24"/>
          <w:vertAlign w:val="superscript"/>
        </w:rPr>
        <w:t>2</w:t>
      </w:r>
      <w:r w:rsidRPr="00A91879">
        <w:rPr>
          <w:rFonts w:ascii="Times New Roman" w:hAnsi="Times New Roman"/>
          <w:color w:val="000000"/>
          <w:sz w:val="24"/>
          <w:szCs w:val="24"/>
        </w:rPr>
        <w:t xml:space="preserve"> по реконструкции.</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b/>
          <w:bCs/>
          <w:color w:val="000000"/>
          <w:sz w:val="24"/>
          <w:szCs w:val="24"/>
        </w:rPr>
        <w:t>Объекты социального и культурно-бытового назначения</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На 2017 год генеральным планом предусматривается реконструкция и ка</w:t>
      </w:r>
      <w:r w:rsidRPr="00A91879">
        <w:rPr>
          <w:rFonts w:ascii="Times New Roman" w:hAnsi="Times New Roman"/>
          <w:color w:val="000000"/>
          <w:sz w:val="24"/>
          <w:szCs w:val="24"/>
        </w:rPr>
        <w:softHyphen/>
        <w:t>питальный ремонт существующих учреждений соцкультбыта микрорайонного значения в существующей застройке и существующие объекты общегородского и районного значения.</w:t>
      </w:r>
    </w:p>
    <w:p w:rsidR="003F1A39" w:rsidRPr="00A91879" w:rsidRDefault="003F1A39" w:rsidP="00262C25">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Предусматривается строительство цен</w:t>
      </w:r>
      <w:r w:rsidRPr="00A91879">
        <w:rPr>
          <w:rFonts w:ascii="Times New Roman" w:hAnsi="Times New Roman"/>
          <w:color w:val="000000"/>
          <w:sz w:val="24"/>
          <w:szCs w:val="24"/>
        </w:rPr>
        <w:softHyphen/>
        <w:t>тра досуга «Набережная»; строительство сети комплексных спортивных площа</w:t>
      </w:r>
      <w:r w:rsidRPr="00A91879">
        <w:rPr>
          <w:rFonts w:ascii="Times New Roman" w:hAnsi="Times New Roman"/>
          <w:color w:val="000000"/>
          <w:sz w:val="24"/>
          <w:szCs w:val="24"/>
        </w:rPr>
        <w:softHyphen/>
        <w:t>док; завершение реконструкции центрального городского рынка.</w:t>
      </w:r>
    </w:p>
    <w:p w:rsidR="003F1A39" w:rsidRPr="00A91879" w:rsidRDefault="003F1A39" w:rsidP="00262C25">
      <w:pPr>
        <w:spacing w:before="120" w:after="120"/>
        <w:ind w:firstLine="709"/>
        <w:jc w:val="both"/>
        <w:rPr>
          <w:rFonts w:ascii="Times New Roman" w:hAnsi="Times New Roman"/>
          <w:sz w:val="24"/>
          <w:szCs w:val="24"/>
        </w:rPr>
      </w:pPr>
      <w:r w:rsidRPr="00A91879">
        <w:rPr>
          <w:rFonts w:ascii="Times New Roman" w:hAnsi="Times New Roman"/>
          <w:color w:val="000000"/>
          <w:sz w:val="24"/>
          <w:szCs w:val="24"/>
        </w:rPr>
        <w:lastRenderedPageBreak/>
        <w:t>Проектом реконструкции центрального городского рынка предусматривает</w:t>
      </w:r>
      <w:r w:rsidRPr="00A91879">
        <w:rPr>
          <w:rFonts w:ascii="Times New Roman" w:hAnsi="Times New Roman"/>
          <w:color w:val="000000"/>
          <w:sz w:val="24"/>
          <w:szCs w:val="24"/>
        </w:rPr>
        <w:softHyphen/>
        <w:t>ся создание единого комплекса услуг, включающего: продуктовый супермаркет, ресторан на 100 посадочных мест, гостиничный ком</w:t>
      </w:r>
      <w:r w:rsidRPr="00A91879">
        <w:rPr>
          <w:rFonts w:ascii="Times New Roman" w:hAnsi="Times New Roman"/>
          <w:color w:val="000000"/>
          <w:sz w:val="24"/>
          <w:szCs w:val="24"/>
        </w:rPr>
        <w:softHyphen/>
        <w:t xml:space="preserve">плекс </w:t>
      </w:r>
      <w:r w:rsidRPr="00A91879">
        <w:rPr>
          <w:rFonts w:ascii="Times New Roman" w:hAnsi="Times New Roman"/>
          <w:color w:val="000000"/>
          <w:sz w:val="24"/>
          <w:szCs w:val="24"/>
          <w:lang w:val="en-US"/>
        </w:rPr>
        <w:t>VIP</w:t>
      </w:r>
      <w:r w:rsidRPr="00A91879">
        <w:rPr>
          <w:rFonts w:ascii="Times New Roman" w:hAnsi="Times New Roman"/>
          <w:color w:val="000000"/>
          <w:sz w:val="24"/>
          <w:szCs w:val="24"/>
        </w:rPr>
        <w:t xml:space="preserve">-класса на 30 мест, кинотеатр на 200 посадочных мест. библиотека, общеобразовательная школа. </w:t>
      </w:r>
      <w:r w:rsidRPr="00A91879">
        <w:rPr>
          <w:rFonts w:ascii="Times New Roman" w:hAnsi="Times New Roman"/>
          <w:sz w:val="24"/>
          <w:szCs w:val="24"/>
        </w:rPr>
        <w:t>В таблице 3.13.1. приведен прогноз численности населения с учетом вышеуказанной перспективы развития г. Туапсе.</w:t>
      </w:r>
    </w:p>
    <w:p w:rsidR="003F1A39" w:rsidRPr="00A91879" w:rsidRDefault="003F1A39" w:rsidP="00262C25">
      <w:pPr>
        <w:spacing w:before="120" w:after="120"/>
        <w:ind w:firstLine="709"/>
        <w:jc w:val="both"/>
        <w:rPr>
          <w:rFonts w:ascii="Times New Roman" w:hAnsi="Times New Roman"/>
          <w:sz w:val="24"/>
          <w:szCs w:val="24"/>
        </w:rPr>
      </w:pPr>
      <w:r w:rsidRPr="00A91879">
        <w:rPr>
          <w:rFonts w:ascii="Times New Roman" w:hAnsi="Times New Roman"/>
          <w:sz w:val="24"/>
          <w:szCs w:val="24"/>
        </w:rPr>
        <w:t>Прогноз численности населения Туапсинского городского поселения выполнен исходя из:</w:t>
      </w:r>
    </w:p>
    <w:p w:rsidR="003F1A39" w:rsidRPr="00A91879" w:rsidRDefault="003F1A39" w:rsidP="00634D77">
      <w:pPr>
        <w:spacing w:before="120" w:after="120"/>
        <w:ind w:left="714" w:hanging="357"/>
        <w:jc w:val="both"/>
        <w:rPr>
          <w:rFonts w:ascii="Times New Roman" w:hAnsi="Times New Roman"/>
          <w:sz w:val="24"/>
          <w:szCs w:val="24"/>
        </w:rPr>
      </w:pPr>
      <w:r w:rsidRPr="00A91879">
        <w:rPr>
          <w:rFonts w:ascii="Times New Roman" w:hAnsi="Times New Roman"/>
          <w:sz w:val="24"/>
          <w:szCs w:val="24"/>
        </w:rPr>
        <w:t xml:space="preserve">-    </w:t>
      </w:r>
      <w:r w:rsidR="003C22E1" w:rsidRPr="00A91879">
        <w:rPr>
          <w:rFonts w:ascii="Times New Roman" w:hAnsi="Times New Roman"/>
          <w:sz w:val="24"/>
          <w:szCs w:val="24"/>
        </w:rPr>
        <w:t>фактических данных за 2011-2016</w:t>
      </w:r>
      <w:r w:rsidRPr="00A91879">
        <w:rPr>
          <w:rFonts w:ascii="Times New Roman" w:hAnsi="Times New Roman"/>
          <w:sz w:val="24"/>
          <w:szCs w:val="24"/>
        </w:rPr>
        <w:t>гг.;</w:t>
      </w:r>
    </w:p>
    <w:p w:rsidR="003F1A39" w:rsidRPr="00A91879" w:rsidRDefault="003F1A39" w:rsidP="00634D77">
      <w:pPr>
        <w:spacing w:before="120" w:after="120"/>
        <w:ind w:left="714" w:hanging="357"/>
        <w:jc w:val="both"/>
        <w:rPr>
          <w:rFonts w:ascii="Times New Roman" w:hAnsi="Times New Roman"/>
          <w:sz w:val="24"/>
          <w:szCs w:val="24"/>
        </w:rPr>
      </w:pPr>
      <w:r w:rsidRPr="00A91879">
        <w:rPr>
          <w:rFonts w:ascii="Times New Roman" w:hAnsi="Times New Roman"/>
          <w:sz w:val="24"/>
          <w:szCs w:val="24"/>
        </w:rPr>
        <w:t>- действующих документов социально-экономического развития Туапсинского городского поселения;</w:t>
      </w:r>
    </w:p>
    <w:p w:rsidR="003F1A39" w:rsidRPr="00A91879" w:rsidRDefault="003F1A39" w:rsidP="00634D77">
      <w:pPr>
        <w:spacing w:before="120" w:after="120"/>
        <w:ind w:left="714" w:hanging="357"/>
        <w:jc w:val="both"/>
        <w:rPr>
          <w:rFonts w:ascii="Times New Roman" w:hAnsi="Times New Roman"/>
          <w:sz w:val="24"/>
          <w:szCs w:val="24"/>
        </w:rPr>
      </w:pPr>
      <w:r w:rsidRPr="00A91879">
        <w:rPr>
          <w:rFonts w:ascii="Times New Roman" w:hAnsi="Times New Roman"/>
          <w:sz w:val="24"/>
          <w:szCs w:val="24"/>
        </w:rPr>
        <w:t>-    документов территориального планирования Туапсинского городского поселения.</w:t>
      </w:r>
    </w:p>
    <w:p w:rsidR="003F1A39" w:rsidRPr="00A91879" w:rsidRDefault="003F1A39" w:rsidP="00262C25">
      <w:pPr>
        <w:spacing w:before="120" w:after="120"/>
        <w:ind w:firstLine="709"/>
        <w:jc w:val="both"/>
        <w:rPr>
          <w:rFonts w:ascii="Times New Roman" w:hAnsi="Times New Roman"/>
          <w:sz w:val="24"/>
          <w:szCs w:val="24"/>
        </w:rPr>
      </w:pPr>
      <w:r w:rsidRPr="00A91879">
        <w:rPr>
          <w:rFonts w:ascii="Times New Roman" w:hAnsi="Times New Roman"/>
          <w:sz w:val="24"/>
          <w:szCs w:val="24"/>
        </w:rPr>
        <w:t>По прогнозу на период до 2024 года численность населения Туапсинского городского поселения составит 78,9 тысяч человек. В таблице 3.12.1 приведен прогноз численности населения до 2024 года.</w:t>
      </w:r>
    </w:p>
    <w:p w:rsidR="003F1A39" w:rsidRPr="00A91879" w:rsidRDefault="003F1A39" w:rsidP="00FA12BE">
      <w:pPr>
        <w:spacing w:before="120" w:after="120"/>
        <w:jc w:val="both"/>
        <w:sectPr w:rsidR="003F1A39" w:rsidRPr="00A91879" w:rsidSect="00426F5D">
          <w:pgSz w:w="11906" w:h="16838"/>
          <w:pgMar w:top="1134" w:right="991" w:bottom="1134" w:left="1701" w:header="283" w:footer="709" w:gutter="0"/>
          <w:cols w:space="708"/>
          <w:docGrid w:linePitch="360"/>
        </w:sectPr>
      </w:pPr>
    </w:p>
    <w:p w:rsidR="003F1A39" w:rsidRPr="00A91879" w:rsidRDefault="003F1A39" w:rsidP="00FA12BE">
      <w:pPr>
        <w:spacing w:before="120" w:after="120"/>
        <w:jc w:val="both"/>
        <w:rPr>
          <w:rFonts w:ascii="Times New Roman" w:hAnsi="Times New Roman"/>
          <w:sz w:val="24"/>
          <w:szCs w:val="24"/>
        </w:rPr>
      </w:pPr>
      <w:r w:rsidRPr="00A91879">
        <w:rPr>
          <w:rFonts w:ascii="Times New Roman" w:hAnsi="Times New Roman"/>
          <w:sz w:val="24"/>
          <w:szCs w:val="24"/>
        </w:rPr>
        <w:lastRenderedPageBreak/>
        <w:t>Таблица 3.12.1. П</w:t>
      </w:r>
      <w:r w:rsidR="003C22E1" w:rsidRPr="00A91879">
        <w:rPr>
          <w:rFonts w:ascii="Times New Roman" w:hAnsi="Times New Roman"/>
          <w:sz w:val="24"/>
          <w:szCs w:val="24"/>
        </w:rPr>
        <w:t>рогноз численности населения г.</w:t>
      </w:r>
      <w:r w:rsidRPr="00A91879">
        <w:rPr>
          <w:rFonts w:ascii="Times New Roman" w:hAnsi="Times New Roman"/>
          <w:sz w:val="24"/>
          <w:szCs w:val="24"/>
        </w:rPr>
        <w:t>Туапсе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2606"/>
        <w:gridCol w:w="947"/>
        <w:gridCol w:w="849"/>
        <w:gridCol w:w="852"/>
        <w:gridCol w:w="849"/>
        <w:gridCol w:w="852"/>
        <w:gridCol w:w="849"/>
        <w:gridCol w:w="852"/>
        <w:gridCol w:w="849"/>
        <w:gridCol w:w="852"/>
        <w:gridCol w:w="849"/>
        <w:gridCol w:w="852"/>
        <w:gridCol w:w="849"/>
        <w:gridCol w:w="1071"/>
      </w:tblGrid>
      <w:tr w:rsidR="003F1A39" w:rsidRPr="00A91879" w:rsidTr="00564390">
        <w:trPr>
          <w:trHeight w:val="765"/>
        </w:trPr>
        <w:tc>
          <w:tcPr>
            <w:tcW w:w="273" w:type="pct"/>
            <w:shd w:val="clear" w:color="000000" w:fill="FFFFFF"/>
            <w:vAlign w:val="center"/>
          </w:tcPr>
          <w:p w:rsidR="003F1A39" w:rsidRPr="00A91879" w:rsidRDefault="003F1A39" w:rsidP="00D51FC3">
            <w:pPr>
              <w:jc w:val="center"/>
              <w:rPr>
                <w:rFonts w:ascii="Times New Roman" w:hAnsi="Times New Roman"/>
                <w:b/>
                <w:sz w:val="24"/>
                <w:szCs w:val="24"/>
              </w:rPr>
            </w:pPr>
            <w:r w:rsidRPr="00A91879">
              <w:rPr>
                <w:rFonts w:ascii="Times New Roman" w:hAnsi="Times New Roman"/>
                <w:b/>
                <w:sz w:val="24"/>
                <w:szCs w:val="24"/>
              </w:rPr>
              <w:t>№ п/п</w:t>
            </w:r>
          </w:p>
        </w:tc>
        <w:tc>
          <w:tcPr>
            <w:tcW w:w="881" w:type="pct"/>
            <w:shd w:val="clear" w:color="000000" w:fill="FFFFFF"/>
            <w:vAlign w:val="center"/>
          </w:tcPr>
          <w:p w:rsidR="003F1A39" w:rsidRPr="00A91879" w:rsidRDefault="003F1A39" w:rsidP="00D51FC3">
            <w:pPr>
              <w:jc w:val="center"/>
              <w:rPr>
                <w:rFonts w:ascii="Times New Roman" w:hAnsi="Times New Roman"/>
                <w:b/>
                <w:sz w:val="24"/>
                <w:szCs w:val="24"/>
              </w:rPr>
            </w:pPr>
            <w:r w:rsidRPr="00A91879">
              <w:rPr>
                <w:rFonts w:ascii="Times New Roman" w:hAnsi="Times New Roman"/>
                <w:b/>
                <w:sz w:val="24"/>
                <w:szCs w:val="24"/>
              </w:rPr>
              <w:t>Показатели</w:t>
            </w:r>
          </w:p>
        </w:tc>
        <w:tc>
          <w:tcPr>
            <w:tcW w:w="320" w:type="pct"/>
            <w:shd w:val="clear" w:color="000000" w:fill="FFFFFF"/>
            <w:vAlign w:val="center"/>
          </w:tcPr>
          <w:p w:rsidR="003F1A39" w:rsidRPr="00A91879" w:rsidRDefault="003F1A39" w:rsidP="00D51FC3">
            <w:pPr>
              <w:ind w:left="-250" w:right="-251"/>
              <w:jc w:val="center"/>
              <w:rPr>
                <w:rFonts w:ascii="Times New Roman" w:hAnsi="Times New Roman"/>
                <w:b/>
                <w:sz w:val="24"/>
                <w:szCs w:val="24"/>
              </w:rPr>
            </w:pPr>
            <w:r w:rsidRPr="00A91879">
              <w:rPr>
                <w:rFonts w:ascii="Times New Roman" w:hAnsi="Times New Roman"/>
                <w:b/>
                <w:sz w:val="24"/>
                <w:szCs w:val="24"/>
              </w:rPr>
              <w:t>2012 г.</w:t>
            </w:r>
          </w:p>
        </w:tc>
        <w:tc>
          <w:tcPr>
            <w:tcW w:w="287" w:type="pct"/>
            <w:shd w:val="clear" w:color="000000" w:fill="FFFFFF"/>
            <w:vAlign w:val="center"/>
          </w:tcPr>
          <w:p w:rsidR="003F1A39" w:rsidRPr="00A91879" w:rsidRDefault="003F1A39" w:rsidP="00D51FC3">
            <w:pPr>
              <w:ind w:left="-107" w:right="-108"/>
              <w:jc w:val="center"/>
              <w:rPr>
                <w:rFonts w:ascii="Times New Roman" w:hAnsi="Times New Roman"/>
                <w:b/>
                <w:sz w:val="24"/>
                <w:szCs w:val="24"/>
              </w:rPr>
            </w:pPr>
            <w:r w:rsidRPr="00A91879">
              <w:rPr>
                <w:rFonts w:ascii="Times New Roman" w:hAnsi="Times New Roman"/>
                <w:b/>
                <w:sz w:val="24"/>
                <w:szCs w:val="24"/>
              </w:rPr>
              <w:t>2013 г.</w:t>
            </w:r>
          </w:p>
        </w:tc>
        <w:tc>
          <w:tcPr>
            <w:tcW w:w="288" w:type="pct"/>
            <w:shd w:val="clear" w:color="000000" w:fill="FFFFFF"/>
            <w:vAlign w:val="center"/>
          </w:tcPr>
          <w:p w:rsidR="003F1A39" w:rsidRPr="00A91879" w:rsidRDefault="003F1A39" w:rsidP="00D51FC3">
            <w:pPr>
              <w:ind w:left="-107" w:right="-108"/>
              <w:jc w:val="center"/>
              <w:rPr>
                <w:rFonts w:ascii="Times New Roman" w:hAnsi="Times New Roman"/>
                <w:b/>
                <w:sz w:val="24"/>
                <w:szCs w:val="24"/>
              </w:rPr>
            </w:pPr>
            <w:r w:rsidRPr="00A91879">
              <w:rPr>
                <w:rFonts w:ascii="Times New Roman" w:hAnsi="Times New Roman"/>
                <w:b/>
                <w:sz w:val="24"/>
                <w:szCs w:val="24"/>
              </w:rPr>
              <w:t>2014 г.</w:t>
            </w:r>
          </w:p>
        </w:tc>
        <w:tc>
          <w:tcPr>
            <w:tcW w:w="287" w:type="pct"/>
            <w:shd w:val="clear" w:color="000000" w:fill="FFFFFF"/>
            <w:vAlign w:val="center"/>
          </w:tcPr>
          <w:p w:rsidR="003F1A39" w:rsidRPr="00A91879" w:rsidRDefault="003F1A39" w:rsidP="00D51FC3">
            <w:pPr>
              <w:ind w:left="-250" w:right="-251"/>
              <w:jc w:val="center"/>
              <w:rPr>
                <w:rFonts w:ascii="Times New Roman" w:hAnsi="Times New Roman"/>
                <w:b/>
                <w:sz w:val="24"/>
                <w:szCs w:val="24"/>
              </w:rPr>
            </w:pPr>
            <w:r w:rsidRPr="00A91879">
              <w:rPr>
                <w:rFonts w:ascii="Times New Roman" w:hAnsi="Times New Roman"/>
                <w:b/>
                <w:sz w:val="24"/>
                <w:szCs w:val="24"/>
              </w:rPr>
              <w:t>2015 г.</w:t>
            </w:r>
          </w:p>
        </w:tc>
        <w:tc>
          <w:tcPr>
            <w:tcW w:w="288" w:type="pct"/>
            <w:shd w:val="clear" w:color="000000" w:fill="FFFFFF"/>
            <w:vAlign w:val="center"/>
          </w:tcPr>
          <w:p w:rsidR="003F1A39" w:rsidRPr="00A91879" w:rsidRDefault="003F1A39" w:rsidP="00D51FC3">
            <w:pPr>
              <w:ind w:left="-107" w:right="-108"/>
              <w:jc w:val="center"/>
              <w:rPr>
                <w:rFonts w:ascii="Times New Roman" w:hAnsi="Times New Roman"/>
                <w:b/>
                <w:sz w:val="24"/>
                <w:szCs w:val="24"/>
              </w:rPr>
            </w:pPr>
            <w:r w:rsidRPr="00A91879">
              <w:rPr>
                <w:rFonts w:ascii="Times New Roman" w:hAnsi="Times New Roman"/>
                <w:b/>
                <w:sz w:val="24"/>
                <w:szCs w:val="24"/>
              </w:rPr>
              <w:t>2016 г.</w:t>
            </w:r>
          </w:p>
        </w:tc>
        <w:tc>
          <w:tcPr>
            <w:tcW w:w="287" w:type="pct"/>
            <w:shd w:val="clear" w:color="000000" w:fill="FFFFFF"/>
            <w:vAlign w:val="center"/>
          </w:tcPr>
          <w:p w:rsidR="003F1A39" w:rsidRPr="00A91879" w:rsidRDefault="003F1A39" w:rsidP="00D51FC3">
            <w:pPr>
              <w:ind w:left="-250" w:right="-251"/>
              <w:jc w:val="center"/>
              <w:rPr>
                <w:rFonts w:ascii="Times New Roman" w:hAnsi="Times New Roman"/>
                <w:b/>
                <w:sz w:val="24"/>
                <w:szCs w:val="24"/>
              </w:rPr>
            </w:pPr>
            <w:r w:rsidRPr="00A91879">
              <w:rPr>
                <w:rFonts w:ascii="Times New Roman" w:hAnsi="Times New Roman"/>
                <w:b/>
                <w:sz w:val="24"/>
                <w:szCs w:val="24"/>
              </w:rPr>
              <w:t>2017 г.</w:t>
            </w:r>
          </w:p>
        </w:tc>
        <w:tc>
          <w:tcPr>
            <w:tcW w:w="288" w:type="pct"/>
            <w:shd w:val="clear" w:color="000000" w:fill="FFFFFF"/>
            <w:vAlign w:val="center"/>
          </w:tcPr>
          <w:p w:rsidR="003F1A39" w:rsidRPr="00A91879" w:rsidRDefault="003F1A39" w:rsidP="00D51FC3">
            <w:pPr>
              <w:ind w:left="-107" w:right="-108"/>
              <w:jc w:val="center"/>
              <w:rPr>
                <w:rFonts w:ascii="Times New Roman" w:hAnsi="Times New Roman"/>
                <w:b/>
                <w:sz w:val="24"/>
                <w:szCs w:val="24"/>
              </w:rPr>
            </w:pPr>
            <w:r w:rsidRPr="00A91879">
              <w:rPr>
                <w:rFonts w:ascii="Times New Roman" w:hAnsi="Times New Roman"/>
                <w:b/>
                <w:sz w:val="24"/>
                <w:szCs w:val="24"/>
              </w:rPr>
              <w:t>2018 г.</w:t>
            </w:r>
          </w:p>
        </w:tc>
        <w:tc>
          <w:tcPr>
            <w:tcW w:w="287" w:type="pct"/>
            <w:shd w:val="clear" w:color="000000" w:fill="FFFFFF"/>
            <w:vAlign w:val="center"/>
          </w:tcPr>
          <w:p w:rsidR="003F1A39" w:rsidRPr="00A91879" w:rsidRDefault="003F1A39" w:rsidP="00D51FC3">
            <w:pPr>
              <w:ind w:left="-107" w:right="-108"/>
              <w:jc w:val="center"/>
              <w:rPr>
                <w:rFonts w:ascii="Times New Roman" w:hAnsi="Times New Roman"/>
                <w:b/>
                <w:sz w:val="24"/>
                <w:szCs w:val="24"/>
              </w:rPr>
            </w:pPr>
            <w:r w:rsidRPr="00A91879">
              <w:rPr>
                <w:rFonts w:ascii="Times New Roman" w:hAnsi="Times New Roman"/>
                <w:b/>
                <w:sz w:val="24"/>
                <w:szCs w:val="24"/>
              </w:rPr>
              <w:t>2019 г.</w:t>
            </w:r>
          </w:p>
        </w:tc>
        <w:tc>
          <w:tcPr>
            <w:tcW w:w="288" w:type="pct"/>
            <w:shd w:val="clear" w:color="000000" w:fill="FFFFFF"/>
            <w:vAlign w:val="center"/>
          </w:tcPr>
          <w:p w:rsidR="003F1A39" w:rsidRPr="00A91879" w:rsidRDefault="003F1A39" w:rsidP="00D51FC3">
            <w:pPr>
              <w:ind w:left="-250" w:right="-251"/>
              <w:jc w:val="center"/>
              <w:rPr>
                <w:rFonts w:ascii="Times New Roman" w:hAnsi="Times New Roman"/>
                <w:b/>
                <w:sz w:val="24"/>
                <w:szCs w:val="24"/>
              </w:rPr>
            </w:pPr>
            <w:r w:rsidRPr="00A91879">
              <w:rPr>
                <w:rFonts w:ascii="Times New Roman" w:hAnsi="Times New Roman"/>
                <w:b/>
                <w:sz w:val="24"/>
                <w:szCs w:val="24"/>
              </w:rPr>
              <w:t>2020 г.</w:t>
            </w:r>
          </w:p>
        </w:tc>
        <w:tc>
          <w:tcPr>
            <w:tcW w:w="287" w:type="pct"/>
            <w:shd w:val="clear" w:color="000000" w:fill="FFFFFF"/>
            <w:vAlign w:val="center"/>
          </w:tcPr>
          <w:p w:rsidR="003F1A39" w:rsidRPr="00A91879" w:rsidRDefault="003F1A39" w:rsidP="00D51FC3">
            <w:pPr>
              <w:ind w:left="-107" w:right="-108"/>
              <w:jc w:val="center"/>
              <w:rPr>
                <w:rFonts w:ascii="Times New Roman" w:hAnsi="Times New Roman"/>
                <w:b/>
                <w:sz w:val="24"/>
                <w:szCs w:val="24"/>
              </w:rPr>
            </w:pPr>
            <w:r w:rsidRPr="00A91879">
              <w:rPr>
                <w:rFonts w:ascii="Times New Roman" w:hAnsi="Times New Roman"/>
                <w:b/>
                <w:sz w:val="24"/>
                <w:szCs w:val="24"/>
              </w:rPr>
              <w:t>2021 г.</w:t>
            </w:r>
          </w:p>
        </w:tc>
        <w:tc>
          <w:tcPr>
            <w:tcW w:w="288" w:type="pct"/>
            <w:shd w:val="clear" w:color="000000" w:fill="FFFFFF"/>
            <w:vAlign w:val="center"/>
          </w:tcPr>
          <w:p w:rsidR="003F1A39" w:rsidRPr="00A91879" w:rsidRDefault="003F1A39" w:rsidP="00D51FC3">
            <w:pPr>
              <w:ind w:left="-250" w:right="-251"/>
              <w:jc w:val="center"/>
              <w:rPr>
                <w:rFonts w:ascii="Times New Roman" w:hAnsi="Times New Roman"/>
                <w:b/>
                <w:sz w:val="24"/>
                <w:szCs w:val="24"/>
              </w:rPr>
            </w:pPr>
            <w:r w:rsidRPr="00A91879">
              <w:rPr>
                <w:rFonts w:ascii="Times New Roman" w:hAnsi="Times New Roman"/>
                <w:b/>
                <w:sz w:val="24"/>
                <w:szCs w:val="24"/>
              </w:rPr>
              <w:t>2022 г.</w:t>
            </w:r>
          </w:p>
        </w:tc>
        <w:tc>
          <w:tcPr>
            <w:tcW w:w="287" w:type="pct"/>
            <w:shd w:val="clear" w:color="000000" w:fill="FFFFFF"/>
            <w:vAlign w:val="center"/>
          </w:tcPr>
          <w:p w:rsidR="003F1A39" w:rsidRPr="00A91879" w:rsidRDefault="003F1A39" w:rsidP="00D51FC3">
            <w:pPr>
              <w:ind w:left="-107" w:right="-108"/>
              <w:jc w:val="center"/>
              <w:rPr>
                <w:rFonts w:ascii="Times New Roman" w:hAnsi="Times New Roman"/>
                <w:b/>
                <w:sz w:val="24"/>
                <w:szCs w:val="24"/>
              </w:rPr>
            </w:pPr>
            <w:r w:rsidRPr="00A91879">
              <w:rPr>
                <w:rFonts w:ascii="Times New Roman" w:hAnsi="Times New Roman"/>
                <w:b/>
                <w:sz w:val="24"/>
                <w:szCs w:val="24"/>
              </w:rPr>
              <w:t>2023 г.</w:t>
            </w:r>
          </w:p>
        </w:tc>
        <w:tc>
          <w:tcPr>
            <w:tcW w:w="362" w:type="pct"/>
            <w:shd w:val="clear" w:color="000000" w:fill="FFFFFF"/>
            <w:vAlign w:val="center"/>
          </w:tcPr>
          <w:p w:rsidR="003F1A39" w:rsidRPr="00A91879" w:rsidRDefault="003F1A39" w:rsidP="00D51FC3">
            <w:pPr>
              <w:ind w:left="-250" w:right="-251"/>
              <w:jc w:val="center"/>
              <w:rPr>
                <w:rFonts w:ascii="Times New Roman" w:hAnsi="Times New Roman"/>
                <w:b/>
                <w:sz w:val="24"/>
                <w:szCs w:val="24"/>
              </w:rPr>
            </w:pPr>
            <w:r w:rsidRPr="00A91879">
              <w:rPr>
                <w:rFonts w:ascii="Times New Roman" w:hAnsi="Times New Roman"/>
                <w:b/>
                <w:sz w:val="24"/>
                <w:szCs w:val="24"/>
              </w:rPr>
              <w:t>2024 г.</w:t>
            </w:r>
          </w:p>
        </w:tc>
      </w:tr>
      <w:tr w:rsidR="00060C88" w:rsidRPr="00A91879" w:rsidTr="00564390">
        <w:trPr>
          <w:trHeight w:val="765"/>
        </w:trPr>
        <w:tc>
          <w:tcPr>
            <w:tcW w:w="273"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1</w:t>
            </w:r>
          </w:p>
        </w:tc>
        <w:tc>
          <w:tcPr>
            <w:tcW w:w="881" w:type="pct"/>
            <w:shd w:val="clear" w:color="000000" w:fill="FFFFFF"/>
            <w:vAlign w:val="center"/>
          </w:tcPr>
          <w:p w:rsidR="00060C88" w:rsidRPr="00A91879" w:rsidRDefault="009B268C" w:rsidP="00060C88">
            <w:pPr>
              <w:jc w:val="center"/>
              <w:rPr>
                <w:rFonts w:ascii="Times New Roman" w:hAnsi="Times New Roman"/>
                <w:sz w:val="24"/>
                <w:szCs w:val="24"/>
              </w:rPr>
            </w:pPr>
            <w:r>
              <w:rPr>
                <w:rFonts w:ascii="Times New Roman" w:hAnsi="Times New Roman"/>
                <w:sz w:val="24"/>
                <w:szCs w:val="24"/>
              </w:rPr>
              <w:t>Численность населения г.</w:t>
            </w:r>
            <w:r w:rsidR="00060C88" w:rsidRPr="00A91879">
              <w:rPr>
                <w:rFonts w:ascii="Times New Roman" w:hAnsi="Times New Roman"/>
                <w:sz w:val="24"/>
                <w:szCs w:val="24"/>
              </w:rPr>
              <w:t>Туапсе на конец периода, чел.</w:t>
            </w:r>
          </w:p>
        </w:tc>
        <w:tc>
          <w:tcPr>
            <w:tcW w:w="320"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63200</w:t>
            </w:r>
          </w:p>
        </w:tc>
        <w:tc>
          <w:tcPr>
            <w:tcW w:w="287"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63200</w:t>
            </w:r>
          </w:p>
        </w:tc>
        <w:tc>
          <w:tcPr>
            <w:tcW w:w="288"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63200</w:t>
            </w:r>
          </w:p>
        </w:tc>
        <w:tc>
          <w:tcPr>
            <w:tcW w:w="287"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63200</w:t>
            </w:r>
          </w:p>
        </w:tc>
        <w:tc>
          <w:tcPr>
            <w:tcW w:w="288"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63100</w:t>
            </w:r>
          </w:p>
        </w:tc>
        <w:tc>
          <w:tcPr>
            <w:tcW w:w="287"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63100</w:t>
            </w:r>
          </w:p>
        </w:tc>
        <w:tc>
          <w:tcPr>
            <w:tcW w:w="288"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63100</w:t>
            </w:r>
          </w:p>
        </w:tc>
        <w:tc>
          <w:tcPr>
            <w:tcW w:w="287"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63100</w:t>
            </w:r>
          </w:p>
        </w:tc>
        <w:tc>
          <w:tcPr>
            <w:tcW w:w="288"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63100</w:t>
            </w:r>
          </w:p>
        </w:tc>
        <w:tc>
          <w:tcPr>
            <w:tcW w:w="287"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63100</w:t>
            </w:r>
          </w:p>
        </w:tc>
        <w:tc>
          <w:tcPr>
            <w:tcW w:w="288"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63100</w:t>
            </w:r>
          </w:p>
        </w:tc>
        <w:tc>
          <w:tcPr>
            <w:tcW w:w="287"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63100</w:t>
            </w:r>
          </w:p>
        </w:tc>
        <w:tc>
          <w:tcPr>
            <w:tcW w:w="362" w:type="pct"/>
            <w:shd w:val="clear" w:color="000000" w:fill="FFFFFF"/>
            <w:vAlign w:val="center"/>
          </w:tcPr>
          <w:p w:rsidR="00060C88" w:rsidRPr="00A91879" w:rsidRDefault="00060C88" w:rsidP="00060C88">
            <w:pPr>
              <w:jc w:val="center"/>
              <w:rPr>
                <w:rFonts w:ascii="Times New Roman" w:hAnsi="Times New Roman"/>
                <w:sz w:val="24"/>
                <w:szCs w:val="24"/>
              </w:rPr>
            </w:pPr>
            <w:r w:rsidRPr="00A91879">
              <w:rPr>
                <w:rFonts w:ascii="Times New Roman" w:hAnsi="Times New Roman"/>
                <w:sz w:val="24"/>
                <w:szCs w:val="24"/>
              </w:rPr>
              <w:t>63100</w:t>
            </w:r>
          </w:p>
        </w:tc>
      </w:tr>
    </w:tbl>
    <w:p w:rsidR="003F1A39" w:rsidRPr="00A91879" w:rsidRDefault="003F1A39" w:rsidP="00FA12BE">
      <w:pPr>
        <w:spacing w:before="120" w:after="120"/>
        <w:jc w:val="both"/>
        <w:sectPr w:rsidR="003F1A39" w:rsidRPr="00A91879" w:rsidSect="00426F5D">
          <w:pgSz w:w="16838" w:h="11906" w:orient="landscape"/>
          <w:pgMar w:top="542" w:right="1134" w:bottom="992" w:left="1134" w:header="283" w:footer="709" w:gutter="0"/>
          <w:cols w:space="708"/>
          <w:docGrid w:linePitch="360"/>
        </w:sectPr>
      </w:pPr>
    </w:p>
    <w:p w:rsidR="003F1A39" w:rsidRPr="00A91879" w:rsidRDefault="003F1A39" w:rsidP="00262C25">
      <w:pPr>
        <w:spacing w:before="120" w:after="120"/>
        <w:ind w:firstLine="709"/>
        <w:jc w:val="both"/>
        <w:rPr>
          <w:rFonts w:ascii="Times New Roman" w:hAnsi="Times New Roman"/>
          <w:sz w:val="24"/>
          <w:szCs w:val="24"/>
        </w:rPr>
      </w:pPr>
      <w:r w:rsidRPr="00A91879">
        <w:rPr>
          <w:rFonts w:ascii="Times New Roman" w:hAnsi="Times New Roman"/>
          <w:sz w:val="24"/>
          <w:szCs w:val="24"/>
        </w:rPr>
        <w:lastRenderedPageBreak/>
        <w:t>В таблице 3.12.2 приведен перспективный баланс водоснабжения г. Туапсе.</w:t>
      </w:r>
    </w:p>
    <w:p w:rsidR="003F1A39" w:rsidRPr="00A91879" w:rsidRDefault="003F1A39" w:rsidP="00634D77">
      <w:pPr>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 xml:space="preserve">При расчете прогноза спроса на водоснабжение были учтены фактические данные годовых объемов подъема и потребления воды. При расчете потребления воды населением учтены данные о </w:t>
      </w:r>
      <w:r w:rsidRPr="00A91879">
        <w:rPr>
          <w:rFonts w:ascii="Times New Roman" w:hAnsi="Times New Roman"/>
          <w:sz w:val="24"/>
          <w:szCs w:val="24"/>
        </w:rPr>
        <w:t>среднечасовой присоединенной нагрузке новых потребителей к системе водоснабжения</w:t>
      </w:r>
      <w:r w:rsidRPr="00A91879">
        <w:rPr>
          <w:rFonts w:ascii="Times New Roman" w:hAnsi="Times New Roman"/>
          <w:color w:val="000000"/>
          <w:sz w:val="24"/>
          <w:szCs w:val="24"/>
        </w:rPr>
        <w:t xml:space="preserve">. Также учтен прогноз численности населения. </w:t>
      </w:r>
    </w:p>
    <w:p w:rsidR="00B32724" w:rsidRPr="00B32724" w:rsidRDefault="00B32724" w:rsidP="00B32724">
      <w:pPr>
        <w:spacing w:before="120" w:after="120"/>
        <w:ind w:firstLine="709"/>
        <w:jc w:val="both"/>
        <w:rPr>
          <w:rFonts w:ascii="Times New Roman" w:hAnsi="Times New Roman"/>
          <w:color w:val="000000"/>
          <w:sz w:val="24"/>
          <w:szCs w:val="24"/>
        </w:rPr>
      </w:pPr>
      <w:r w:rsidRPr="00B32724">
        <w:rPr>
          <w:rFonts w:ascii="Times New Roman" w:eastAsia="Arial Unicode MS" w:hAnsi="Times New Roman"/>
          <w:color w:val="000000"/>
          <w:kern w:val="2"/>
          <w:sz w:val="24"/>
          <w:szCs w:val="24"/>
        </w:rPr>
        <w:t>Объем реализации воды потребителям г. Туапсе к 2024 г. увеличится на 2,86% по сравнению с 2016г. и составит 4818,06 тыс.м</w:t>
      </w:r>
      <w:r w:rsidRPr="00B32724">
        <w:rPr>
          <w:rFonts w:ascii="Times New Roman" w:eastAsia="Arial Unicode MS" w:hAnsi="Times New Roman"/>
          <w:color w:val="000000"/>
          <w:kern w:val="2"/>
          <w:sz w:val="24"/>
          <w:szCs w:val="24"/>
          <w:vertAlign w:val="superscript"/>
        </w:rPr>
        <w:t>3</w:t>
      </w:r>
      <w:r w:rsidRPr="00B32724">
        <w:rPr>
          <w:rFonts w:ascii="Times New Roman" w:eastAsia="Arial Unicode MS" w:hAnsi="Times New Roman"/>
          <w:color w:val="000000"/>
          <w:kern w:val="2"/>
          <w:sz w:val="24"/>
          <w:szCs w:val="24"/>
        </w:rPr>
        <w:t xml:space="preserve">. Население является основным потребителем воды и оказывает наибольшее влияние на общий объем реализации. К 2024 г. объем реализации воды населению увеличится на </w:t>
      </w:r>
      <w:r w:rsidRPr="00B32724">
        <w:rPr>
          <w:rFonts w:ascii="Times New Roman" w:eastAsia="Arial Unicode MS" w:hAnsi="Times New Roman"/>
          <w:kern w:val="1"/>
          <w:sz w:val="24"/>
          <w:szCs w:val="24"/>
        </w:rPr>
        <w:t xml:space="preserve">6,59 % в сравнении с 2016г., </w:t>
      </w:r>
      <w:r w:rsidRPr="00B32724">
        <w:rPr>
          <w:rFonts w:ascii="Times New Roman" w:eastAsia="Arial Unicode MS" w:hAnsi="Times New Roman"/>
          <w:color w:val="000000"/>
          <w:kern w:val="2"/>
          <w:sz w:val="24"/>
          <w:szCs w:val="24"/>
        </w:rPr>
        <w:t xml:space="preserve">в связи с ростом численности населения и вводом новых объектов жилого назначения. </w:t>
      </w:r>
      <w:r w:rsidRPr="00B32724">
        <w:rPr>
          <w:rFonts w:ascii="Times New Roman" w:hAnsi="Times New Roman"/>
          <w:color w:val="000000"/>
          <w:sz w:val="24"/>
          <w:szCs w:val="24"/>
        </w:rPr>
        <w:t>Потребление воды муниципальными бюджетными учреждениями планируется с учетом строительства новых объектов, которое приведет к увеличению объемов потребления воды.</w:t>
      </w:r>
    </w:p>
    <w:p w:rsidR="00B32724" w:rsidRPr="00B32724" w:rsidRDefault="00B32724" w:rsidP="00B32724">
      <w:pPr>
        <w:spacing w:before="120" w:after="120"/>
        <w:ind w:firstLine="709"/>
        <w:jc w:val="both"/>
        <w:rPr>
          <w:rFonts w:ascii="Times New Roman" w:eastAsia="Arial Unicode MS" w:hAnsi="Times New Roman"/>
          <w:color w:val="000000"/>
          <w:kern w:val="2"/>
          <w:sz w:val="24"/>
          <w:szCs w:val="24"/>
        </w:rPr>
      </w:pPr>
      <w:r w:rsidRPr="00B32724">
        <w:rPr>
          <w:rFonts w:ascii="Times New Roman" w:eastAsia="Arial Unicode MS" w:hAnsi="Times New Roman"/>
          <w:color w:val="000000"/>
          <w:kern w:val="2"/>
          <w:sz w:val="24"/>
          <w:szCs w:val="24"/>
        </w:rPr>
        <w:t xml:space="preserve"> К 2024 г. произойдет увеличение потребления воды по бюджетным организациям и прочим потребителям. </w:t>
      </w:r>
      <w:r w:rsidRPr="00B32724">
        <w:rPr>
          <w:rFonts w:ascii="Times New Roman" w:hAnsi="Times New Roman"/>
          <w:color w:val="000000"/>
          <w:sz w:val="24"/>
          <w:szCs w:val="24"/>
        </w:rPr>
        <w:t>Потребление воды бюджетными организациями к 2024 году увеличится на 16,7 %, прочими потребителями снижение на 6,17%.</w:t>
      </w:r>
    </w:p>
    <w:p w:rsidR="003F1A39" w:rsidRPr="00A91879" w:rsidRDefault="00B32724" w:rsidP="00B32724">
      <w:pPr>
        <w:spacing w:before="120" w:after="120"/>
        <w:ind w:firstLine="709"/>
        <w:jc w:val="both"/>
        <w:rPr>
          <w:color w:val="000000"/>
        </w:rPr>
        <w:sectPr w:rsidR="003F1A39" w:rsidRPr="00A91879" w:rsidSect="00426F5D">
          <w:pgSz w:w="11906" w:h="16838"/>
          <w:pgMar w:top="1134" w:right="991" w:bottom="1134" w:left="1701" w:header="283" w:footer="709" w:gutter="0"/>
          <w:cols w:space="708"/>
          <w:docGrid w:linePitch="360"/>
        </w:sectPr>
      </w:pPr>
      <w:r w:rsidRPr="00B32724">
        <w:rPr>
          <w:rFonts w:ascii="Times New Roman" w:hAnsi="Times New Roman"/>
          <w:color w:val="000000"/>
          <w:sz w:val="24"/>
          <w:szCs w:val="24"/>
        </w:rPr>
        <w:t>Подъем воды увеличится к 2024 году на 2,1 % в сравнении с 2016г</w:t>
      </w:r>
      <w:r>
        <w:rPr>
          <w:rFonts w:ascii="Times New Roman" w:hAnsi="Times New Roman"/>
          <w:color w:val="000000"/>
          <w:sz w:val="24"/>
          <w:szCs w:val="24"/>
        </w:rPr>
        <w:t>.</w:t>
      </w:r>
    </w:p>
    <w:p w:rsidR="00356BD5" w:rsidRPr="00356BD5" w:rsidRDefault="00356BD5" w:rsidP="00356BD5">
      <w:pPr>
        <w:keepNext/>
        <w:spacing w:line="240" w:lineRule="auto"/>
        <w:rPr>
          <w:rFonts w:ascii="Times New Roman" w:eastAsia="BatangChe" w:hAnsi="Times New Roman"/>
          <w:sz w:val="24"/>
          <w:szCs w:val="24"/>
        </w:rPr>
      </w:pPr>
      <w:r w:rsidRPr="00356BD5">
        <w:rPr>
          <w:rFonts w:ascii="Times New Roman" w:hAnsi="Times New Roman"/>
          <w:sz w:val="24"/>
          <w:szCs w:val="24"/>
        </w:rPr>
        <w:lastRenderedPageBreak/>
        <w:t xml:space="preserve">Таблица 3.12.2. </w:t>
      </w:r>
      <w:r w:rsidRPr="00356BD5">
        <w:rPr>
          <w:rFonts w:ascii="Times New Roman" w:eastAsia="BatangChe" w:hAnsi="Times New Roman"/>
          <w:sz w:val="24"/>
          <w:szCs w:val="24"/>
        </w:rPr>
        <w:t>Баланс водоснабжения г. Туапсе на период  2012-2024 гг.</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1977"/>
        <w:gridCol w:w="1001"/>
        <w:gridCol w:w="989"/>
        <w:gridCol w:w="989"/>
        <w:gridCol w:w="845"/>
        <w:gridCol w:w="989"/>
        <w:gridCol w:w="1123"/>
        <w:gridCol w:w="845"/>
        <w:gridCol w:w="845"/>
        <w:gridCol w:w="986"/>
        <w:gridCol w:w="848"/>
        <w:gridCol w:w="917"/>
        <w:gridCol w:w="851"/>
        <w:gridCol w:w="885"/>
        <w:gridCol w:w="889"/>
      </w:tblGrid>
      <w:tr w:rsidR="00356BD5" w:rsidRPr="00356BD5" w:rsidTr="00C77997">
        <w:trPr>
          <w:trHeight w:val="300"/>
        </w:trPr>
        <w:tc>
          <w:tcPr>
            <w:tcW w:w="213" w:type="pct"/>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 п/п</w:t>
            </w:r>
          </w:p>
        </w:tc>
        <w:tc>
          <w:tcPr>
            <w:tcW w:w="632" w:type="pct"/>
            <w:noWrap/>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Показатель</w:t>
            </w:r>
          </w:p>
        </w:tc>
        <w:tc>
          <w:tcPr>
            <w:tcW w:w="320" w:type="pct"/>
            <w:noWrap/>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Ед. изм.</w:t>
            </w:r>
          </w:p>
        </w:tc>
        <w:tc>
          <w:tcPr>
            <w:tcW w:w="316" w:type="pct"/>
            <w:noWrap/>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2012 г.</w:t>
            </w:r>
          </w:p>
        </w:tc>
        <w:tc>
          <w:tcPr>
            <w:tcW w:w="316" w:type="pct"/>
            <w:noWrap/>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2013 г.</w:t>
            </w:r>
          </w:p>
        </w:tc>
        <w:tc>
          <w:tcPr>
            <w:tcW w:w="270" w:type="pct"/>
            <w:noWrap/>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2014 г.</w:t>
            </w:r>
          </w:p>
        </w:tc>
        <w:tc>
          <w:tcPr>
            <w:tcW w:w="316" w:type="pct"/>
            <w:noWrap/>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2015 г.</w:t>
            </w:r>
          </w:p>
        </w:tc>
        <w:tc>
          <w:tcPr>
            <w:tcW w:w="359" w:type="pct"/>
            <w:noWrap/>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2016 г.</w:t>
            </w:r>
          </w:p>
        </w:tc>
        <w:tc>
          <w:tcPr>
            <w:tcW w:w="270" w:type="pct"/>
            <w:noWrap/>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2017 г.</w:t>
            </w:r>
          </w:p>
        </w:tc>
        <w:tc>
          <w:tcPr>
            <w:tcW w:w="270" w:type="pct"/>
            <w:noWrap/>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2018 г.</w:t>
            </w:r>
          </w:p>
        </w:tc>
        <w:tc>
          <w:tcPr>
            <w:tcW w:w="315" w:type="pct"/>
            <w:noWrap/>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2019 г.</w:t>
            </w:r>
          </w:p>
        </w:tc>
        <w:tc>
          <w:tcPr>
            <w:tcW w:w="271" w:type="pct"/>
            <w:noWrap/>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2020 г.</w:t>
            </w:r>
          </w:p>
        </w:tc>
        <w:tc>
          <w:tcPr>
            <w:tcW w:w="293" w:type="pct"/>
            <w:noWrap/>
            <w:vAlign w:val="center"/>
          </w:tcPr>
          <w:p w:rsidR="00356BD5" w:rsidRPr="00356BD5" w:rsidRDefault="00356BD5" w:rsidP="00356BD5">
            <w:pPr>
              <w:spacing w:after="0" w:line="240" w:lineRule="auto"/>
              <w:jc w:val="center"/>
              <w:rPr>
                <w:rFonts w:ascii="Times New Roman" w:hAnsi="Times New Roman"/>
                <w:b/>
                <w:color w:val="000000"/>
                <w:sz w:val="18"/>
                <w:szCs w:val="18"/>
              </w:rPr>
            </w:pPr>
            <w:r w:rsidRPr="00356BD5">
              <w:rPr>
                <w:rFonts w:ascii="Times New Roman" w:hAnsi="Times New Roman"/>
                <w:b/>
                <w:color w:val="000000"/>
                <w:sz w:val="18"/>
                <w:szCs w:val="18"/>
              </w:rPr>
              <w:t>2021 г.</w:t>
            </w:r>
          </w:p>
        </w:tc>
        <w:tc>
          <w:tcPr>
            <w:tcW w:w="272" w:type="pct"/>
            <w:noWrap/>
            <w:vAlign w:val="center"/>
          </w:tcPr>
          <w:p w:rsidR="00356BD5" w:rsidRPr="00356BD5" w:rsidRDefault="00356BD5" w:rsidP="00356BD5">
            <w:pPr>
              <w:spacing w:after="0" w:line="240" w:lineRule="auto"/>
              <w:ind w:left="-107" w:right="-109"/>
              <w:jc w:val="center"/>
              <w:rPr>
                <w:rFonts w:ascii="Times New Roman" w:hAnsi="Times New Roman"/>
                <w:b/>
                <w:sz w:val="18"/>
                <w:szCs w:val="18"/>
              </w:rPr>
            </w:pPr>
            <w:r w:rsidRPr="00356BD5">
              <w:rPr>
                <w:rFonts w:ascii="Times New Roman" w:hAnsi="Times New Roman"/>
                <w:b/>
                <w:sz w:val="18"/>
                <w:szCs w:val="18"/>
              </w:rPr>
              <w:t>2022 г.</w:t>
            </w:r>
          </w:p>
        </w:tc>
        <w:tc>
          <w:tcPr>
            <w:tcW w:w="283" w:type="pct"/>
            <w:noWrap/>
            <w:vAlign w:val="center"/>
          </w:tcPr>
          <w:p w:rsidR="00356BD5" w:rsidRPr="00356BD5" w:rsidRDefault="00356BD5" w:rsidP="00356BD5">
            <w:pPr>
              <w:spacing w:after="0" w:line="240" w:lineRule="auto"/>
              <w:ind w:left="-107" w:right="-109"/>
              <w:jc w:val="center"/>
              <w:rPr>
                <w:rFonts w:ascii="Times New Roman" w:hAnsi="Times New Roman"/>
                <w:b/>
                <w:sz w:val="18"/>
                <w:szCs w:val="18"/>
              </w:rPr>
            </w:pPr>
            <w:r w:rsidRPr="00356BD5">
              <w:rPr>
                <w:rFonts w:ascii="Times New Roman" w:hAnsi="Times New Roman"/>
                <w:b/>
                <w:sz w:val="18"/>
                <w:szCs w:val="18"/>
              </w:rPr>
              <w:t>2023 г.</w:t>
            </w:r>
          </w:p>
        </w:tc>
        <w:tc>
          <w:tcPr>
            <w:tcW w:w="288" w:type="pct"/>
            <w:noWrap/>
            <w:vAlign w:val="center"/>
          </w:tcPr>
          <w:p w:rsidR="00356BD5" w:rsidRPr="00356BD5" w:rsidRDefault="00356BD5" w:rsidP="00356BD5">
            <w:pPr>
              <w:spacing w:after="0" w:line="240" w:lineRule="auto"/>
              <w:jc w:val="center"/>
              <w:rPr>
                <w:rFonts w:ascii="Times New Roman" w:hAnsi="Times New Roman"/>
                <w:b/>
                <w:sz w:val="18"/>
                <w:szCs w:val="18"/>
              </w:rPr>
            </w:pPr>
            <w:r w:rsidRPr="00356BD5">
              <w:rPr>
                <w:rFonts w:ascii="Times New Roman" w:hAnsi="Times New Roman"/>
                <w:b/>
                <w:sz w:val="18"/>
                <w:szCs w:val="18"/>
              </w:rPr>
              <w:t>2024 г.</w:t>
            </w:r>
          </w:p>
        </w:tc>
      </w:tr>
      <w:tr w:rsidR="00356BD5" w:rsidRPr="00356BD5" w:rsidTr="00C77997">
        <w:trPr>
          <w:trHeight w:val="300"/>
        </w:trPr>
        <w:tc>
          <w:tcPr>
            <w:tcW w:w="213" w:type="pct"/>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1</w:t>
            </w:r>
          </w:p>
        </w:tc>
        <w:tc>
          <w:tcPr>
            <w:tcW w:w="632"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Поднято воды всего</w:t>
            </w:r>
          </w:p>
        </w:tc>
        <w:tc>
          <w:tcPr>
            <w:tcW w:w="320"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тыс. м</w:t>
            </w:r>
            <w:r w:rsidRPr="00356BD5">
              <w:rPr>
                <w:rFonts w:ascii="Times New Roman" w:hAnsi="Times New Roman"/>
                <w:color w:val="000000"/>
                <w:sz w:val="18"/>
                <w:szCs w:val="18"/>
                <w:vertAlign w:val="superscript"/>
              </w:rPr>
              <w:t>3</w:t>
            </w:r>
          </w:p>
        </w:tc>
        <w:tc>
          <w:tcPr>
            <w:tcW w:w="316"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8154,21</w:t>
            </w:r>
          </w:p>
        </w:tc>
        <w:tc>
          <w:tcPr>
            <w:tcW w:w="316"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7761,92</w:t>
            </w:r>
          </w:p>
        </w:tc>
        <w:tc>
          <w:tcPr>
            <w:tcW w:w="270"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7598,77</w:t>
            </w:r>
          </w:p>
        </w:tc>
        <w:tc>
          <w:tcPr>
            <w:tcW w:w="316"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7463,25</w:t>
            </w:r>
          </w:p>
        </w:tc>
        <w:tc>
          <w:tcPr>
            <w:tcW w:w="359"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7442,12</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7575,37</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7281,82</w:t>
            </w:r>
          </w:p>
        </w:tc>
        <w:tc>
          <w:tcPr>
            <w:tcW w:w="315"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7 598,27</w:t>
            </w:r>
          </w:p>
        </w:tc>
        <w:tc>
          <w:tcPr>
            <w:tcW w:w="271"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7 598,27</w:t>
            </w:r>
          </w:p>
        </w:tc>
        <w:tc>
          <w:tcPr>
            <w:tcW w:w="293"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7 598,27</w:t>
            </w:r>
          </w:p>
        </w:tc>
        <w:tc>
          <w:tcPr>
            <w:tcW w:w="272"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7 598,27</w:t>
            </w:r>
          </w:p>
        </w:tc>
        <w:tc>
          <w:tcPr>
            <w:tcW w:w="283"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7 598,27</w:t>
            </w:r>
          </w:p>
        </w:tc>
        <w:tc>
          <w:tcPr>
            <w:tcW w:w="288"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7 598,27</w:t>
            </w:r>
          </w:p>
        </w:tc>
      </w:tr>
      <w:tr w:rsidR="00356BD5" w:rsidRPr="00356BD5" w:rsidTr="00C77997">
        <w:trPr>
          <w:trHeight w:val="300"/>
        </w:trPr>
        <w:tc>
          <w:tcPr>
            <w:tcW w:w="213" w:type="pct"/>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2</w:t>
            </w:r>
          </w:p>
        </w:tc>
        <w:tc>
          <w:tcPr>
            <w:tcW w:w="632"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Подано воды в сеть</w:t>
            </w:r>
          </w:p>
        </w:tc>
        <w:tc>
          <w:tcPr>
            <w:tcW w:w="320"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тыс. м</w:t>
            </w:r>
            <w:r w:rsidRPr="00356BD5">
              <w:rPr>
                <w:rFonts w:ascii="Times New Roman" w:hAnsi="Times New Roman"/>
                <w:color w:val="000000"/>
                <w:sz w:val="18"/>
                <w:szCs w:val="18"/>
                <w:vertAlign w:val="superscript"/>
              </w:rPr>
              <w:t>3</w:t>
            </w:r>
          </w:p>
        </w:tc>
        <w:tc>
          <w:tcPr>
            <w:tcW w:w="316"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8154,21</w:t>
            </w:r>
          </w:p>
        </w:tc>
        <w:tc>
          <w:tcPr>
            <w:tcW w:w="316"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7761,92</w:t>
            </w:r>
          </w:p>
        </w:tc>
        <w:tc>
          <w:tcPr>
            <w:tcW w:w="270"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7598,77</w:t>
            </w:r>
          </w:p>
        </w:tc>
        <w:tc>
          <w:tcPr>
            <w:tcW w:w="316"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7463,2</w:t>
            </w:r>
          </w:p>
        </w:tc>
        <w:tc>
          <w:tcPr>
            <w:tcW w:w="359"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7442,12</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7575,37</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7281,82</w:t>
            </w:r>
          </w:p>
        </w:tc>
        <w:tc>
          <w:tcPr>
            <w:tcW w:w="315"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7598,27</w:t>
            </w:r>
          </w:p>
        </w:tc>
        <w:tc>
          <w:tcPr>
            <w:tcW w:w="271"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7598,27</w:t>
            </w:r>
          </w:p>
        </w:tc>
        <w:tc>
          <w:tcPr>
            <w:tcW w:w="293"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7598,27</w:t>
            </w:r>
          </w:p>
        </w:tc>
        <w:tc>
          <w:tcPr>
            <w:tcW w:w="272"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7598,27</w:t>
            </w:r>
          </w:p>
        </w:tc>
        <w:tc>
          <w:tcPr>
            <w:tcW w:w="283"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7598,27</w:t>
            </w:r>
          </w:p>
        </w:tc>
        <w:tc>
          <w:tcPr>
            <w:tcW w:w="288"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7598,27</w:t>
            </w:r>
          </w:p>
        </w:tc>
      </w:tr>
      <w:tr w:rsidR="00356BD5" w:rsidRPr="00356BD5" w:rsidTr="00C77997">
        <w:trPr>
          <w:trHeight w:val="300"/>
        </w:trPr>
        <w:tc>
          <w:tcPr>
            <w:tcW w:w="213" w:type="pct"/>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3</w:t>
            </w:r>
          </w:p>
        </w:tc>
        <w:tc>
          <w:tcPr>
            <w:tcW w:w="632"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Потери в сетях водоснабжения</w:t>
            </w:r>
          </w:p>
        </w:tc>
        <w:tc>
          <w:tcPr>
            <w:tcW w:w="320"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тыс. м</w:t>
            </w:r>
            <w:r w:rsidRPr="00356BD5">
              <w:rPr>
                <w:rFonts w:ascii="Times New Roman" w:hAnsi="Times New Roman"/>
                <w:color w:val="000000"/>
                <w:sz w:val="18"/>
                <w:szCs w:val="18"/>
                <w:vertAlign w:val="superscript"/>
              </w:rPr>
              <w:t>3</w:t>
            </w:r>
          </w:p>
        </w:tc>
        <w:tc>
          <w:tcPr>
            <w:tcW w:w="316"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3017,10</w:t>
            </w:r>
          </w:p>
        </w:tc>
        <w:tc>
          <w:tcPr>
            <w:tcW w:w="316"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2911,62</w:t>
            </w:r>
          </w:p>
        </w:tc>
        <w:tc>
          <w:tcPr>
            <w:tcW w:w="270"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2811,55</w:t>
            </w:r>
          </w:p>
        </w:tc>
        <w:tc>
          <w:tcPr>
            <w:tcW w:w="316"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2761,40</w:t>
            </w:r>
          </w:p>
        </w:tc>
        <w:tc>
          <w:tcPr>
            <w:tcW w:w="359"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2753,58</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2802,89</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2679,96</w:t>
            </w:r>
          </w:p>
        </w:tc>
        <w:tc>
          <w:tcPr>
            <w:tcW w:w="315"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2780,21</w:t>
            </w:r>
          </w:p>
        </w:tc>
        <w:tc>
          <w:tcPr>
            <w:tcW w:w="271"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2780,21</w:t>
            </w:r>
          </w:p>
        </w:tc>
        <w:tc>
          <w:tcPr>
            <w:tcW w:w="293"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2780,21</w:t>
            </w:r>
          </w:p>
        </w:tc>
        <w:tc>
          <w:tcPr>
            <w:tcW w:w="272"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2780,21</w:t>
            </w:r>
          </w:p>
        </w:tc>
        <w:tc>
          <w:tcPr>
            <w:tcW w:w="283"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2780,21</w:t>
            </w:r>
          </w:p>
        </w:tc>
        <w:tc>
          <w:tcPr>
            <w:tcW w:w="288"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2780,21</w:t>
            </w:r>
          </w:p>
        </w:tc>
      </w:tr>
      <w:tr w:rsidR="00356BD5" w:rsidRPr="00356BD5" w:rsidTr="00C77997">
        <w:trPr>
          <w:trHeight w:val="300"/>
        </w:trPr>
        <w:tc>
          <w:tcPr>
            <w:tcW w:w="213" w:type="pct"/>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4</w:t>
            </w:r>
          </w:p>
        </w:tc>
        <w:tc>
          <w:tcPr>
            <w:tcW w:w="632"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Полезный отпуск</w:t>
            </w:r>
          </w:p>
        </w:tc>
        <w:tc>
          <w:tcPr>
            <w:tcW w:w="320"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тыс. м</w:t>
            </w:r>
            <w:r w:rsidRPr="00356BD5">
              <w:rPr>
                <w:rFonts w:ascii="Times New Roman" w:hAnsi="Times New Roman"/>
                <w:color w:val="000000"/>
                <w:sz w:val="18"/>
                <w:szCs w:val="18"/>
                <w:vertAlign w:val="superscript"/>
              </w:rPr>
              <w:t>3</w:t>
            </w:r>
          </w:p>
        </w:tc>
        <w:tc>
          <w:tcPr>
            <w:tcW w:w="316"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5137,11</w:t>
            </w:r>
          </w:p>
        </w:tc>
        <w:tc>
          <w:tcPr>
            <w:tcW w:w="316"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4850,3</w:t>
            </w:r>
          </w:p>
        </w:tc>
        <w:tc>
          <w:tcPr>
            <w:tcW w:w="270"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4787,23</w:t>
            </w:r>
          </w:p>
        </w:tc>
        <w:tc>
          <w:tcPr>
            <w:tcW w:w="316"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4701,85</w:t>
            </w:r>
          </w:p>
        </w:tc>
        <w:tc>
          <w:tcPr>
            <w:tcW w:w="359"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4688,53</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4772,48</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4602,16</w:t>
            </w:r>
          </w:p>
        </w:tc>
        <w:tc>
          <w:tcPr>
            <w:tcW w:w="315" w:type="pct"/>
            <w:noWrap/>
          </w:tcPr>
          <w:p w:rsidR="00356BD5" w:rsidRPr="00356BD5" w:rsidRDefault="00356BD5" w:rsidP="00356BD5">
            <w:r w:rsidRPr="00356BD5">
              <w:rPr>
                <w:rFonts w:ascii="Times New Roman" w:hAnsi="Times New Roman"/>
                <w:sz w:val="18"/>
                <w:szCs w:val="18"/>
              </w:rPr>
              <w:t>4818,06</w:t>
            </w:r>
          </w:p>
        </w:tc>
        <w:tc>
          <w:tcPr>
            <w:tcW w:w="271" w:type="pct"/>
            <w:noWrap/>
          </w:tcPr>
          <w:p w:rsidR="00356BD5" w:rsidRPr="00356BD5" w:rsidRDefault="00356BD5" w:rsidP="00356BD5">
            <w:r w:rsidRPr="00356BD5">
              <w:rPr>
                <w:rFonts w:ascii="Times New Roman" w:hAnsi="Times New Roman"/>
                <w:sz w:val="18"/>
                <w:szCs w:val="18"/>
              </w:rPr>
              <w:t>4818,06</w:t>
            </w:r>
          </w:p>
        </w:tc>
        <w:tc>
          <w:tcPr>
            <w:tcW w:w="293" w:type="pct"/>
            <w:noWrap/>
          </w:tcPr>
          <w:p w:rsidR="00356BD5" w:rsidRPr="00356BD5" w:rsidRDefault="00356BD5" w:rsidP="00356BD5">
            <w:r w:rsidRPr="00356BD5">
              <w:rPr>
                <w:rFonts w:ascii="Times New Roman" w:hAnsi="Times New Roman"/>
                <w:sz w:val="18"/>
                <w:szCs w:val="18"/>
              </w:rPr>
              <w:t>4818,06</w:t>
            </w:r>
          </w:p>
        </w:tc>
        <w:tc>
          <w:tcPr>
            <w:tcW w:w="272" w:type="pct"/>
            <w:noWrap/>
          </w:tcPr>
          <w:p w:rsidR="00356BD5" w:rsidRPr="00356BD5" w:rsidRDefault="00356BD5" w:rsidP="00356BD5">
            <w:r w:rsidRPr="00356BD5">
              <w:rPr>
                <w:rFonts w:ascii="Times New Roman" w:hAnsi="Times New Roman"/>
                <w:sz w:val="18"/>
                <w:szCs w:val="18"/>
              </w:rPr>
              <w:t>4818,06</w:t>
            </w:r>
          </w:p>
        </w:tc>
        <w:tc>
          <w:tcPr>
            <w:tcW w:w="283" w:type="pct"/>
            <w:noWrap/>
          </w:tcPr>
          <w:p w:rsidR="00356BD5" w:rsidRPr="00356BD5" w:rsidRDefault="00356BD5" w:rsidP="00356BD5">
            <w:r w:rsidRPr="00356BD5">
              <w:rPr>
                <w:rFonts w:ascii="Times New Roman" w:hAnsi="Times New Roman"/>
                <w:sz w:val="18"/>
                <w:szCs w:val="18"/>
              </w:rPr>
              <w:t>4818,06</w:t>
            </w:r>
          </w:p>
        </w:tc>
        <w:tc>
          <w:tcPr>
            <w:tcW w:w="288" w:type="pct"/>
            <w:noWrap/>
          </w:tcPr>
          <w:p w:rsidR="00356BD5" w:rsidRPr="00356BD5" w:rsidRDefault="00356BD5" w:rsidP="00356BD5">
            <w:r w:rsidRPr="00356BD5">
              <w:rPr>
                <w:rFonts w:ascii="Times New Roman" w:hAnsi="Times New Roman"/>
                <w:sz w:val="18"/>
                <w:szCs w:val="18"/>
              </w:rPr>
              <w:t>4818,06</w:t>
            </w:r>
          </w:p>
        </w:tc>
      </w:tr>
      <w:tr w:rsidR="00356BD5" w:rsidRPr="00356BD5" w:rsidTr="00C77997">
        <w:trPr>
          <w:trHeight w:val="300"/>
        </w:trPr>
        <w:tc>
          <w:tcPr>
            <w:tcW w:w="213" w:type="pct"/>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5</w:t>
            </w:r>
          </w:p>
        </w:tc>
        <w:tc>
          <w:tcPr>
            <w:tcW w:w="632"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Внутрихозяйственный оборот</w:t>
            </w:r>
          </w:p>
        </w:tc>
        <w:tc>
          <w:tcPr>
            <w:tcW w:w="320"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тыс. м</w:t>
            </w:r>
            <w:r w:rsidRPr="00356BD5">
              <w:rPr>
                <w:rFonts w:ascii="Times New Roman" w:hAnsi="Times New Roman"/>
                <w:color w:val="000000"/>
                <w:sz w:val="18"/>
                <w:szCs w:val="18"/>
                <w:vertAlign w:val="superscript"/>
              </w:rPr>
              <w:t>3</w:t>
            </w:r>
          </w:p>
        </w:tc>
        <w:tc>
          <w:tcPr>
            <w:tcW w:w="316"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3,03</w:t>
            </w:r>
          </w:p>
        </w:tc>
        <w:tc>
          <w:tcPr>
            <w:tcW w:w="316"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3,63</w:t>
            </w:r>
          </w:p>
        </w:tc>
        <w:tc>
          <w:tcPr>
            <w:tcW w:w="270"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3,57</w:t>
            </w:r>
          </w:p>
        </w:tc>
        <w:tc>
          <w:tcPr>
            <w:tcW w:w="316"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4,02</w:t>
            </w:r>
          </w:p>
        </w:tc>
        <w:tc>
          <w:tcPr>
            <w:tcW w:w="359"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4,56</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2,14</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1,24</w:t>
            </w:r>
          </w:p>
        </w:tc>
        <w:tc>
          <w:tcPr>
            <w:tcW w:w="315"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0</w:t>
            </w:r>
          </w:p>
        </w:tc>
        <w:tc>
          <w:tcPr>
            <w:tcW w:w="271" w:type="pct"/>
            <w:noWrap/>
            <w:vAlign w:val="center"/>
          </w:tcPr>
          <w:p w:rsidR="00356BD5" w:rsidRPr="00356BD5" w:rsidRDefault="00356BD5" w:rsidP="00356BD5">
            <w:pPr>
              <w:spacing w:after="0" w:line="240" w:lineRule="auto"/>
              <w:ind w:left="-106" w:right="-110"/>
              <w:jc w:val="center"/>
              <w:rPr>
                <w:rFonts w:ascii="Times New Roman" w:hAnsi="Times New Roman"/>
                <w:sz w:val="18"/>
                <w:szCs w:val="18"/>
              </w:rPr>
            </w:pPr>
            <w:r w:rsidRPr="00356BD5">
              <w:rPr>
                <w:rFonts w:ascii="Times New Roman" w:hAnsi="Times New Roman"/>
                <w:sz w:val="18"/>
                <w:szCs w:val="18"/>
              </w:rPr>
              <w:t>0</w:t>
            </w:r>
          </w:p>
        </w:tc>
        <w:tc>
          <w:tcPr>
            <w:tcW w:w="293" w:type="pct"/>
            <w:noWrap/>
            <w:vAlign w:val="center"/>
          </w:tcPr>
          <w:p w:rsidR="00356BD5" w:rsidRPr="00356BD5" w:rsidRDefault="00356BD5" w:rsidP="00356BD5">
            <w:pPr>
              <w:spacing w:after="0" w:line="240" w:lineRule="auto"/>
              <w:ind w:left="-106" w:right="-110"/>
              <w:jc w:val="center"/>
              <w:rPr>
                <w:rFonts w:ascii="Times New Roman" w:hAnsi="Times New Roman"/>
                <w:sz w:val="18"/>
                <w:szCs w:val="18"/>
              </w:rPr>
            </w:pPr>
            <w:r w:rsidRPr="00356BD5">
              <w:rPr>
                <w:rFonts w:ascii="Times New Roman" w:hAnsi="Times New Roman"/>
                <w:sz w:val="18"/>
                <w:szCs w:val="18"/>
              </w:rPr>
              <w:t>0</w:t>
            </w:r>
          </w:p>
        </w:tc>
        <w:tc>
          <w:tcPr>
            <w:tcW w:w="272" w:type="pct"/>
            <w:noWrap/>
            <w:vAlign w:val="center"/>
          </w:tcPr>
          <w:p w:rsidR="00356BD5" w:rsidRPr="00356BD5" w:rsidRDefault="00356BD5" w:rsidP="00356BD5">
            <w:pPr>
              <w:spacing w:after="0" w:line="240" w:lineRule="auto"/>
              <w:ind w:left="-106" w:right="-110"/>
              <w:jc w:val="center"/>
              <w:rPr>
                <w:rFonts w:ascii="Times New Roman" w:hAnsi="Times New Roman"/>
                <w:sz w:val="18"/>
                <w:szCs w:val="18"/>
              </w:rPr>
            </w:pPr>
            <w:r w:rsidRPr="00356BD5">
              <w:rPr>
                <w:rFonts w:ascii="Times New Roman" w:hAnsi="Times New Roman"/>
                <w:sz w:val="18"/>
                <w:szCs w:val="18"/>
              </w:rPr>
              <w:t>0</w:t>
            </w:r>
          </w:p>
        </w:tc>
        <w:tc>
          <w:tcPr>
            <w:tcW w:w="283" w:type="pct"/>
            <w:noWrap/>
            <w:vAlign w:val="center"/>
          </w:tcPr>
          <w:p w:rsidR="00356BD5" w:rsidRPr="00356BD5" w:rsidRDefault="00356BD5" w:rsidP="00356BD5">
            <w:pPr>
              <w:spacing w:after="0" w:line="240" w:lineRule="auto"/>
              <w:ind w:left="-106" w:right="-110"/>
              <w:jc w:val="center"/>
              <w:rPr>
                <w:rFonts w:ascii="Times New Roman" w:hAnsi="Times New Roman"/>
                <w:sz w:val="18"/>
                <w:szCs w:val="18"/>
              </w:rPr>
            </w:pPr>
            <w:r w:rsidRPr="00356BD5">
              <w:rPr>
                <w:rFonts w:ascii="Times New Roman" w:hAnsi="Times New Roman"/>
                <w:sz w:val="18"/>
                <w:szCs w:val="18"/>
              </w:rPr>
              <w:t>0</w:t>
            </w:r>
          </w:p>
        </w:tc>
        <w:tc>
          <w:tcPr>
            <w:tcW w:w="288" w:type="pct"/>
            <w:noWrap/>
            <w:vAlign w:val="center"/>
          </w:tcPr>
          <w:p w:rsidR="00356BD5" w:rsidRPr="00356BD5" w:rsidRDefault="00356BD5" w:rsidP="00356BD5">
            <w:pPr>
              <w:spacing w:after="0" w:line="240" w:lineRule="auto"/>
              <w:ind w:left="-106" w:right="-110"/>
              <w:jc w:val="center"/>
              <w:rPr>
                <w:rFonts w:ascii="Times New Roman" w:hAnsi="Times New Roman"/>
                <w:sz w:val="18"/>
                <w:szCs w:val="18"/>
              </w:rPr>
            </w:pPr>
            <w:r w:rsidRPr="00356BD5">
              <w:rPr>
                <w:rFonts w:ascii="Times New Roman" w:hAnsi="Times New Roman"/>
                <w:sz w:val="18"/>
                <w:szCs w:val="18"/>
              </w:rPr>
              <w:t>0</w:t>
            </w:r>
          </w:p>
        </w:tc>
      </w:tr>
      <w:tr w:rsidR="00356BD5" w:rsidRPr="00356BD5" w:rsidTr="00C77997">
        <w:trPr>
          <w:trHeight w:val="855"/>
        </w:trPr>
        <w:tc>
          <w:tcPr>
            <w:tcW w:w="213" w:type="pct"/>
            <w:vAlign w:val="center"/>
          </w:tcPr>
          <w:p w:rsidR="00356BD5" w:rsidRPr="00356BD5" w:rsidRDefault="00356BD5" w:rsidP="00356BD5">
            <w:pPr>
              <w:spacing w:after="0" w:line="240" w:lineRule="auto"/>
              <w:jc w:val="center"/>
              <w:rPr>
                <w:rFonts w:ascii="Times New Roman" w:hAnsi="Times New Roman"/>
                <w:bCs/>
                <w:color w:val="000000"/>
                <w:sz w:val="18"/>
                <w:szCs w:val="18"/>
              </w:rPr>
            </w:pPr>
            <w:r w:rsidRPr="00356BD5">
              <w:rPr>
                <w:rFonts w:ascii="Times New Roman" w:hAnsi="Times New Roman"/>
                <w:bCs/>
                <w:color w:val="000000"/>
                <w:sz w:val="18"/>
                <w:szCs w:val="18"/>
              </w:rPr>
              <w:t>6</w:t>
            </w:r>
          </w:p>
        </w:tc>
        <w:tc>
          <w:tcPr>
            <w:tcW w:w="632" w:type="pct"/>
            <w:vAlign w:val="center"/>
          </w:tcPr>
          <w:p w:rsidR="00356BD5" w:rsidRPr="00356BD5" w:rsidRDefault="00356BD5" w:rsidP="00356BD5">
            <w:pPr>
              <w:spacing w:after="0" w:line="240" w:lineRule="auto"/>
              <w:jc w:val="center"/>
              <w:rPr>
                <w:rFonts w:ascii="Times New Roman" w:hAnsi="Times New Roman"/>
                <w:bCs/>
                <w:color w:val="000000"/>
                <w:sz w:val="18"/>
                <w:szCs w:val="18"/>
              </w:rPr>
            </w:pPr>
            <w:r w:rsidRPr="00356BD5">
              <w:rPr>
                <w:rFonts w:ascii="Times New Roman" w:hAnsi="Times New Roman"/>
                <w:bCs/>
                <w:color w:val="000000"/>
                <w:sz w:val="18"/>
                <w:szCs w:val="18"/>
              </w:rPr>
              <w:t xml:space="preserve">Потребление воды, всего                                                                                    </w:t>
            </w:r>
            <w:r w:rsidRPr="00356BD5">
              <w:rPr>
                <w:rFonts w:ascii="Times New Roman" w:hAnsi="Times New Roman"/>
                <w:color w:val="000000"/>
                <w:sz w:val="18"/>
                <w:szCs w:val="18"/>
              </w:rPr>
              <w:t>в том числе:</w:t>
            </w:r>
          </w:p>
        </w:tc>
        <w:tc>
          <w:tcPr>
            <w:tcW w:w="320"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тыс. м</w:t>
            </w:r>
            <w:r w:rsidRPr="00356BD5">
              <w:rPr>
                <w:rFonts w:ascii="Times New Roman" w:hAnsi="Times New Roman"/>
                <w:color w:val="000000"/>
                <w:sz w:val="18"/>
                <w:szCs w:val="18"/>
                <w:vertAlign w:val="superscript"/>
              </w:rPr>
              <w:t>3</w:t>
            </w:r>
          </w:p>
        </w:tc>
        <w:tc>
          <w:tcPr>
            <w:tcW w:w="316"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5134,12</w:t>
            </w:r>
          </w:p>
        </w:tc>
        <w:tc>
          <w:tcPr>
            <w:tcW w:w="316"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4846,67</w:t>
            </w:r>
          </w:p>
        </w:tc>
        <w:tc>
          <w:tcPr>
            <w:tcW w:w="270"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4783,66</w:t>
            </w:r>
          </w:p>
        </w:tc>
        <w:tc>
          <w:tcPr>
            <w:tcW w:w="316"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4697,83</w:t>
            </w:r>
          </w:p>
        </w:tc>
        <w:tc>
          <w:tcPr>
            <w:tcW w:w="359" w:type="pct"/>
            <w:noWrap/>
            <w:vAlign w:val="center"/>
          </w:tcPr>
          <w:p w:rsidR="00356BD5" w:rsidRPr="00356BD5" w:rsidRDefault="00356BD5" w:rsidP="00356BD5">
            <w:pPr>
              <w:spacing w:after="0" w:line="240" w:lineRule="auto"/>
              <w:jc w:val="center"/>
              <w:rPr>
                <w:rFonts w:ascii="Times New Roman" w:hAnsi="Times New Roman"/>
                <w:bCs/>
                <w:sz w:val="18"/>
                <w:szCs w:val="18"/>
              </w:rPr>
            </w:pPr>
            <w:r w:rsidRPr="00356BD5">
              <w:rPr>
                <w:rFonts w:ascii="Times New Roman" w:hAnsi="Times New Roman"/>
                <w:bCs/>
                <w:sz w:val="18"/>
                <w:szCs w:val="18"/>
              </w:rPr>
              <w:t>4683,97</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4700,34</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4600,92</w:t>
            </w:r>
          </w:p>
        </w:tc>
        <w:tc>
          <w:tcPr>
            <w:tcW w:w="315"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4818,06</w:t>
            </w:r>
          </w:p>
        </w:tc>
        <w:tc>
          <w:tcPr>
            <w:tcW w:w="271"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4818,06</w:t>
            </w:r>
          </w:p>
        </w:tc>
        <w:tc>
          <w:tcPr>
            <w:tcW w:w="293"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4818,06</w:t>
            </w:r>
          </w:p>
        </w:tc>
        <w:tc>
          <w:tcPr>
            <w:tcW w:w="272"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4818,06</w:t>
            </w:r>
          </w:p>
        </w:tc>
        <w:tc>
          <w:tcPr>
            <w:tcW w:w="283"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4818,06</w:t>
            </w:r>
          </w:p>
        </w:tc>
        <w:tc>
          <w:tcPr>
            <w:tcW w:w="288"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4818,06</w:t>
            </w:r>
          </w:p>
        </w:tc>
      </w:tr>
      <w:tr w:rsidR="00356BD5" w:rsidRPr="00356BD5" w:rsidTr="00C77997">
        <w:trPr>
          <w:trHeight w:val="315"/>
        </w:trPr>
        <w:tc>
          <w:tcPr>
            <w:tcW w:w="213" w:type="pct"/>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6.1</w:t>
            </w:r>
          </w:p>
        </w:tc>
        <w:tc>
          <w:tcPr>
            <w:tcW w:w="632"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население</w:t>
            </w:r>
          </w:p>
        </w:tc>
        <w:tc>
          <w:tcPr>
            <w:tcW w:w="320"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тыс. м</w:t>
            </w:r>
            <w:r w:rsidRPr="00356BD5">
              <w:rPr>
                <w:rFonts w:ascii="Times New Roman" w:hAnsi="Times New Roman"/>
                <w:color w:val="000000"/>
                <w:sz w:val="18"/>
                <w:szCs w:val="18"/>
                <w:vertAlign w:val="superscript"/>
              </w:rPr>
              <w:t>3</w:t>
            </w:r>
          </w:p>
        </w:tc>
        <w:tc>
          <w:tcPr>
            <w:tcW w:w="316"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2970,59</w:t>
            </w:r>
          </w:p>
        </w:tc>
        <w:tc>
          <w:tcPr>
            <w:tcW w:w="316"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2707,74</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2693,10</w:t>
            </w:r>
          </w:p>
        </w:tc>
        <w:tc>
          <w:tcPr>
            <w:tcW w:w="316"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2867,03</w:t>
            </w:r>
          </w:p>
        </w:tc>
        <w:tc>
          <w:tcPr>
            <w:tcW w:w="359"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2885,26</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3129,27</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2952,0</w:t>
            </w:r>
          </w:p>
        </w:tc>
        <w:tc>
          <w:tcPr>
            <w:tcW w:w="315"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3075,5</w:t>
            </w:r>
          </w:p>
        </w:tc>
        <w:tc>
          <w:tcPr>
            <w:tcW w:w="271"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3075,5</w:t>
            </w:r>
          </w:p>
        </w:tc>
        <w:tc>
          <w:tcPr>
            <w:tcW w:w="293"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3075,5</w:t>
            </w:r>
          </w:p>
        </w:tc>
        <w:tc>
          <w:tcPr>
            <w:tcW w:w="272"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3075,5</w:t>
            </w:r>
          </w:p>
        </w:tc>
        <w:tc>
          <w:tcPr>
            <w:tcW w:w="283"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3075,5</w:t>
            </w:r>
          </w:p>
        </w:tc>
        <w:tc>
          <w:tcPr>
            <w:tcW w:w="288"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3075,5</w:t>
            </w:r>
          </w:p>
        </w:tc>
      </w:tr>
      <w:tr w:rsidR="00356BD5" w:rsidRPr="00356BD5" w:rsidTr="00C77997">
        <w:trPr>
          <w:trHeight w:val="315"/>
        </w:trPr>
        <w:tc>
          <w:tcPr>
            <w:tcW w:w="213" w:type="pct"/>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6.2</w:t>
            </w:r>
          </w:p>
        </w:tc>
        <w:tc>
          <w:tcPr>
            <w:tcW w:w="632"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бюджетные организации</w:t>
            </w:r>
          </w:p>
        </w:tc>
        <w:tc>
          <w:tcPr>
            <w:tcW w:w="320"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тыс. м</w:t>
            </w:r>
            <w:r w:rsidRPr="00356BD5">
              <w:rPr>
                <w:rFonts w:ascii="Times New Roman" w:hAnsi="Times New Roman"/>
                <w:color w:val="000000"/>
                <w:sz w:val="18"/>
                <w:szCs w:val="18"/>
                <w:vertAlign w:val="superscript"/>
              </w:rPr>
              <w:t>3</w:t>
            </w:r>
          </w:p>
        </w:tc>
        <w:tc>
          <w:tcPr>
            <w:tcW w:w="316"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326,57</w:t>
            </w:r>
          </w:p>
        </w:tc>
        <w:tc>
          <w:tcPr>
            <w:tcW w:w="316"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311,2</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335,75</w:t>
            </w:r>
          </w:p>
        </w:tc>
        <w:tc>
          <w:tcPr>
            <w:tcW w:w="316"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310,90</w:t>
            </w:r>
          </w:p>
        </w:tc>
        <w:tc>
          <w:tcPr>
            <w:tcW w:w="359"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239,93</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206,95</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211,75</w:t>
            </w:r>
          </w:p>
        </w:tc>
        <w:tc>
          <w:tcPr>
            <w:tcW w:w="315"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280,0</w:t>
            </w:r>
          </w:p>
        </w:tc>
        <w:tc>
          <w:tcPr>
            <w:tcW w:w="271"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280,0</w:t>
            </w:r>
          </w:p>
        </w:tc>
        <w:tc>
          <w:tcPr>
            <w:tcW w:w="293"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280,0</w:t>
            </w:r>
          </w:p>
        </w:tc>
        <w:tc>
          <w:tcPr>
            <w:tcW w:w="272"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280,0</w:t>
            </w:r>
          </w:p>
        </w:tc>
        <w:tc>
          <w:tcPr>
            <w:tcW w:w="283"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280,0</w:t>
            </w:r>
          </w:p>
        </w:tc>
        <w:tc>
          <w:tcPr>
            <w:tcW w:w="288"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280,0</w:t>
            </w:r>
          </w:p>
        </w:tc>
      </w:tr>
      <w:tr w:rsidR="00356BD5" w:rsidRPr="00356BD5" w:rsidTr="00C77997">
        <w:trPr>
          <w:trHeight w:val="315"/>
        </w:trPr>
        <w:tc>
          <w:tcPr>
            <w:tcW w:w="213" w:type="pct"/>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6.3</w:t>
            </w:r>
          </w:p>
        </w:tc>
        <w:tc>
          <w:tcPr>
            <w:tcW w:w="632"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прочие потребители</w:t>
            </w:r>
          </w:p>
        </w:tc>
        <w:tc>
          <w:tcPr>
            <w:tcW w:w="320"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тыс. м</w:t>
            </w:r>
            <w:r w:rsidRPr="00356BD5">
              <w:rPr>
                <w:rFonts w:ascii="Times New Roman" w:hAnsi="Times New Roman"/>
                <w:color w:val="000000"/>
                <w:sz w:val="18"/>
                <w:szCs w:val="18"/>
                <w:vertAlign w:val="superscript"/>
              </w:rPr>
              <w:t>3</w:t>
            </w:r>
          </w:p>
        </w:tc>
        <w:tc>
          <w:tcPr>
            <w:tcW w:w="316" w:type="pct"/>
            <w:noWrap/>
            <w:vAlign w:val="center"/>
          </w:tcPr>
          <w:p w:rsidR="00356BD5" w:rsidRPr="00356BD5" w:rsidRDefault="00356BD5" w:rsidP="00356BD5">
            <w:pPr>
              <w:spacing w:after="0" w:line="240" w:lineRule="auto"/>
              <w:jc w:val="center"/>
              <w:rPr>
                <w:rFonts w:ascii="Times New Roman" w:hAnsi="Times New Roman"/>
                <w:color w:val="000000"/>
                <w:sz w:val="18"/>
                <w:szCs w:val="18"/>
              </w:rPr>
            </w:pPr>
            <w:r w:rsidRPr="00356BD5">
              <w:rPr>
                <w:rFonts w:ascii="Times New Roman" w:hAnsi="Times New Roman"/>
                <w:color w:val="000000"/>
                <w:sz w:val="18"/>
                <w:szCs w:val="18"/>
              </w:rPr>
              <w:t>1836,95</w:t>
            </w:r>
          </w:p>
        </w:tc>
        <w:tc>
          <w:tcPr>
            <w:tcW w:w="316"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1827,73</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1754,80</w:t>
            </w:r>
          </w:p>
        </w:tc>
        <w:tc>
          <w:tcPr>
            <w:tcW w:w="316"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1519,90</w:t>
            </w:r>
          </w:p>
        </w:tc>
        <w:tc>
          <w:tcPr>
            <w:tcW w:w="359"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1558,77</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1434,12</w:t>
            </w:r>
          </w:p>
        </w:tc>
        <w:tc>
          <w:tcPr>
            <w:tcW w:w="270" w:type="pct"/>
            <w:noWrap/>
            <w:vAlign w:val="center"/>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1437,17</w:t>
            </w:r>
          </w:p>
        </w:tc>
        <w:tc>
          <w:tcPr>
            <w:tcW w:w="315"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1462,56</w:t>
            </w:r>
          </w:p>
        </w:tc>
        <w:tc>
          <w:tcPr>
            <w:tcW w:w="271"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1462,56</w:t>
            </w:r>
          </w:p>
        </w:tc>
        <w:tc>
          <w:tcPr>
            <w:tcW w:w="293"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1462,56</w:t>
            </w:r>
          </w:p>
        </w:tc>
        <w:tc>
          <w:tcPr>
            <w:tcW w:w="272"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1462,56</w:t>
            </w:r>
          </w:p>
        </w:tc>
        <w:tc>
          <w:tcPr>
            <w:tcW w:w="283"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1462,56</w:t>
            </w:r>
          </w:p>
        </w:tc>
        <w:tc>
          <w:tcPr>
            <w:tcW w:w="288" w:type="pct"/>
            <w:noWrap/>
            <w:vAlign w:val="bottom"/>
          </w:tcPr>
          <w:p w:rsidR="00356BD5" w:rsidRPr="00356BD5" w:rsidRDefault="00356BD5" w:rsidP="00356BD5">
            <w:pPr>
              <w:spacing w:after="0" w:line="240" w:lineRule="auto"/>
              <w:jc w:val="center"/>
              <w:rPr>
                <w:rFonts w:ascii="Times New Roman" w:hAnsi="Times New Roman"/>
                <w:sz w:val="18"/>
                <w:szCs w:val="18"/>
              </w:rPr>
            </w:pPr>
            <w:r w:rsidRPr="00356BD5">
              <w:rPr>
                <w:rFonts w:ascii="Times New Roman" w:hAnsi="Times New Roman"/>
                <w:sz w:val="18"/>
                <w:szCs w:val="18"/>
              </w:rPr>
              <w:t>1462,56</w:t>
            </w:r>
          </w:p>
        </w:tc>
      </w:tr>
    </w:tbl>
    <w:p w:rsidR="003F1A39" w:rsidRPr="00A91879" w:rsidRDefault="003F1A39" w:rsidP="00FA12BE">
      <w:pPr>
        <w:pStyle w:val="ConsNormal"/>
        <w:widowControl/>
        <w:spacing w:before="120" w:after="120" w:line="276" w:lineRule="auto"/>
        <w:ind w:right="0" w:firstLine="0"/>
        <w:jc w:val="both"/>
        <w:rPr>
          <w:rFonts w:ascii="Times New Roman" w:hAnsi="Times New Roman" w:cs="Times New Roman"/>
          <w:sz w:val="24"/>
          <w:szCs w:val="24"/>
        </w:rPr>
        <w:sectPr w:rsidR="003F1A39" w:rsidRPr="00A91879" w:rsidSect="00426F5D">
          <w:pgSz w:w="16838" w:h="11906" w:orient="landscape"/>
          <w:pgMar w:top="542" w:right="851" w:bottom="992" w:left="851" w:header="283" w:footer="709" w:gutter="0"/>
          <w:cols w:space="708"/>
          <w:docGrid w:linePitch="360"/>
        </w:sectPr>
      </w:pPr>
    </w:p>
    <w:p w:rsidR="003F1A39" w:rsidRPr="00A91879" w:rsidRDefault="003F1A39" w:rsidP="00FA12BE">
      <w:pPr>
        <w:pStyle w:val="af6"/>
        <w:autoSpaceDE w:val="0"/>
        <w:autoSpaceDN w:val="0"/>
        <w:adjustRightInd w:val="0"/>
        <w:ind w:left="1069"/>
        <w:jc w:val="both"/>
        <w:rPr>
          <w:b/>
          <w:bCs/>
        </w:rPr>
      </w:pPr>
    </w:p>
    <w:p w:rsidR="003F1A39" w:rsidRPr="00A91879" w:rsidRDefault="003F1A39" w:rsidP="003C22E1">
      <w:pPr>
        <w:pStyle w:val="af6"/>
        <w:numPr>
          <w:ilvl w:val="1"/>
          <w:numId w:val="50"/>
        </w:numPr>
        <w:autoSpaceDE w:val="0"/>
        <w:autoSpaceDN w:val="0"/>
        <w:adjustRightInd w:val="0"/>
        <w:ind w:left="709" w:hanging="709"/>
        <w:jc w:val="center"/>
        <w:outlineLvl w:val="1"/>
        <w:rPr>
          <w:b/>
          <w:bCs/>
        </w:rPr>
      </w:pPr>
      <w:bookmarkStart w:id="135" w:name="_Toc374532043"/>
      <w:bookmarkStart w:id="136" w:name="_Toc376173241"/>
      <w:bookmarkStart w:id="137" w:name="_Toc384905145"/>
      <w:r w:rsidRPr="00A91879">
        <w:rPr>
          <w:b/>
          <w:bCs/>
          <w:sz w:val="24"/>
          <w:szCs w:val="24"/>
        </w:rPr>
        <w:t>Расчет требуемой мощности водозаборных и очистных сооружений исходя из данных о перспективном потреблении воды с разбивкой по годам</w:t>
      </w:r>
      <w:bookmarkEnd w:id="135"/>
      <w:bookmarkEnd w:id="136"/>
      <w:bookmarkEnd w:id="137"/>
    </w:p>
    <w:p w:rsidR="003F1A39" w:rsidRPr="00A91879" w:rsidRDefault="003F1A39" w:rsidP="00262C25">
      <w:pPr>
        <w:spacing w:before="120" w:after="120"/>
        <w:ind w:firstLine="709"/>
        <w:jc w:val="both"/>
        <w:rPr>
          <w:rFonts w:ascii="Times New Roman" w:hAnsi="Times New Roman"/>
          <w:sz w:val="24"/>
          <w:szCs w:val="24"/>
        </w:rPr>
      </w:pPr>
      <w:r w:rsidRPr="00A91879">
        <w:rPr>
          <w:rFonts w:ascii="Times New Roman" w:hAnsi="Times New Roman"/>
          <w:sz w:val="24"/>
          <w:szCs w:val="24"/>
        </w:rPr>
        <w:t>Исходя из перспективного водного баланса в таблице 3.13.1. рассчитана требуемая мощность водозаборных сооружений и насосной станции 2-го подъема на перспективу. Для расчета максимального суточного расхода воды принят коэффициент неравномерности равный 1.2.</w:t>
      </w:r>
    </w:p>
    <w:p w:rsidR="003F1A39" w:rsidRPr="00A91879" w:rsidRDefault="003F1A39" w:rsidP="00FA12BE">
      <w:pPr>
        <w:pStyle w:val="af6"/>
        <w:ind w:left="340"/>
        <w:jc w:val="both"/>
        <w:rPr>
          <w:sz w:val="22"/>
        </w:rPr>
      </w:pPr>
    </w:p>
    <w:p w:rsidR="003F1A39" w:rsidRPr="00A91879" w:rsidRDefault="003F1A39" w:rsidP="00FA12BE">
      <w:pPr>
        <w:pStyle w:val="af6"/>
        <w:ind w:left="340"/>
        <w:jc w:val="both"/>
        <w:rPr>
          <w:sz w:val="22"/>
        </w:rPr>
        <w:sectPr w:rsidR="003F1A39" w:rsidRPr="00A91879" w:rsidSect="00426F5D">
          <w:pgSz w:w="11906" w:h="16838"/>
          <w:pgMar w:top="1134" w:right="991" w:bottom="1134" w:left="1701" w:header="283" w:footer="709" w:gutter="0"/>
          <w:cols w:space="708"/>
          <w:docGrid w:linePitch="360"/>
        </w:sectPr>
      </w:pPr>
    </w:p>
    <w:p w:rsidR="003F1A39" w:rsidRPr="00A91879" w:rsidRDefault="003F1A39" w:rsidP="00FA12BE">
      <w:pPr>
        <w:pStyle w:val="af6"/>
        <w:spacing w:before="120" w:after="120" w:line="276" w:lineRule="auto"/>
        <w:ind w:left="0" w:firstLine="709"/>
        <w:jc w:val="both"/>
        <w:rPr>
          <w:sz w:val="24"/>
          <w:szCs w:val="24"/>
        </w:rPr>
      </w:pPr>
      <w:r w:rsidRPr="00A91879">
        <w:rPr>
          <w:sz w:val="24"/>
          <w:szCs w:val="24"/>
        </w:rPr>
        <w:lastRenderedPageBreak/>
        <w:t>Таблица 3.13.1. Требуемая мощность водозаборных сооружений на период 2012-2024 гг.</w:t>
      </w:r>
    </w:p>
    <w:tbl>
      <w:tblPr>
        <w:tblW w:w="5000" w:type="pct"/>
        <w:tblLayout w:type="fixed"/>
        <w:tblLook w:val="00A0"/>
      </w:tblPr>
      <w:tblGrid>
        <w:gridCol w:w="618"/>
        <w:gridCol w:w="2043"/>
        <w:gridCol w:w="849"/>
        <w:gridCol w:w="852"/>
        <w:gridCol w:w="932"/>
        <w:gridCol w:w="858"/>
        <w:gridCol w:w="887"/>
        <w:gridCol w:w="887"/>
        <w:gridCol w:w="887"/>
        <w:gridCol w:w="887"/>
        <w:gridCol w:w="887"/>
        <w:gridCol w:w="887"/>
        <w:gridCol w:w="887"/>
        <w:gridCol w:w="887"/>
        <w:gridCol w:w="716"/>
        <w:gridCol w:w="822"/>
      </w:tblGrid>
      <w:tr w:rsidR="003F1A39" w:rsidRPr="00A91879" w:rsidTr="009B268C">
        <w:trPr>
          <w:trHeight w:val="660"/>
        </w:trPr>
        <w:tc>
          <w:tcPr>
            <w:tcW w:w="209" w:type="pct"/>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0C6E">
            <w:pPr>
              <w:contextualSpacing/>
              <w:jc w:val="center"/>
              <w:rPr>
                <w:rFonts w:ascii="Times New Roman" w:hAnsi="Times New Roman"/>
                <w:b/>
                <w:bCs/>
                <w:color w:val="000000"/>
              </w:rPr>
            </w:pPr>
            <w:r w:rsidRPr="00A91879">
              <w:rPr>
                <w:rFonts w:ascii="Times New Roman" w:hAnsi="Times New Roman"/>
                <w:b/>
                <w:bCs/>
                <w:color w:val="000000"/>
              </w:rPr>
              <w:t>№ п/п</w:t>
            </w:r>
          </w:p>
        </w:tc>
        <w:tc>
          <w:tcPr>
            <w:tcW w:w="691" w:type="pct"/>
            <w:tcBorders>
              <w:top w:val="single" w:sz="4" w:space="0" w:color="auto"/>
              <w:left w:val="single" w:sz="4" w:space="0" w:color="auto"/>
              <w:bottom w:val="single" w:sz="4" w:space="0" w:color="auto"/>
              <w:right w:val="single" w:sz="4" w:space="0" w:color="auto"/>
            </w:tcBorders>
            <w:vAlign w:val="center"/>
          </w:tcPr>
          <w:p w:rsidR="003F1A39" w:rsidRPr="00A91879" w:rsidRDefault="003F1A39" w:rsidP="003A0C6E">
            <w:pPr>
              <w:ind w:left="-109" w:right="-110"/>
              <w:contextualSpacing/>
              <w:jc w:val="center"/>
              <w:rPr>
                <w:rFonts w:ascii="Times New Roman" w:hAnsi="Times New Roman"/>
                <w:b/>
                <w:bCs/>
                <w:color w:val="000000"/>
              </w:rPr>
            </w:pPr>
            <w:r w:rsidRPr="00A91879">
              <w:rPr>
                <w:rFonts w:ascii="Times New Roman" w:hAnsi="Times New Roman"/>
                <w:b/>
                <w:bCs/>
                <w:color w:val="000000"/>
              </w:rPr>
              <w:t>Сооружения</w:t>
            </w:r>
          </w:p>
        </w:tc>
        <w:tc>
          <w:tcPr>
            <w:tcW w:w="287" w:type="pct"/>
            <w:tcBorders>
              <w:top w:val="single" w:sz="4" w:space="0" w:color="auto"/>
              <w:left w:val="nil"/>
              <w:bottom w:val="single" w:sz="4" w:space="0" w:color="auto"/>
              <w:right w:val="single" w:sz="4" w:space="0" w:color="auto"/>
            </w:tcBorders>
            <w:vAlign w:val="center"/>
          </w:tcPr>
          <w:p w:rsidR="003F1A39" w:rsidRPr="00A91879" w:rsidRDefault="003F1A39" w:rsidP="003A0C6E">
            <w:pPr>
              <w:contextualSpacing/>
              <w:jc w:val="center"/>
              <w:rPr>
                <w:rFonts w:ascii="Times New Roman" w:hAnsi="Times New Roman"/>
                <w:b/>
                <w:bCs/>
                <w:color w:val="000000"/>
              </w:rPr>
            </w:pPr>
            <w:r w:rsidRPr="00A91879">
              <w:rPr>
                <w:rFonts w:ascii="Times New Roman" w:hAnsi="Times New Roman"/>
                <w:b/>
                <w:bCs/>
                <w:color w:val="000000"/>
              </w:rPr>
              <w:t>Ед. изм.</w:t>
            </w:r>
          </w:p>
        </w:tc>
        <w:tc>
          <w:tcPr>
            <w:tcW w:w="288"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2012г.</w:t>
            </w:r>
          </w:p>
        </w:tc>
        <w:tc>
          <w:tcPr>
            <w:tcW w:w="315"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2013г.</w:t>
            </w:r>
          </w:p>
        </w:tc>
        <w:tc>
          <w:tcPr>
            <w:tcW w:w="290"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2014г.</w:t>
            </w:r>
          </w:p>
        </w:tc>
        <w:tc>
          <w:tcPr>
            <w:tcW w:w="300"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2015г.</w:t>
            </w:r>
          </w:p>
        </w:tc>
        <w:tc>
          <w:tcPr>
            <w:tcW w:w="300"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2016г.</w:t>
            </w:r>
          </w:p>
        </w:tc>
        <w:tc>
          <w:tcPr>
            <w:tcW w:w="300"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2017г.</w:t>
            </w:r>
          </w:p>
        </w:tc>
        <w:tc>
          <w:tcPr>
            <w:tcW w:w="300"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2018г.</w:t>
            </w:r>
          </w:p>
        </w:tc>
        <w:tc>
          <w:tcPr>
            <w:tcW w:w="300"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2019г.</w:t>
            </w:r>
          </w:p>
        </w:tc>
        <w:tc>
          <w:tcPr>
            <w:tcW w:w="300"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2020г.</w:t>
            </w:r>
          </w:p>
        </w:tc>
        <w:tc>
          <w:tcPr>
            <w:tcW w:w="300"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2021г.</w:t>
            </w:r>
          </w:p>
        </w:tc>
        <w:tc>
          <w:tcPr>
            <w:tcW w:w="300"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2022г.</w:t>
            </w:r>
          </w:p>
        </w:tc>
        <w:tc>
          <w:tcPr>
            <w:tcW w:w="242"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2023г.</w:t>
            </w:r>
          </w:p>
        </w:tc>
        <w:tc>
          <w:tcPr>
            <w:tcW w:w="278" w:type="pct"/>
            <w:tcBorders>
              <w:top w:val="single" w:sz="4" w:space="0" w:color="auto"/>
              <w:left w:val="nil"/>
              <w:bottom w:val="single" w:sz="4" w:space="0" w:color="auto"/>
              <w:right w:val="single" w:sz="4" w:space="0" w:color="auto"/>
            </w:tcBorders>
            <w:vAlign w:val="center"/>
          </w:tcPr>
          <w:p w:rsidR="003F1A39" w:rsidRPr="00A91879" w:rsidRDefault="003F1A39" w:rsidP="003A0C6E">
            <w:pPr>
              <w:ind w:left="-107" w:right="-172"/>
              <w:jc w:val="center"/>
              <w:rPr>
                <w:rFonts w:ascii="Times New Roman" w:hAnsi="Times New Roman"/>
                <w:b/>
                <w:color w:val="000000"/>
              </w:rPr>
            </w:pPr>
            <w:r w:rsidRPr="00A91879">
              <w:rPr>
                <w:rFonts w:ascii="Times New Roman" w:hAnsi="Times New Roman"/>
                <w:b/>
                <w:color w:val="000000"/>
              </w:rPr>
              <w:t>2024г.</w:t>
            </w:r>
          </w:p>
        </w:tc>
      </w:tr>
      <w:tr w:rsidR="003F1A39" w:rsidRPr="00A91879" w:rsidTr="000E41EB">
        <w:trPr>
          <w:trHeight w:val="20"/>
        </w:trPr>
        <w:tc>
          <w:tcPr>
            <w:tcW w:w="209" w:type="pct"/>
            <w:tcBorders>
              <w:top w:val="nil"/>
              <w:left w:val="single" w:sz="4" w:space="0" w:color="auto"/>
              <w:bottom w:val="single" w:sz="4" w:space="0" w:color="auto"/>
              <w:right w:val="single" w:sz="4" w:space="0" w:color="auto"/>
            </w:tcBorders>
            <w:vAlign w:val="center"/>
          </w:tcPr>
          <w:p w:rsidR="003F1A39" w:rsidRPr="00A91879" w:rsidRDefault="003F1A39" w:rsidP="003A0C6E">
            <w:pPr>
              <w:contextualSpacing/>
              <w:jc w:val="center"/>
              <w:rPr>
                <w:rFonts w:ascii="Times New Roman" w:hAnsi="Times New Roman"/>
                <w:color w:val="000000"/>
              </w:rPr>
            </w:pPr>
            <w:r w:rsidRPr="00A91879">
              <w:rPr>
                <w:rFonts w:ascii="Times New Roman" w:hAnsi="Times New Roman"/>
                <w:color w:val="000000"/>
              </w:rPr>
              <w:t>1</w:t>
            </w:r>
          </w:p>
        </w:tc>
        <w:tc>
          <w:tcPr>
            <w:tcW w:w="691" w:type="pct"/>
            <w:tcBorders>
              <w:top w:val="nil"/>
              <w:left w:val="single" w:sz="4" w:space="0" w:color="auto"/>
              <w:bottom w:val="single" w:sz="4" w:space="0" w:color="auto"/>
              <w:right w:val="single" w:sz="4" w:space="0" w:color="auto"/>
            </w:tcBorders>
            <w:vAlign w:val="center"/>
          </w:tcPr>
          <w:p w:rsidR="003F1A39" w:rsidRPr="00A91879" w:rsidRDefault="003F1A39" w:rsidP="003A0C6E">
            <w:pPr>
              <w:ind w:left="-110" w:right="-108"/>
              <w:contextualSpacing/>
              <w:jc w:val="center"/>
              <w:rPr>
                <w:rFonts w:ascii="Times New Roman" w:hAnsi="Times New Roman"/>
                <w:color w:val="000000"/>
              </w:rPr>
            </w:pPr>
            <w:r w:rsidRPr="00A91879">
              <w:rPr>
                <w:rFonts w:ascii="Times New Roman" w:hAnsi="Times New Roman"/>
                <w:color w:val="000000"/>
              </w:rPr>
              <w:t>НСI (фактическая производительность)</w:t>
            </w:r>
          </w:p>
        </w:tc>
        <w:tc>
          <w:tcPr>
            <w:tcW w:w="287" w:type="pct"/>
            <w:tcBorders>
              <w:top w:val="nil"/>
              <w:left w:val="nil"/>
              <w:bottom w:val="single" w:sz="4" w:space="0" w:color="auto"/>
              <w:right w:val="single" w:sz="4" w:space="0" w:color="auto"/>
            </w:tcBorders>
            <w:vAlign w:val="center"/>
          </w:tcPr>
          <w:p w:rsidR="003F1A39" w:rsidRPr="00A91879" w:rsidRDefault="003F1A39" w:rsidP="003A0C6E">
            <w:pPr>
              <w:ind w:left="-108" w:right="-109"/>
              <w:contextualSpacing/>
              <w:jc w:val="center"/>
              <w:rPr>
                <w:rFonts w:ascii="Times New Roman" w:hAnsi="Times New Roman"/>
                <w:color w:val="000000"/>
              </w:rPr>
            </w:pPr>
            <w:r w:rsidRPr="00A91879">
              <w:rPr>
                <w:rFonts w:ascii="Times New Roman" w:hAnsi="Times New Roman"/>
                <w:color w:val="000000"/>
              </w:rPr>
              <w:t>тыс. м</w:t>
            </w:r>
            <w:r w:rsidRPr="00A91879">
              <w:rPr>
                <w:rFonts w:ascii="Times New Roman" w:hAnsi="Times New Roman"/>
                <w:color w:val="000000"/>
                <w:vertAlign w:val="superscript"/>
              </w:rPr>
              <w:t>3</w:t>
            </w:r>
            <w:r w:rsidRPr="00A91879">
              <w:rPr>
                <w:rFonts w:ascii="Times New Roman" w:hAnsi="Times New Roman"/>
                <w:color w:val="000000"/>
              </w:rPr>
              <w:t>/год</w:t>
            </w:r>
          </w:p>
        </w:tc>
        <w:tc>
          <w:tcPr>
            <w:tcW w:w="288" w:type="pct"/>
            <w:tcBorders>
              <w:top w:val="nil"/>
              <w:left w:val="nil"/>
              <w:bottom w:val="single" w:sz="4" w:space="0" w:color="auto"/>
              <w:right w:val="single" w:sz="4" w:space="0" w:color="auto"/>
            </w:tcBorders>
            <w:vAlign w:val="center"/>
          </w:tcPr>
          <w:p w:rsidR="003F1A39" w:rsidRPr="00A91879" w:rsidRDefault="003F1A39" w:rsidP="000E41EB">
            <w:pPr>
              <w:spacing w:after="0" w:line="240" w:lineRule="auto"/>
              <w:ind w:left="-108" w:right="-107"/>
              <w:jc w:val="center"/>
              <w:rPr>
                <w:rFonts w:ascii="Times New Roman" w:hAnsi="Times New Roman"/>
                <w:color w:val="000000"/>
              </w:rPr>
            </w:pPr>
            <w:r w:rsidRPr="00A91879">
              <w:rPr>
                <w:rFonts w:ascii="Times New Roman" w:hAnsi="Times New Roman"/>
                <w:color w:val="000000"/>
              </w:rPr>
              <w:t>8154,21</w:t>
            </w:r>
          </w:p>
        </w:tc>
        <w:tc>
          <w:tcPr>
            <w:tcW w:w="315"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jc w:val="center"/>
              <w:rPr>
                <w:rFonts w:ascii="Times New Roman" w:hAnsi="Times New Roman"/>
              </w:rPr>
            </w:pPr>
            <w:r w:rsidRPr="00A91879">
              <w:rPr>
                <w:rFonts w:ascii="Times New Roman" w:hAnsi="Times New Roman"/>
              </w:rPr>
              <w:t>7761,92</w:t>
            </w:r>
          </w:p>
        </w:tc>
        <w:tc>
          <w:tcPr>
            <w:tcW w:w="29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8155,74</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7761,90</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7904,34</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8043,50</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8134,99</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8312,97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8518,35</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8621,49</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8754,22</w:t>
            </w:r>
          </w:p>
        </w:tc>
        <w:tc>
          <w:tcPr>
            <w:tcW w:w="242"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8885,77</w:t>
            </w:r>
          </w:p>
        </w:tc>
        <w:tc>
          <w:tcPr>
            <w:tcW w:w="278" w:type="pct"/>
            <w:tcBorders>
              <w:top w:val="nil"/>
              <w:left w:val="nil"/>
              <w:bottom w:val="single" w:sz="4" w:space="0" w:color="auto"/>
              <w:right w:val="single" w:sz="4" w:space="0" w:color="auto"/>
            </w:tcBorders>
            <w:noWrap/>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8997,97</w:t>
            </w:r>
          </w:p>
        </w:tc>
      </w:tr>
      <w:tr w:rsidR="003F1A39" w:rsidRPr="00A91879" w:rsidTr="000E41EB">
        <w:trPr>
          <w:trHeight w:val="20"/>
        </w:trPr>
        <w:tc>
          <w:tcPr>
            <w:tcW w:w="209" w:type="pct"/>
            <w:tcBorders>
              <w:top w:val="nil"/>
              <w:left w:val="single" w:sz="4" w:space="0" w:color="auto"/>
              <w:bottom w:val="single" w:sz="4" w:space="0" w:color="auto"/>
              <w:right w:val="single" w:sz="4" w:space="0" w:color="auto"/>
            </w:tcBorders>
            <w:vAlign w:val="center"/>
          </w:tcPr>
          <w:p w:rsidR="003F1A39" w:rsidRPr="00A91879" w:rsidRDefault="003F1A39" w:rsidP="003A0C6E">
            <w:pPr>
              <w:contextualSpacing/>
              <w:jc w:val="center"/>
              <w:rPr>
                <w:rFonts w:ascii="Times New Roman" w:hAnsi="Times New Roman"/>
                <w:color w:val="000000"/>
              </w:rPr>
            </w:pPr>
            <w:r w:rsidRPr="00A91879">
              <w:rPr>
                <w:rFonts w:ascii="Times New Roman" w:hAnsi="Times New Roman"/>
                <w:color w:val="000000"/>
              </w:rPr>
              <w:t>2</w:t>
            </w:r>
          </w:p>
        </w:tc>
        <w:tc>
          <w:tcPr>
            <w:tcW w:w="691" w:type="pct"/>
            <w:tcBorders>
              <w:top w:val="nil"/>
              <w:left w:val="single" w:sz="4" w:space="0" w:color="auto"/>
              <w:bottom w:val="single" w:sz="4" w:space="0" w:color="auto"/>
              <w:right w:val="single" w:sz="4" w:space="0" w:color="auto"/>
            </w:tcBorders>
            <w:vAlign w:val="center"/>
          </w:tcPr>
          <w:p w:rsidR="003F1A39" w:rsidRPr="00A91879" w:rsidRDefault="003F1A39" w:rsidP="003A0C6E">
            <w:pPr>
              <w:ind w:left="-110" w:right="-108"/>
              <w:contextualSpacing/>
              <w:jc w:val="center"/>
              <w:rPr>
                <w:rFonts w:ascii="Times New Roman" w:hAnsi="Times New Roman"/>
                <w:color w:val="000000"/>
              </w:rPr>
            </w:pPr>
            <w:r w:rsidRPr="00A91879">
              <w:rPr>
                <w:rFonts w:ascii="Times New Roman" w:hAnsi="Times New Roman"/>
                <w:color w:val="000000"/>
              </w:rPr>
              <w:t>НСII (фактическая производительность)</w:t>
            </w:r>
          </w:p>
        </w:tc>
        <w:tc>
          <w:tcPr>
            <w:tcW w:w="287" w:type="pct"/>
            <w:tcBorders>
              <w:top w:val="nil"/>
              <w:left w:val="nil"/>
              <w:bottom w:val="single" w:sz="4" w:space="0" w:color="auto"/>
              <w:right w:val="single" w:sz="4" w:space="0" w:color="auto"/>
            </w:tcBorders>
            <w:vAlign w:val="center"/>
          </w:tcPr>
          <w:p w:rsidR="003F1A39" w:rsidRPr="00A91879" w:rsidRDefault="003F1A39" w:rsidP="003A0C6E">
            <w:pPr>
              <w:ind w:left="-108" w:right="-109"/>
              <w:contextualSpacing/>
              <w:jc w:val="center"/>
              <w:rPr>
                <w:rFonts w:ascii="Times New Roman" w:hAnsi="Times New Roman"/>
                <w:color w:val="000000"/>
              </w:rPr>
            </w:pPr>
            <w:r w:rsidRPr="00A91879">
              <w:rPr>
                <w:rFonts w:ascii="Times New Roman" w:hAnsi="Times New Roman"/>
                <w:color w:val="000000"/>
              </w:rPr>
              <w:t>тыс. м</w:t>
            </w:r>
            <w:r w:rsidRPr="00A91879">
              <w:rPr>
                <w:rFonts w:ascii="Times New Roman" w:hAnsi="Times New Roman"/>
                <w:color w:val="000000"/>
                <w:vertAlign w:val="superscript"/>
              </w:rPr>
              <w:t>3</w:t>
            </w:r>
            <w:r w:rsidRPr="00A91879">
              <w:rPr>
                <w:rFonts w:ascii="Times New Roman" w:hAnsi="Times New Roman"/>
                <w:color w:val="000000"/>
              </w:rPr>
              <w:t>/год</w:t>
            </w:r>
          </w:p>
        </w:tc>
        <w:tc>
          <w:tcPr>
            <w:tcW w:w="288" w:type="pct"/>
            <w:tcBorders>
              <w:top w:val="nil"/>
              <w:left w:val="nil"/>
              <w:bottom w:val="single" w:sz="4" w:space="0" w:color="auto"/>
              <w:right w:val="single" w:sz="4" w:space="0" w:color="auto"/>
            </w:tcBorders>
            <w:vAlign w:val="center"/>
          </w:tcPr>
          <w:p w:rsidR="003F1A39" w:rsidRPr="00A91879" w:rsidRDefault="003F1A39" w:rsidP="000E41EB">
            <w:pPr>
              <w:spacing w:after="0" w:line="240" w:lineRule="auto"/>
              <w:ind w:left="-108" w:right="-107"/>
              <w:jc w:val="center"/>
              <w:rPr>
                <w:rFonts w:ascii="Times New Roman" w:hAnsi="Times New Roman"/>
                <w:color w:val="000000"/>
              </w:rPr>
            </w:pPr>
            <w:r w:rsidRPr="00A91879">
              <w:rPr>
                <w:rFonts w:ascii="Times New Roman" w:hAnsi="Times New Roman"/>
                <w:color w:val="000000"/>
              </w:rPr>
              <w:t>8154,21</w:t>
            </w:r>
          </w:p>
        </w:tc>
        <w:tc>
          <w:tcPr>
            <w:tcW w:w="315"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jc w:val="center"/>
              <w:rPr>
                <w:rFonts w:ascii="Times New Roman" w:hAnsi="Times New Roman"/>
              </w:rPr>
            </w:pPr>
            <w:r w:rsidRPr="00A91879">
              <w:rPr>
                <w:rFonts w:ascii="Times New Roman" w:hAnsi="Times New Roman"/>
              </w:rPr>
              <w:t>7761,92</w:t>
            </w:r>
          </w:p>
        </w:tc>
        <w:tc>
          <w:tcPr>
            <w:tcW w:w="29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8155,74</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7761,90</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7904,34</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8043,50</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8134,99</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8312,97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8518,35</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8621,49</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8754,22</w:t>
            </w:r>
          </w:p>
        </w:tc>
        <w:tc>
          <w:tcPr>
            <w:tcW w:w="242" w:type="pct"/>
            <w:tcBorders>
              <w:top w:val="nil"/>
              <w:left w:val="nil"/>
              <w:bottom w:val="single" w:sz="4" w:space="0" w:color="auto"/>
              <w:right w:val="single" w:sz="4" w:space="0" w:color="auto"/>
            </w:tcBorders>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8885,77</w:t>
            </w:r>
          </w:p>
        </w:tc>
        <w:tc>
          <w:tcPr>
            <w:tcW w:w="278" w:type="pct"/>
            <w:tcBorders>
              <w:top w:val="nil"/>
              <w:left w:val="nil"/>
              <w:bottom w:val="single" w:sz="4" w:space="0" w:color="auto"/>
              <w:right w:val="single" w:sz="4" w:space="0" w:color="auto"/>
            </w:tcBorders>
            <w:noWrap/>
            <w:vAlign w:val="center"/>
          </w:tcPr>
          <w:p w:rsidR="003F1A39" w:rsidRPr="00A91879" w:rsidRDefault="003F1A39" w:rsidP="003A0C6E">
            <w:pPr>
              <w:spacing w:after="0" w:line="240" w:lineRule="auto"/>
              <w:ind w:left="-106" w:right="-110"/>
              <w:jc w:val="center"/>
              <w:rPr>
                <w:rFonts w:ascii="Times New Roman" w:hAnsi="Times New Roman"/>
              </w:rPr>
            </w:pPr>
            <w:r w:rsidRPr="00A91879">
              <w:rPr>
                <w:rFonts w:ascii="Times New Roman" w:hAnsi="Times New Roman"/>
              </w:rPr>
              <w:t>8997,97</w:t>
            </w:r>
          </w:p>
        </w:tc>
      </w:tr>
      <w:tr w:rsidR="003F1A39" w:rsidRPr="00A91879" w:rsidTr="000E41EB">
        <w:trPr>
          <w:trHeight w:val="20"/>
        </w:trPr>
        <w:tc>
          <w:tcPr>
            <w:tcW w:w="209" w:type="pct"/>
            <w:tcBorders>
              <w:top w:val="nil"/>
              <w:left w:val="single" w:sz="4" w:space="0" w:color="auto"/>
              <w:bottom w:val="single" w:sz="4" w:space="0" w:color="auto"/>
              <w:right w:val="single" w:sz="4" w:space="0" w:color="auto"/>
            </w:tcBorders>
            <w:vAlign w:val="center"/>
          </w:tcPr>
          <w:p w:rsidR="003F1A39" w:rsidRPr="00A91879" w:rsidRDefault="003F1A39" w:rsidP="003A0C6E">
            <w:pPr>
              <w:contextualSpacing/>
              <w:jc w:val="center"/>
              <w:rPr>
                <w:rFonts w:ascii="Times New Roman" w:hAnsi="Times New Roman"/>
                <w:color w:val="000000"/>
              </w:rPr>
            </w:pPr>
            <w:r w:rsidRPr="00A91879">
              <w:rPr>
                <w:rFonts w:ascii="Times New Roman" w:hAnsi="Times New Roman"/>
                <w:color w:val="000000"/>
              </w:rPr>
              <w:t>3</w:t>
            </w:r>
          </w:p>
        </w:tc>
        <w:tc>
          <w:tcPr>
            <w:tcW w:w="691" w:type="pct"/>
            <w:tcBorders>
              <w:top w:val="nil"/>
              <w:left w:val="single" w:sz="4" w:space="0" w:color="auto"/>
              <w:bottom w:val="single" w:sz="4" w:space="0" w:color="auto"/>
              <w:right w:val="single" w:sz="4" w:space="0" w:color="auto"/>
            </w:tcBorders>
            <w:vAlign w:val="center"/>
          </w:tcPr>
          <w:p w:rsidR="003F1A39" w:rsidRPr="00A91879" w:rsidRDefault="003F1A39" w:rsidP="003A0C6E">
            <w:pPr>
              <w:ind w:left="-110" w:right="-108"/>
              <w:contextualSpacing/>
              <w:jc w:val="center"/>
              <w:rPr>
                <w:rFonts w:ascii="Times New Roman" w:hAnsi="Times New Roman"/>
                <w:color w:val="000000"/>
              </w:rPr>
            </w:pPr>
            <w:r w:rsidRPr="00A91879">
              <w:rPr>
                <w:rFonts w:ascii="Times New Roman" w:hAnsi="Times New Roman"/>
                <w:color w:val="000000"/>
              </w:rPr>
              <w:t>НСI (фактическая производительность)</w:t>
            </w:r>
          </w:p>
        </w:tc>
        <w:tc>
          <w:tcPr>
            <w:tcW w:w="287" w:type="pct"/>
            <w:tcBorders>
              <w:top w:val="nil"/>
              <w:left w:val="nil"/>
              <w:bottom w:val="single" w:sz="4" w:space="0" w:color="auto"/>
              <w:right w:val="single" w:sz="4" w:space="0" w:color="auto"/>
            </w:tcBorders>
            <w:vAlign w:val="center"/>
          </w:tcPr>
          <w:p w:rsidR="003F1A39" w:rsidRPr="00A91879" w:rsidRDefault="003F1A39" w:rsidP="003A0C6E">
            <w:pPr>
              <w:ind w:left="-108" w:right="-109"/>
              <w:contextualSpacing/>
              <w:jc w:val="center"/>
              <w:rPr>
                <w:rFonts w:ascii="Times New Roman" w:hAnsi="Times New Roman"/>
                <w:color w:val="000000"/>
              </w:rPr>
            </w:pPr>
            <w:r w:rsidRPr="00A91879">
              <w:rPr>
                <w:rFonts w:ascii="Times New Roman" w:hAnsi="Times New Roman"/>
                <w:color w:val="000000"/>
              </w:rPr>
              <w:t>тыс. м</w:t>
            </w:r>
            <w:r w:rsidRPr="00A91879">
              <w:rPr>
                <w:rFonts w:ascii="Times New Roman" w:hAnsi="Times New Roman"/>
                <w:color w:val="000000"/>
                <w:vertAlign w:val="superscript"/>
              </w:rPr>
              <w:t>3</w:t>
            </w:r>
            <w:r w:rsidRPr="00A91879">
              <w:rPr>
                <w:rFonts w:ascii="Times New Roman" w:hAnsi="Times New Roman"/>
                <w:color w:val="000000"/>
              </w:rPr>
              <w:t>/сут</w:t>
            </w:r>
          </w:p>
        </w:tc>
        <w:tc>
          <w:tcPr>
            <w:tcW w:w="288" w:type="pct"/>
            <w:tcBorders>
              <w:top w:val="nil"/>
              <w:left w:val="nil"/>
              <w:bottom w:val="single" w:sz="4" w:space="0" w:color="auto"/>
              <w:right w:val="single" w:sz="4" w:space="0" w:color="auto"/>
            </w:tcBorders>
            <w:vAlign w:val="center"/>
          </w:tcPr>
          <w:p w:rsidR="003F1A39" w:rsidRPr="00A91879" w:rsidRDefault="003F1A39" w:rsidP="000E41EB">
            <w:pPr>
              <w:spacing w:after="0" w:line="240" w:lineRule="auto"/>
              <w:ind w:left="-108" w:right="-107"/>
              <w:jc w:val="center"/>
              <w:rPr>
                <w:rFonts w:ascii="Times New Roman" w:hAnsi="Times New Roman"/>
                <w:color w:val="000000"/>
              </w:rPr>
            </w:pPr>
            <w:r w:rsidRPr="00A91879">
              <w:rPr>
                <w:rFonts w:ascii="Times New Roman" w:hAnsi="Times New Roman"/>
                <w:color w:val="000000"/>
              </w:rPr>
              <w:t>26,81</w:t>
            </w:r>
          </w:p>
        </w:tc>
        <w:tc>
          <w:tcPr>
            <w:tcW w:w="315"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25,52</w:t>
            </w:r>
          </w:p>
        </w:tc>
        <w:tc>
          <w:tcPr>
            <w:tcW w:w="29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26,81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25,52</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25,99</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26,44</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26,75</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27,33</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28,01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28,34</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28,78</w:t>
            </w:r>
          </w:p>
        </w:tc>
        <w:tc>
          <w:tcPr>
            <w:tcW w:w="242"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29,21</w:t>
            </w:r>
          </w:p>
        </w:tc>
        <w:tc>
          <w:tcPr>
            <w:tcW w:w="278"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29,58</w:t>
            </w:r>
          </w:p>
        </w:tc>
      </w:tr>
      <w:tr w:rsidR="003F1A39" w:rsidRPr="00A91879" w:rsidTr="000E41EB">
        <w:trPr>
          <w:trHeight w:val="20"/>
        </w:trPr>
        <w:tc>
          <w:tcPr>
            <w:tcW w:w="209" w:type="pct"/>
            <w:tcBorders>
              <w:top w:val="nil"/>
              <w:left w:val="single" w:sz="4" w:space="0" w:color="auto"/>
              <w:bottom w:val="single" w:sz="4" w:space="0" w:color="auto"/>
              <w:right w:val="single" w:sz="4" w:space="0" w:color="auto"/>
            </w:tcBorders>
            <w:vAlign w:val="center"/>
          </w:tcPr>
          <w:p w:rsidR="003F1A39" w:rsidRPr="00A91879" w:rsidRDefault="003F1A39" w:rsidP="003A0C6E">
            <w:pPr>
              <w:contextualSpacing/>
              <w:jc w:val="center"/>
              <w:rPr>
                <w:rFonts w:ascii="Times New Roman" w:hAnsi="Times New Roman"/>
                <w:color w:val="000000"/>
              </w:rPr>
            </w:pPr>
            <w:r w:rsidRPr="00A91879">
              <w:rPr>
                <w:rFonts w:ascii="Times New Roman" w:hAnsi="Times New Roman"/>
                <w:color w:val="000000"/>
              </w:rPr>
              <w:t>4</w:t>
            </w:r>
          </w:p>
        </w:tc>
        <w:tc>
          <w:tcPr>
            <w:tcW w:w="691" w:type="pct"/>
            <w:tcBorders>
              <w:top w:val="nil"/>
              <w:left w:val="single" w:sz="4" w:space="0" w:color="auto"/>
              <w:bottom w:val="single" w:sz="4" w:space="0" w:color="auto"/>
              <w:right w:val="single" w:sz="4" w:space="0" w:color="auto"/>
            </w:tcBorders>
            <w:vAlign w:val="center"/>
          </w:tcPr>
          <w:p w:rsidR="003F1A39" w:rsidRPr="00A91879" w:rsidRDefault="003F1A39" w:rsidP="003A0C6E">
            <w:pPr>
              <w:ind w:left="-110" w:right="-108"/>
              <w:contextualSpacing/>
              <w:jc w:val="center"/>
              <w:rPr>
                <w:rFonts w:ascii="Times New Roman" w:hAnsi="Times New Roman"/>
                <w:color w:val="000000"/>
              </w:rPr>
            </w:pPr>
            <w:r w:rsidRPr="00A91879">
              <w:rPr>
                <w:rFonts w:ascii="Times New Roman" w:hAnsi="Times New Roman"/>
                <w:color w:val="000000"/>
              </w:rPr>
              <w:t>НСII</w:t>
            </w:r>
            <w:r w:rsidR="00A54F06" w:rsidRPr="00A91879">
              <w:rPr>
                <w:rFonts w:ascii="Times New Roman" w:hAnsi="Times New Roman"/>
                <w:color w:val="000000"/>
              </w:rPr>
              <w:t xml:space="preserve"> </w:t>
            </w:r>
            <w:r w:rsidRPr="00A91879">
              <w:rPr>
                <w:rFonts w:ascii="Times New Roman" w:hAnsi="Times New Roman"/>
                <w:color w:val="000000"/>
              </w:rPr>
              <w:t>(фактическая производительность)</w:t>
            </w:r>
          </w:p>
        </w:tc>
        <w:tc>
          <w:tcPr>
            <w:tcW w:w="287" w:type="pct"/>
            <w:tcBorders>
              <w:top w:val="nil"/>
              <w:left w:val="nil"/>
              <w:bottom w:val="single" w:sz="4" w:space="0" w:color="auto"/>
              <w:right w:val="single" w:sz="4" w:space="0" w:color="auto"/>
            </w:tcBorders>
            <w:vAlign w:val="center"/>
          </w:tcPr>
          <w:p w:rsidR="003F1A39" w:rsidRPr="00A91879" w:rsidRDefault="003F1A39" w:rsidP="003A0C6E">
            <w:pPr>
              <w:ind w:left="-108" w:right="-109"/>
              <w:contextualSpacing/>
              <w:jc w:val="center"/>
              <w:rPr>
                <w:rFonts w:ascii="Times New Roman" w:hAnsi="Times New Roman"/>
                <w:color w:val="000000"/>
              </w:rPr>
            </w:pPr>
            <w:r w:rsidRPr="00A91879">
              <w:rPr>
                <w:rFonts w:ascii="Times New Roman" w:hAnsi="Times New Roman"/>
                <w:color w:val="000000"/>
              </w:rPr>
              <w:t>тыс. м</w:t>
            </w:r>
            <w:r w:rsidRPr="00A91879">
              <w:rPr>
                <w:rFonts w:ascii="Times New Roman" w:hAnsi="Times New Roman"/>
                <w:color w:val="000000"/>
                <w:vertAlign w:val="superscript"/>
              </w:rPr>
              <w:t>3</w:t>
            </w:r>
            <w:r w:rsidRPr="00A91879">
              <w:rPr>
                <w:rFonts w:ascii="Times New Roman" w:hAnsi="Times New Roman"/>
                <w:color w:val="000000"/>
              </w:rPr>
              <w:t>/сут</w:t>
            </w:r>
          </w:p>
        </w:tc>
        <w:tc>
          <w:tcPr>
            <w:tcW w:w="288" w:type="pct"/>
            <w:tcBorders>
              <w:top w:val="nil"/>
              <w:left w:val="nil"/>
              <w:bottom w:val="single" w:sz="4" w:space="0" w:color="auto"/>
              <w:right w:val="single" w:sz="4" w:space="0" w:color="auto"/>
            </w:tcBorders>
            <w:vAlign w:val="center"/>
          </w:tcPr>
          <w:p w:rsidR="003F1A39" w:rsidRPr="00A91879" w:rsidRDefault="003F1A39" w:rsidP="000E41EB">
            <w:pPr>
              <w:spacing w:after="0" w:line="240" w:lineRule="auto"/>
              <w:ind w:left="-108" w:right="-107"/>
              <w:jc w:val="center"/>
              <w:rPr>
                <w:rFonts w:ascii="Times New Roman" w:hAnsi="Times New Roman"/>
                <w:color w:val="000000"/>
              </w:rPr>
            </w:pPr>
            <w:r w:rsidRPr="00A91879">
              <w:rPr>
                <w:rFonts w:ascii="Times New Roman" w:hAnsi="Times New Roman"/>
                <w:color w:val="000000"/>
              </w:rPr>
              <w:t>26,81</w:t>
            </w:r>
          </w:p>
        </w:tc>
        <w:tc>
          <w:tcPr>
            <w:tcW w:w="315"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25,52</w:t>
            </w:r>
          </w:p>
        </w:tc>
        <w:tc>
          <w:tcPr>
            <w:tcW w:w="29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26,81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25,52</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25,99</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26,44</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26,75</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27,33</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28,01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28,34</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28,78</w:t>
            </w:r>
          </w:p>
        </w:tc>
        <w:tc>
          <w:tcPr>
            <w:tcW w:w="242"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29,21</w:t>
            </w:r>
          </w:p>
        </w:tc>
        <w:tc>
          <w:tcPr>
            <w:tcW w:w="278"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29,58</w:t>
            </w:r>
          </w:p>
        </w:tc>
      </w:tr>
      <w:tr w:rsidR="003F1A39" w:rsidRPr="00A91879" w:rsidTr="000E41EB">
        <w:trPr>
          <w:trHeight w:val="20"/>
        </w:trPr>
        <w:tc>
          <w:tcPr>
            <w:tcW w:w="209" w:type="pct"/>
            <w:tcBorders>
              <w:top w:val="nil"/>
              <w:left w:val="single" w:sz="4" w:space="0" w:color="auto"/>
              <w:bottom w:val="single" w:sz="4" w:space="0" w:color="auto"/>
              <w:right w:val="single" w:sz="4" w:space="0" w:color="auto"/>
            </w:tcBorders>
            <w:vAlign w:val="center"/>
          </w:tcPr>
          <w:p w:rsidR="003F1A39" w:rsidRPr="00A91879" w:rsidRDefault="003F1A39" w:rsidP="003A0C6E">
            <w:pPr>
              <w:contextualSpacing/>
              <w:jc w:val="center"/>
              <w:rPr>
                <w:rFonts w:ascii="Times New Roman" w:hAnsi="Times New Roman"/>
                <w:color w:val="000000"/>
              </w:rPr>
            </w:pPr>
            <w:r w:rsidRPr="00A91879">
              <w:rPr>
                <w:rFonts w:ascii="Times New Roman" w:hAnsi="Times New Roman"/>
                <w:color w:val="000000"/>
              </w:rPr>
              <w:t>5</w:t>
            </w:r>
          </w:p>
        </w:tc>
        <w:tc>
          <w:tcPr>
            <w:tcW w:w="691" w:type="pct"/>
            <w:tcBorders>
              <w:top w:val="nil"/>
              <w:left w:val="single" w:sz="4" w:space="0" w:color="auto"/>
              <w:bottom w:val="single" w:sz="4" w:space="0" w:color="auto"/>
              <w:right w:val="single" w:sz="4" w:space="0" w:color="auto"/>
            </w:tcBorders>
            <w:vAlign w:val="center"/>
          </w:tcPr>
          <w:p w:rsidR="003F1A39" w:rsidRPr="00A91879" w:rsidRDefault="003F1A39" w:rsidP="003A0C6E">
            <w:pPr>
              <w:ind w:left="-110" w:right="-108"/>
              <w:contextualSpacing/>
              <w:jc w:val="center"/>
              <w:rPr>
                <w:rFonts w:ascii="Times New Roman" w:hAnsi="Times New Roman"/>
                <w:color w:val="000000"/>
              </w:rPr>
            </w:pPr>
            <w:r w:rsidRPr="00A91879">
              <w:rPr>
                <w:rFonts w:ascii="Times New Roman" w:hAnsi="Times New Roman"/>
                <w:color w:val="000000"/>
              </w:rPr>
              <w:t>НСI (проектная производительность)</w:t>
            </w:r>
          </w:p>
        </w:tc>
        <w:tc>
          <w:tcPr>
            <w:tcW w:w="287" w:type="pct"/>
            <w:tcBorders>
              <w:top w:val="nil"/>
              <w:left w:val="nil"/>
              <w:bottom w:val="single" w:sz="4" w:space="0" w:color="auto"/>
              <w:right w:val="single" w:sz="4" w:space="0" w:color="auto"/>
            </w:tcBorders>
            <w:vAlign w:val="center"/>
          </w:tcPr>
          <w:p w:rsidR="003F1A39" w:rsidRPr="00A91879" w:rsidRDefault="003F1A39" w:rsidP="003A0C6E">
            <w:pPr>
              <w:ind w:left="-108" w:right="-109"/>
              <w:contextualSpacing/>
              <w:jc w:val="center"/>
              <w:rPr>
                <w:rFonts w:ascii="Times New Roman" w:hAnsi="Times New Roman"/>
                <w:color w:val="000000"/>
              </w:rPr>
            </w:pPr>
            <w:r w:rsidRPr="00A91879">
              <w:rPr>
                <w:rFonts w:ascii="Times New Roman" w:hAnsi="Times New Roman"/>
                <w:color w:val="000000"/>
              </w:rPr>
              <w:t>тыс. м</w:t>
            </w:r>
            <w:r w:rsidRPr="00A91879">
              <w:rPr>
                <w:rFonts w:ascii="Times New Roman" w:hAnsi="Times New Roman"/>
                <w:color w:val="000000"/>
                <w:vertAlign w:val="superscript"/>
              </w:rPr>
              <w:t>3</w:t>
            </w:r>
            <w:r w:rsidRPr="00A91879">
              <w:rPr>
                <w:rFonts w:ascii="Times New Roman" w:hAnsi="Times New Roman"/>
                <w:color w:val="000000"/>
              </w:rPr>
              <w:t>/сут</w:t>
            </w:r>
          </w:p>
        </w:tc>
        <w:tc>
          <w:tcPr>
            <w:tcW w:w="288" w:type="pct"/>
            <w:tcBorders>
              <w:top w:val="nil"/>
              <w:left w:val="nil"/>
              <w:bottom w:val="single" w:sz="4" w:space="0" w:color="auto"/>
              <w:right w:val="single" w:sz="4" w:space="0" w:color="auto"/>
            </w:tcBorders>
            <w:vAlign w:val="center"/>
          </w:tcPr>
          <w:p w:rsidR="003F1A39" w:rsidRPr="00A91879" w:rsidRDefault="003F1A39" w:rsidP="000E41EB">
            <w:pPr>
              <w:spacing w:after="0" w:line="240" w:lineRule="auto"/>
              <w:ind w:left="-108" w:right="-107"/>
              <w:jc w:val="center"/>
              <w:rPr>
                <w:rFonts w:ascii="Times New Roman" w:hAnsi="Times New Roman"/>
                <w:color w:val="000000"/>
              </w:rPr>
            </w:pPr>
            <w:r w:rsidRPr="00A91879">
              <w:rPr>
                <w:rFonts w:ascii="Times New Roman" w:hAnsi="Times New Roman"/>
                <w:color w:val="000000"/>
              </w:rPr>
              <w:t>51</w:t>
            </w:r>
          </w:p>
        </w:tc>
        <w:tc>
          <w:tcPr>
            <w:tcW w:w="315"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51</w:t>
            </w:r>
          </w:p>
        </w:tc>
        <w:tc>
          <w:tcPr>
            <w:tcW w:w="29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51</w:t>
            </w:r>
          </w:p>
        </w:tc>
        <w:tc>
          <w:tcPr>
            <w:tcW w:w="242"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51</w:t>
            </w:r>
          </w:p>
        </w:tc>
        <w:tc>
          <w:tcPr>
            <w:tcW w:w="278"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51</w:t>
            </w:r>
          </w:p>
        </w:tc>
      </w:tr>
      <w:tr w:rsidR="003F1A39" w:rsidRPr="00A91879" w:rsidTr="000E41EB">
        <w:trPr>
          <w:trHeight w:val="20"/>
        </w:trPr>
        <w:tc>
          <w:tcPr>
            <w:tcW w:w="209" w:type="pct"/>
            <w:tcBorders>
              <w:top w:val="nil"/>
              <w:left w:val="single" w:sz="4" w:space="0" w:color="auto"/>
              <w:bottom w:val="single" w:sz="4" w:space="0" w:color="auto"/>
              <w:right w:val="single" w:sz="4" w:space="0" w:color="auto"/>
            </w:tcBorders>
            <w:vAlign w:val="center"/>
          </w:tcPr>
          <w:p w:rsidR="003F1A39" w:rsidRPr="00A91879" w:rsidRDefault="003F1A39" w:rsidP="003A0C6E">
            <w:pPr>
              <w:contextualSpacing/>
              <w:jc w:val="center"/>
              <w:rPr>
                <w:rFonts w:ascii="Times New Roman" w:hAnsi="Times New Roman"/>
                <w:color w:val="000000"/>
              </w:rPr>
            </w:pPr>
            <w:r w:rsidRPr="00A91879">
              <w:rPr>
                <w:rFonts w:ascii="Times New Roman" w:hAnsi="Times New Roman"/>
                <w:color w:val="000000"/>
              </w:rPr>
              <w:t>6</w:t>
            </w:r>
          </w:p>
        </w:tc>
        <w:tc>
          <w:tcPr>
            <w:tcW w:w="691" w:type="pct"/>
            <w:tcBorders>
              <w:top w:val="nil"/>
              <w:left w:val="single" w:sz="4" w:space="0" w:color="auto"/>
              <w:bottom w:val="single" w:sz="4" w:space="0" w:color="auto"/>
              <w:right w:val="single" w:sz="4" w:space="0" w:color="auto"/>
            </w:tcBorders>
            <w:vAlign w:val="center"/>
          </w:tcPr>
          <w:p w:rsidR="003F1A39" w:rsidRPr="00A91879" w:rsidRDefault="003F1A39" w:rsidP="003A0C6E">
            <w:pPr>
              <w:ind w:left="-110" w:right="-108"/>
              <w:contextualSpacing/>
              <w:jc w:val="center"/>
              <w:rPr>
                <w:rFonts w:ascii="Times New Roman" w:hAnsi="Times New Roman"/>
                <w:color w:val="000000"/>
              </w:rPr>
            </w:pPr>
            <w:r w:rsidRPr="00A91879">
              <w:rPr>
                <w:rFonts w:ascii="Times New Roman" w:hAnsi="Times New Roman"/>
                <w:color w:val="000000"/>
              </w:rPr>
              <w:t>НСII (проектная производительность)</w:t>
            </w:r>
          </w:p>
        </w:tc>
        <w:tc>
          <w:tcPr>
            <w:tcW w:w="287" w:type="pct"/>
            <w:tcBorders>
              <w:top w:val="nil"/>
              <w:left w:val="nil"/>
              <w:bottom w:val="single" w:sz="4" w:space="0" w:color="auto"/>
              <w:right w:val="single" w:sz="4" w:space="0" w:color="auto"/>
            </w:tcBorders>
            <w:vAlign w:val="center"/>
          </w:tcPr>
          <w:p w:rsidR="003F1A39" w:rsidRPr="00A91879" w:rsidRDefault="003F1A39" w:rsidP="003A0C6E">
            <w:pPr>
              <w:ind w:left="-108" w:right="-109"/>
              <w:contextualSpacing/>
              <w:jc w:val="center"/>
              <w:rPr>
                <w:rFonts w:ascii="Times New Roman" w:hAnsi="Times New Roman"/>
                <w:color w:val="000000"/>
              </w:rPr>
            </w:pPr>
            <w:r w:rsidRPr="00A91879">
              <w:rPr>
                <w:rFonts w:ascii="Times New Roman" w:hAnsi="Times New Roman"/>
                <w:color w:val="000000"/>
              </w:rPr>
              <w:t>тыс. м</w:t>
            </w:r>
            <w:r w:rsidRPr="00A91879">
              <w:rPr>
                <w:rFonts w:ascii="Times New Roman" w:hAnsi="Times New Roman"/>
                <w:color w:val="000000"/>
                <w:vertAlign w:val="superscript"/>
              </w:rPr>
              <w:t>3</w:t>
            </w:r>
            <w:r w:rsidRPr="00A91879">
              <w:rPr>
                <w:rFonts w:ascii="Times New Roman" w:hAnsi="Times New Roman"/>
                <w:color w:val="000000"/>
              </w:rPr>
              <w:t>/сут</w:t>
            </w:r>
          </w:p>
        </w:tc>
        <w:tc>
          <w:tcPr>
            <w:tcW w:w="288" w:type="pct"/>
            <w:tcBorders>
              <w:top w:val="nil"/>
              <w:left w:val="nil"/>
              <w:bottom w:val="single" w:sz="4" w:space="0" w:color="auto"/>
              <w:right w:val="single" w:sz="4" w:space="0" w:color="auto"/>
            </w:tcBorders>
            <w:vAlign w:val="center"/>
          </w:tcPr>
          <w:p w:rsidR="003F1A39" w:rsidRPr="00A91879" w:rsidRDefault="003F1A39" w:rsidP="000E41EB">
            <w:pPr>
              <w:spacing w:after="0" w:line="240" w:lineRule="auto"/>
              <w:ind w:left="-108" w:right="-107"/>
              <w:jc w:val="center"/>
              <w:rPr>
                <w:rFonts w:ascii="Times New Roman" w:hAnsi="Times New Roman"/>
                <w:color w:val="000000"/>
              </w:rPr>
            </w:pPr>
            <w:r w:rsidRPr="00A91879">
              <w:rPr>
                <w:rFonts w:ascii="Times New Roman" w:hAnsi="Times New Roman"/>
                <w:color w:val="000000"/>
              </w:rPr>
              <w:t>57</w:t>
            </w:r>
          </w:p>
        </w:tc>
        <w:tc>
          <w:tcPr>
            <w:tcW w:w="315"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57</w:t>
            </w:r>
          </w:p>
        </w:tc>
        <w:tc>
          <w:tcPr>
            <w:tcW w:w="29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57</w:t>
            </w:r>
          </w:p>
        </w:tc>
        <w:tc>
          <w:tcPr>
            <w:tcW w:w="242"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57</w:t>
            </w:r>
          </w:p>
        </w:tc>
        <w:tc>
          <w:tcPr>
            <w:tcW w:w="278"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rPr>
            </w:pPr>
            <w:r w:rsidRPr="00A91879">
              <w:rPr>
                <w:rFonts w:ascii="Times New Roman" w:hAnsi="Times New Roman"/>
                <w:color w:val="000000"/>
              </w:rPr>
              <w:t>57</w:t>
            </w:r>
          </w:p>
        </w:tc>
      </w:tr>
      <w:tr w:rsidR="003F1A39" w:rsidRPr="00A91879" w:rsidTr="000E41EB">
        <w:trPr>
          <w:trHeight w:val="20"/>
        </w:trPr>
        <w:tc>
          <w:tcPr>
            <w:tcW w:w="209" w:type="pct"/>
            <w:tcBorders>
              <w:top w:val="nil"/>
              <w:left w:val="single" w:sz="4" w:space="0" w:color="auto"/>
              <w:bottom w:val="single" w:sz="4" w:space="0" w:color="auto"/>
              <w:right w:val="single" w:sz="4" w:space="0" w:color="auto"/>
            </w:tcBorders>
            <w:vAlign w:val="center"/>
          </w:tcPr>
          <w:p w:rsidR="003F1A39" w:rsidRPr="00A91879" w:rsidRDefault="003F1A39" w:rsidP="003A0C6E">
            <w:pPr>
              <w:contextualSpacing/>
              <w:jc w:val="center"/>
              <w:rPr>
                <w:rFonts w:ascii="Times New Roman" w:hAnsi="Times New Roman"/>
                <w:color w:val="000000"/>
              </w:rPr>
            </w:pPr>
            <w:r w:rsidRPr="00A91879">
              <w:rPr>
                <w:rFonts w:ascii="Times New Roman" w:hAnsi="Times New Roman"/>
                <w:color w:val="000000"/>
              </w:rPr>
              <w:t>7</w:t>
            </w:r>
          </w:p>
        </w:tc>
        <w:tc>
          <w:tcPr>
            <w:tcW w:w="691" w:type="pct"/>
            <w:tcBorders>
              <w:top w:val="nil"/>
              <w:left w:val="single" w:sz="4" w:space="0" w:color="auto"/>
              <w:bottom w:val="single" w:sz="4" w:space="0" w:color="auto"/>
              <w:right w:val="single" w:sz="4" w:space="0" w:color="auto"/>
            </w:tcBorders>
            <w:vAlign w:val="center"/>
          </w:tcPr>
          <w:p w:rsidR="003F1A39" w:rsidRPr="00A91879" w:rsidRDefault="003F1A39" w:rsidP="003A0C6E">
            <w:pPr>
              <w:ind w:left="-110" w:right="-108"/>
              <w:contextualSpacing/>
              <w:jc w:val="center"/>
              <w:rPr>
                <w:rFonts w:ascii="Times New Roman" w:hAnsi="Times New Roman"/>
                <w:color w:val="000000"/>
              </w:rPr>
            </w:pPr>
            <w:r w:rsidRPr="00A91879">
              <w:rPr>
                <w:rFonts w:ascii="Times New Roman" w:hAnsi="Times New Roman"/>
                <w:color w:val="000000"/>
              </w:rPr>
              <w:t>НСI запас/дефицит</w:t>
            </w:r>
          </w:p>
        </w:tc>
        <w:tc>
          <w:tcPr>
            <w:tcW w:w="287" w:type="pct"/>
            <w:tcBorders>
              <w:top w:val="nil"/>
              <w:left w:val="nil"/>
              <w:bottom w:val="single" w:sz="4" w:space="0" w:color="auto"/>
              <w:right w:val="single" w:sz="4" w:space="0" w:color="auto"/>
            </w:tcBorders>
            <w:vAlign w:val="center"/>
          </w:tcPr>
          <w:p w:rsidR="003F1A39" w:rsidRPr="00A91879" w:rsidRDefault="003F1A39" w:rsidP="003A0C6E">
            <w:pPr>
              <w:ind w:left="-108" w:right="-109"/>
              <w:contextualSpacing/>
              <w:jc w:val="center"/>
              <w:rPr>
                <w:rFonts w:ascii="Times New Roman" w:hAnsi="Times New Roman"/>
                <w:color w:val="000000"/>
              </w:rPr>
            </w:pPr>
            <w:r w:rsidRPr="00A91879">
              <w:rPr>
                <w:rFonts w:ascii="Times New Roman" w:hAnsi="Times New Roman"/>
                <w:color w:val="000000"/>
              </w:rPr>
              <w:t>тыс. м</w:t>
            </w:r>
            <w:r w:rsidRPr="00A91879">
              <w:rPr>
                <w:rFonts w:ascii="Times New Roman" w:hAnsi="Times New Roman"/>
                <w:color w:val="000000"/>
                <w:vertAlign w:val="superscript"/>
              </w:rPr>
              <w:t>3</w:t>
            </w:r>
            <w:r w:rsidRPr="00A91879">
              <w:rPr>
                <w:rFonts w:ascii="Times New Roman" w:hAnsi="Times New Roman"/>
                <w:color w:val="000000"/>
              </w:rPr>
              <w:t>/сут</w:t>
            </w:r>
          </w:p>
        </w:tc>
        <w:tc>
          <w:tcPr>
            <w:tcW w:w="288" w:type="pct"/>
            <w:tcBorders>
              <w:top w:val="nil"/>
              <w:left w:val="nil"/>
              <w:bottom w:val="single" w:sz="4" w:space="0" w:color="auto"/>
              <w:right w:val="single" w:sz="4" w:space="0" w:color="auto"/>
            </w:tcBorders>
            <w:vAlign w:val="center"/>
          </w:tcPr>
          <w:p w:rsidR="003F1A39" w:rsidRPr="00A91879" w:rsidRDefault="003F1A39" w:rsidP="000E41EB">
            <w:pPr>
              <w:spacing w:after="0" w:line="240" w:lineRule="auto"/>
              <w:ind w:left="-108" w:right="-107"/>
              <w:jc w:val="center"/>
              <w:rPr>
                <w:rFonts w:ascii="Times New Roman" w:hAnsi="Times New Roman"/>
                <w:color w:val="000000"/>
              </w:rPr>
            </w:pPr>
            <w:r w:rsidRPr="00A91879">
              <w:rPr>
                <w:rFonts w:ascii="Times New Roman" w:hAnsi="Times New Roman"/>
                <w:color w:val="000000"/>
              </w:rPr>
              <w:t>24,19</w:t>
            </w:r>
          </w:p>
        </w:tc>
        <w:tc>
          <w:tcPr>
            <w:tcW w:w="315"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25,48</w:t>
            </w:r>
          </w:p>
        </w:tc>
        <w:tc>
          <w:tcPr>
            <w:tcW w:w="29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24,19</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25,48</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25,01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24,56</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24,25</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23,67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22,99</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22,66</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22,22</w:t>
            </w:r>
          </w:p>
        </w:tc>
        <w:tc>
          <w:tcPr>
            <w:tcW w:w="242"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21,79</w:t>
            </w:r>
          </w:p>
        </w:tc>
        <w:tc>
          <w:tcPr>
            <w:tcW w:w="278"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21,42</w:t>
            </w:r>
          </w:p>
        </w:tc>
      </w:tr>
      <w:tr w:rsidR="003F1A39" w:rsidRPr="00A91879" w:rsidTr="000E41EB">
        <w:trPr>
          <w:trHeight w:val="20"/>
        </w:trPr>
        <w:tc>
          <w:tcPr>
            <w:tcW w:w="209" w:type="pct"/>
            <w:tcBorders>
              <w:top w:val="nil"/>
              <w:left w:val="single" w:sz="4" w:space="0" w:color="auto"/>
              <w:bottom w:val="single" w:sz="4" w:space="0" w:color="auto"/>
              <w:right w:val="single" w:sz="4" w:space="0" w:color="auto"/>
            </w:tcBorders>
            <w:vAlign w:val="center"/>
          </w:tcPr>
          <w:p w:rsidR="003F1A39" w:rsidRPr="00A91879" w:rsidRDefault="003F1A39" w:rsidP="003A0C6E">
            <w:pPr>
              <w:contextualSpacing/>
              <w:jc w:val="center"/>
              <w:rPr>
                <w:rFonts w:ascii="Times New Roman" w:hAnsi="Times New Roman"/>
                <w:color w:val="000000"/>
              </w:rPr>
            </w:pPr>
            <w:r w:rsidRPr="00A91879">
              <w:rPr>
                <w:rFonts w:ascii="Times New Roman" w:hAnsi="Times New Roman"/>
                <w:color w:val="000000"/>
              </w:rPr>
              <w:t>8</w:t>
            </w:r>
          </w:p>
        </w:tc>
        <w:tc>
          <w:tcPr>
            <w:tcW w:w="691" w:type="pct"/>
            <w:tcBorders>
              <w:top w:val="nil"/>
              <w:left w:val="single" w:sz="4" w:space="0" w:color="auto"/>
              <w:bottom w:val="single" w:sz="4" w:space="0" w:color="auto"/>
              <w:right w:val="single" w:sz="4" w:space="0" w:color="auto"/>
            </w:tcBorders>
            <w:vAlign w:val="center"/>
          </w:tcPr>
          <w:p w:rsidR="003F1A39" w:rsidRPr="00A91879" w:rsidRDefault="003F1A39" w:rsidP="003A0C6E">
            <w:pPr>
              <w:ind w:left="-110" w:right="-108"/>
              <w:contextualSpacing/>
              <w:jc w:val="center"/>
              <w:rPr>
                <w:rFonts w:ascii="Times New Roman" w:hAnsi="Times New Roman"/>
                <w:color w:val="000000"/>
              </w:rPr>
            </w:pPr>
            <w:r w:rsidRPr="00A91879">
              <w:rPr>
                <w:rFonts w:ascii="Times New Roman" w:hAnsi="Times New Roman"/>
                <w:color w:val="000000"/>
              </w:rPr>
              <w:t>НСII запас/дефицит</w:t>
            </w:r>
          </w:p>
        </w:tc>
        <w:tc>
          <w:tcPr>
            <w:tcW w:w="287" w:type="pct"/>
            <w:tcBorders>
              <w:top w:val="nil"/>
              <w:left w:val="nil"/>
              <w:bottom w:val="single" w:sz="4" w:space="0" w:color="auto"/>
              <w:right w:val="single" w:sz="4" w:space="0" w:color="auto"/>
            </w:tcBorders>
            <w:vAlign w:val="center"/>
          </w:tcPr>
          <w:p w:rsidR="003F1A39" w:rsidRPr="00A91879" w:rsidRDefault="003F1A39" w:rsidP="003A0C6E">
            <w:pPr>
              <w:ind w:left="-108" w:right="-109"/>
              <w:contextualSpacing/>
              <w:jc w:val="center"/>
              <w:rPr>
                <w:rFonts w:ascii="Times New Roman" w:hAnsi="Times New Roman"/>
                <w:color w:val="000000"/>
              </w:rPr>
            </w:pPr>
            <w:r w:rsidRPr="00A91879">
              <w:rPr>
                <w:rFonts w:ascii="Times New Roman" w:hAnsi="Times New Roman"/>
                <w:color w:val="000000"/>
              </w:rPr>
              <w:t>тыс. м</w:t>
            </w:r>
            <w:r w:rsidRPr="00A91879">
              <w:rPr>
                <w:rFonts w:ascii="Times New Roman" w:hAnsi="Times New Roman"/>
                <w:color w:val="000000"/>
                <w:vertAlign w:val="superscript"/>
              </w:rPr>
              <w:t>3</w:t>
            </w:r>
            <w:r w:rsidRPr="00A91879">
              <w:rPr>
                <w:rFonts w:ascii="Times New Roman" w:hAnsi="Times New Roman"/>
                <w:color w:val="000000"/>
              </w:rPr>
              <w:t>/сут</w:t>
            </w:r>
          </w:p>
        </w:tc>
        <w:tc>
          <w:tcPr>
            <w:tcW w:w="288" w:type="pct"/>
            <w:tcBorders>
              <w:top w:val="nil"/>
              <w:left w:val="nil"/>
              <w:bottom w:val="single" w:sz="4" w:space="0" w:color="auto"/>
              <w:right w:val="single" w:sz="4" w:space="0" w:color="auto"/>
            </w:tcBorders>
            <w:vAlign w:val="center"/>
          </w:tcPr>
          <w:p w:rsidR="003F1A39" w:rsidRPr="00A91879" w:rsidRDefault="003F1A39" w:rsidP="000E41EB">
            <w:pPr>
              <w:spacing w:after="0" w:line="240" w:lineRule="auto"/>
              <w:ind w:left="-108" w:right="-107"/>
              <w:jc w:val="center"/>
              <w:rPr>
                <w:rFonts w:ascii="Times New Roman" w:hAnsi="Times New Roman"/>
                <w:color w:val="000000"/>
              </w:rPr>
            </w:pPr>
            <w:r w:rsidRPr="00A91879">
              <w:rPr>
                <w:rFonts w:ascii="Times New Roman" w:hAnsi="Times New Roman"/>
                <w:color w:val="000000"/>
              </w:rPr>
              <w:t>30,19</w:t>
            </w:r>
          </w:p>
        </w:tc>
        <w:tc>
          <w:tcPr>
            <w:tcW w:w="315"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31,48</w:t>
            </w:r>
          </w:p>
        </w:tc>
        <w:tc>
          <w:tcPr>
            <w:tcW w:w="29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30,19</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31,48</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31,01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30,56</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30,25</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29,67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28,99</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28,66</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28,22</w:t>
            </w:r>
          </w:p>
        </w:tc>
        <w:tc>
          <w:tcPr>
            <w:tcW w:w="242"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27,79</w:t>
            </w:r>
          </w:p>
        </w:tc>
        <w:tc>
          <w:tcPr>
            <w:tcW w:w="278"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27,42</w:t>
            </w:r>
          </w:p>
        </w:tc>
      </w:tr>
      <w:tr w:rsidR="003F1A39" w:rsidRPr="00A91879" w:rsidTr="000E41EB">
        <w:trPr>
          <w:trHeight w:val="20"/>
        </w:trPr>
        <w:tc>
          <w:tcPr>
            <w:tcW w:w="209" w:type="pct"/>
            <w:tcBorders>
              <w:top w:val="nil"/>
              <w:left w:val="single" w:sz="4" w:space="0" w:color="auto"/>
              <w:bottom w:val="single" w:sz="4" w:space="0" w:color="auto"/>
              <w:right w:val="single" w:sz="4" w:space="0" w:color="auto"/>
            </w:tcBorders>
            <w:vAlign w:val="center"/>
          </w:tcPr>
          <w:p w:rsidR="003F1A39" w:rsidRPr="00A91879" w:rsidRDefault="003F1A39" w:rsidP="003A0C6E">
            <w:pPr>
              <w:contextualSpacing/>
              <w:jc w:val="center"/>
              <w:rPr>
                <w:rFonts w:ascii="Times New Roman" w:hAnsi="Times New Roman"/>
                <w:color w:val="000000"/>
              </w:rPr>
            </w:pPr>
            <w:r w:rsidRPr="00A91879">
              <w:rPr>
                <w:rFonts w:ascii="Times New Roman" w:hAnsi="Times New Roman"/>
                <w:color w:val="000000"/>
              </w:rPr>
              <w:t>9</w:t>
            </w:r>
          </w:p>
        </w:tc>
        <w:tc>
          <w:tcPr>
            <w:tcW w:w="691" w:type="pct"/>
            <w:tcBorders>
              <w:top w:val="nil"/>
              <w:left w:val="single" w:sz="4" w:space="0" w:color="auto"/>
              <w:bottom w:val="single" w:sz="4" w:space="0" w:color="auto"/>
              <w:right w:val="single" w:sz="4" w:space="0" w:color="auto"/>
            </w:tcBorders>
            <w:vAlign w:val="center"/>
          </w:tcPr>
          <w:p w:rsidR="003F1A39" w:rsidRPr="00A91879" w:rsidRDefault="003F1A39" w:rsidP="003A0C6E">
            <w:pPr>
              <w:ind w:left="-110" w:right="-108"/>
              <w:contextualSpacing/>
              <w:jc w:val="center"/>
              <w:rPr>
                <w:rFonts w:ascii="Times New Roman" w:hAnsi="Times New Roman"/>
                <w:color w:val="000000"/>
              </w:rPr>
            </w:pPr>
            <w:r w:rsidRPr="00A91879">
              <w:rPr>
                <w:rFonts w:ascii="Times New Roman" w:hAnsi="Times New Roman"/>
                <w:color w:val="000000"/>
              </w:rPr>
              <w:t>НСI запас/дефицит</w:t>
            </w:r>
          </w:p>
        </w:tc>
        <w:tc>
          <w:tcPr>
            <w:tcW w:w="287" w:type="pct"/>
            <w:tcBorders>
              <w:top w:val="nil"/>
              <w:left w:val="nil"/>
              <w:bottom w:val="single" w:sz="4" w:space="0" w:color="auto"/>
              <w:right w:val="single" w:sz="4" w:space="0" w:color="auto"/>
            </w:tcBorders>
            <w:vAlign w:val="center"/>
          </w:tcPr>
          <w:p w:rsidR="003F1A39" w:rsidRPr="00A91879" w:rsidRDefault="003F1A39" w:rsidP="003A0C6E">
            <w:pPr>
              <w:ind w:left="-108" w:right="-109"/>
              <w:contextualSpacing/>
              <w:jc w:val="center"/>
              <w:rPr>
                <w:rFonts w:ascii="Times New Roman" w:hAnsi="Times New Roman"/>
                <w:color w:val="000000"/>
              </w:rPr>
            </w:pPr>
            <w:r w:rsidRPr="00A91879">
              <w:rPr>
                <w:rFonts w:ascii="Times New Roman" w:hAnsi="Times New Roman"/>
                <w:color w:val="000000"/>
              </w:rPr>
              <w:t>%</w:t>
            </w:r>
          </w:p>
        </w:tc>
        <w:tc>
          <w:tcPr>
            <w:tcW w:w="288" w:type="pct"/>
            <w:tcBorders>
              <w:top w:val="nil"/>
              <w:left w:val="nil"/>
              <w:bottom w:val="single" w:sz="4" w:space="0" w:color="auto"/>
              <w:right w:val="single" w:sz="4" w:space="0" w:color="auto"/>
            </w:tcBorders>
            <w:vAlign w:val="center"/>
          </w:tcPr>
          <w:p w:rsidR="003F1A39" w:rsidRPr="00A91879" w:rsidRDefault="003F1A39" w:rsidP="000E41EB">
            <w:pPr>
              <w:spacing w:after="0" w:line="240" w:lineRule="auto"/>
              <w:ind w:left="-108" w:right="-107"/>
              <w:jc w:val="center"/>
              <w:rPr>
                <w:rFonts w:ascii="Times New Roman" w:hAnsi="Times New Roman"/>
                <w:color w:val="000000"/>
              </w:rPr>
            </w:pPr>
            <w:r w:rsidRPr="00A91879">
              <w:rPr>
                <w:rFonts w:ascii="Times New Roman" w:hAnsi="Times New Roman"/>
                <w:color w:val="000000"/>
              </w:rPr>
              <w:t>47,43</w:t>
            </w:r>
          </w:p>
        </w:tc>
        <w:tc>
          <w:tcPr>
            <w:tcW w:w="315"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49,96</w:t>
            </w:r>
          </w:p>
        </w:tc>
        <w:tc>
          <w:tcPr>
            <w:tcW w:w="29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47,42</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49,96</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49,05</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48,15</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47,56</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46,41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45,09</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44,42</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43,57</w:t>
            </w:r>
          </w:p>
        </w:tc>
        <w:tc>
          <w:tcPr>
            <w:tcW w:w="242"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42,72</w:t>
            </w:r>
          </w:p>
        </w:tc>
        <w:tc>
          <w:tcPr>
            <w:tcW w:w="278"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42,00</w:t>
            </w:r>
          </w:p>
        </w:tc>
      </w:tr>
      <w:tr w:rsidR="003F1A39" w:rsidRPr="00A91879" w:rsidTr="000E41EB">
        <w:trPr>
          <w:trHeight w:val="20"/>
        </w:trPr>
        <w:tc>
          <w:tcPr>
            <w:tcW w:w="209" w:type="pct"/>
            <w:tcBorders>
              <w:top w:val="nil"/>
              <w:left w:val="single" w:sz="4" w:space="0" w:color="auto"/>
              <w:bottom w:val="single" w:sz="4" w:space="0" w:color="auto"/>
              <w:right w:val="single" w:sz="4" w:space="0" w:color="auto"/>
            </w:tcBorders>
            <w:vAlign w:val="center"/>
          </w:tcPr>
          <w:p w:rsidR="003F1A39" w:rsidRPr="00A91879" w:rsidRDefault="003F1A39" w:rsidP="003A0C6E">
            <w:pPr>
              <w:contextualSpacing/>
              <w:jc w:val="center"/>
              <w:rPr>
                <w:rFonts w:ascii="Times New Roman" w:hAnsi="Times New Roman"/>
                <w:color w:val="000000"/>
              </w:rPr>
            </w:pPr>
            <w:r w:rsidRPr="00A91879">
              <w:rPr>
                <w:rFonts w:ascii="Times New Roman" w:hAnsi="Times New Roman"/>
                <w:color w:val="000000"/>
              </w:rPr>
              <w:t>10</w:t>
            </w:r>
          </w:p>
        </w:tc>
        <w:tc>
          <w:tcPr>
            <w:tcW w:w="691" w:type="pct"/>
            <w:tcBorders>
              <w:top w:val="nil"/>
              <w:left w:val="single" w:sz="4" w:space="0" w:color="auto"/>
              <w:bottom w:val="single" w:sz="4" w:space="0" w:color="auto"/>
              <w:right w:val="single" w:sz="4" w:space="0" w:color="auto"/>
            </w:tcBorders>
            <w:vAlign w:val="center"/>
          </w:tcPr>
          <w:p w:rsidR="003F1A39" w:rsidRPr="00A91879" w:rsidRDefault="003F1A39" w:rsidP="003A0C6E">
            <w:pPr>
              <w:ind w:left="-110" w:right="-108"/>
              <w:contextualSpacing/>
              <w:jc w:val="center"/>
              <w:rPr>
                <w:rFonts w:ascii="Times New Roman" w:hAnsi="Times New Roman"/>
                <w:color w:val="000000"/>
              </w:rPr>
            </w:pPr>
            <w:r w:rsidRPr="00A91879">
              <w:rPr>
                <w:rFonts w:ascii="Times New Roman" w:hAnsi="Times New Roman"/>
                <w:color w:val="000000"/>
              </w:rPr>
              <w:t>НСII запас/дефицит</w:t>
            </w:r>
          </w:p>
        </w:tc>
        <w:tc>
          <w:tcPr>
            <w:tcW w:w="287" w:type="pct"/>
            <w:tcBorders>
              <w:top w:val="nil"/>
              <w:left w:val="nil"/>
              <w:bottom w:val="single" w:sz="4" w:space="0" w:color="auto"/>
              <w:right w:val="single" w:sz="4" w:space="0" w:color="auto"/>
            </w:tcBorders>
            <w:vAlign w:val="center"/>
          </w:tcPr>
          <w:p w:rsidR="003F1A39" w:rsidRPr="00A91879" w:rsidRDefault="003F1A39" w:rsidP="003A0C6E">
            <w:pPr>
              <w:ind w:left="-108" w:right="-109"/>
              <w:contextualSpacing/>
              <w:jc w:val="center"/>
              <w:rPr>
                <w:rFonts w:ascii="Times New Roman" w:hAnsi="Times New Roman"/>
                <w:color w:val="000000"/>
              </w:rPr>
            </w:pPr>
            <w:r w:rsidRPr="00A91879">
              <w:rPr>
                <w:rFonts w:ascii="Times New Roman" w:hAnsi="Times New Roman"/>
                <w:color w:val="000000"/>
              </w:rPr>
              <w:t>%</w:t>
            </w:r>
          </w:p>
        </w:tc>
        <w:tc>
          <w:tcPr>
            <w:tcW w:w="288" w:type="pct"/>
            <w:tcBorders>
              <w:top w:val="nil"/>
              <w:left w:val="nil"/>
              <w:bottom w:val="single" w:sz="4" w:space="0" w:color="auto"/>
              <w:right w:val="single" w:sz="4" w:space="0" w:color="auto"/>
            </w:tcBorders>
            <w:vAlign w:val="center"/>
          </w:tcPr>
          <w:p w:rsidR="003F1A39" w:rsidRPr="00A91879" w:rsidRDefault="003F1A39" w:rsidP="000E41EB">
            <w:pPr>
              <w:spacing w:after="0" w:line="240" w:lineRule="auto"/>
              <w:ind w:left="-108" w:right="-107"/>
              <w:jc w:val="center"/>
              <w:rPr>
                <w:rFonts w:ascii="Times New Roman" w:hAnsi="Times New Roman"/>
                <w:color w:val="000000"/>
              </w:rPr>
            </w:pPr>
            <w:r w:rsidRPr="00A91879">
              <w:rPr>
                <w:rFonts w:ascii="Times New Roman" w:hAnsi="Times New Roman"/>
                <w:color w:val="000000"/>
              </w:rPr>
              <w:t>52,97</w:t>
            </w:r>
          </w:p>
        </w:tc>
        <w:tc>
          <w:tcPr>
            <w:tcW w:w="315"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55,23</w:t>
            </w:r>
          </w:p>
        </w:tc>
        <w:tc>
          <w:tcPr>
            <w:tcW w:w="29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52,96</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55,23</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54,41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53,61</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53,08</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52,05</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50,87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50,27</w:t>
            </w:r>
          </w:p>
        </w:tc>
        <w:tc>
          <w:tcPr>
            <w:tcW w:w="300"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49,51</w:t>
            </w:r>
          </w:p>
        </w:tc>
        <w:tc>
          <w:tcPr>
            <w:tcW w:w="242"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48,75</w:t>
            </w:r>
          </w:p>
        </w:tc>
        <w:tc>
          <w:tcPr>
            <w:tcW w:w="278" w:type="pct"/>
            <w:tcBorders>
              <w:top w:val="nil"/>
              <w:left w:val="nil"/>
              <w:bottom w:val="single" w:sz="4" w:space="0" w:color="auto"/>
              <w:right w:val="single" w:sz="4" w:space="0" w:color="auto"/>
            </w:tcBorders>
            <w:vAlign w:val="center"/>
          </w:tcPr>
          <w:p w:rsidR="003F1A39" w:rsidRPr="00A91879" w:rsidRDefault="003F1A39" w:rsidP="003A0C6E">
            <w:pPr>
              <w:jc w:val="center"/>
              <w:rPr>
                <w:rFonts w:ascii="Times New Roman" w:hAnsi="Times New Roman"/>
                <w:color w:val="000000"/>
              </w:rPr>
            </w:pPr>
            <w:r w:rsidRPr="00A91879">
              <w:rPr>
                <w:rFonts w:ascii="Times New Roman" w:hAnsi="Times New Roman"/>
                <w:color w:val="000000"/>
              </w:rPr>
              <w:t>48,10</w:t>
            </w:r>
          </w:p>
        </w:tc>
      </w:tr>
    </w:tbl>
    <w:p w:rsidR="003F1A39" w:rsidRPr="00A91879" w:rsidRDefault="003F1A39" w:rsidP="00FA12BE">
      <w:pPr>
        <w:pStyle w:val="af6"/>
        <w:ind w:left="340"/>
        <w:jc w:val="both"/>
        <w:rPr>
          <w:sz w:val="22"/>
        </w:rPr>
        <w:sectPr w:rsidR="003F1A39" w:rsidRPr="00A91879" w:rsidSect="00426F5D">
          <w:pgSz w:w="16838" w:h="11906" w:orient="landscape"/>
          <w:pgMar w:top="1138" w:right="1134" w:bottom="991" w:left="1134" w:header="283" w:footer="709" w:gutter="0"/>
          <w:cols w:space="708"/>
          <w:docGrid w:linePitch="360"/>
        </w:sectPr>
      </w:pPr>
    </w:p>
    <w:p w:rsidR="003F1A39" w:rsidRPr="00A91879" w:rsidRDefault="003F1A39" w:rsidP="000E41EB">
      <w:pPr>
        <w:spacing w:before="120" w:after="120"/>
        <w:ind w:firstLine="709"/>
        <w:jc w:val="both"/>
        <w:rPr>
          <w:rFonts w:ascii="Times New Roman" w:hAnsi="Times New Roman"/>
          <w:sz w:val="24"/>
          <w:szCs w:val="24"/>
        </w:rPr>
      </w:pPr>
      <w:bookmarkStart w:id="138" w:name="_Toc373223855"/>
      <w:r w:rsidRPr="00A91879">
        <w:rPr>
          <w:rFonts w:ascii="Times New Roman" w:hAnsi="Times New Roman"/>
          <w:sz w:val="24"/>
          <w:szCs w:val="24"/>
        </w:rPr>
        <w:lastRenderedPageBreak/>
        <w:t>Из таблицы 3.14.1 видно, что к 2024 году проектной мощности водозаборных сооружений будет достаточно для удовлетворения нужд потребителей</w:t>
      </w:r>
      <w:bookmarkStart w:id="139" w:name="_Toc373223856"/>
      <w:bookmarkEnd w:id="138"/>
      <w:r w:rsidRPr="00A91879">
        <w:rPr>
          <w:rFonts w:ascii="Times New Roman" w:hAnsi="Times New Roman"/>
          <w:sz w:val="24"/>
          <w:szCs w:val="24"/>
        </w:rPr>
        <w:t xml:space="preserve"> резерв мощности составит в 2024 году 42%, насосных станций 2-го подъема – 48,1%. Исходя из этого, можно сделать вывод, что строительства новых скважин и увеличения производительности насосной станции 2-го подъема не требуется</w:t>
      </w:r>
      <w:bookmarkEnd w:id="139"/>
      <w:r w:rsidRPr="00A91879">
        <w:rPr>
          <w:rFonts w:ascii="Times New Roman" w:hAnsi="Times New Roman"/>
          <w:sz w:val="24"/>
          <w:szCs w:val="24"/>
        </w:rPr>
        <w:t>.</w:t>
      </w:r>
    </w:p>
    <w:p w:rsidR="003C22E1" w:rsidRPr="00A91879" w:rsidRDefault="003C22E1" w:rsidP="003C22E1">
      <w:pPr>
        <w:spacing w:before="120" w:after="120"/>
        <w:jc w:val="both"/>
        <w:rPr>
          <w:rFonts w:ascii="Times New Roman" w:hAnsi="Times New Roman"/>
          <w:sz w:val="24"/>
          <w:szCs w:val="24"/>
        </w:rPr>
      </w:pPr>
    </w:p>
    <w:p w:rsidR="003F1A39" w:rsidRPr="00A91879" w:rsidRDefault="003F1A39" w:rsidP="003C22E1">
      <w:pPr>
        <w:pStyle w:val="af6"/>
        <w:numPr>
          <w:ilvl w:val="1"/>
          <w:numId w:val="50"/>
        </w:numPr>
        <w:spacing w:before="120" w:after="120" w:line="276" w:lineRule="auto"/>
        <w:jc w:val="center"/>
        <w:rPr>
          <w:b/>
          <w:sz w:val="24"/>
          <w:szCs w:val="24"/>
        </w:rPr>
      </w:pPr>
      <w:r w:rsidRPr="00A91879">
        <w:rPr>
          <w:b/>
          <w:bCs/>
          <w:sz w:val="24"/>
          <w:szCs w:val="24"/>
        </w:rPr>
        <w:t>Наименование организации, которая наделена статусом гарантирующей организации</w:t>
      </w:r>
    </w:p>
    <w:p w:rsidR="003F1A39" w:rsidRPr="00A91879" w:rsidRDefault="003F1A39" w:rsidP="00262C25">
      <w:pPr>
        <w:spacing w:before="120" w:after="120"/>
        <w:ind w:firstLine="709"/>
        <w:jc w:val="both"/>
        <w:rPr>
          <w:rFonts w:ascii="Times New Roman" w:hAnsi="Times New Roman"/>
          <w:bCs/>
          <w:sz w:val="24"/>
          <w:szCs w:val="24"/>
        </w:rPr>
      </w:pPr>
      <w:r w:rsidRPr="00A91879">
        <w:rPr>
          <w:rFonts w:ascii="Times New Roman" w:hAnsi="Times New Roman"/>
          <w:sz w:val="24"/>
          <w:szCs w:val="24"/>
        </w:rPr>
        <w:t>В г. Туапсе организацией</w:t>
      </w:r>
      <w:r w:rsidRPr="00A91879">
        <w:rPr>
          <w:rFonts w:ascii="Times New Roman" w:hAnsi="Times New Roman"/>
          <w:bCs/>
          <w:sz w:val="24"/>
          <w:szCs w:val="24"/>
        </w:rPr>
        <w:t>, которая наделена статусом гарантирующей о</w:t>
      </w:r>
      <w:r w:rsidR="003C22E1" w:rsidRPr="00A91879">
        <w:rPr>
          <w:rFonts w:ascii="Times New Roman" w:hAnsi="Times New Roman"/>
          <w:bCs/>
          <w:sz w:val="24"/>
          <w:szCs w:val="24"/>
        </w:rPr>
        <w:t>рга</w:t>
      </w:r>
      <w:r w:rsidR="001D2E3C">
        <w:rPr>
          <w:rFonts w:ascii="Times New Roman" w:hAnsi="Times New Roman"/>
          <w:bCs/>
          <w:sz w:val="24"/>
          <w:szCs w:val="24"/>
        </w:rPr>
        <w:t xml:space="preserve">низации является МУП «ЖКХ города </w:t>
      </w:r>
      <w:r w:rsidRPr="00A91879">
        <w:rPr>
          <w:rFonts w:ascii="Times New Roman" w:hAnsi="Times New Roman"/>
          <w:bCs/>
          <w:sz w:val="24"/>
          <w:szCs w:val="24"/>
        </w:rPr>
        <w:t>Туапсе». Объекты централизованного водоснабжения и водоотведения находятся в собственности данной организации.</w:t>
      </w: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pPr>
        <w:rPr>
          <w:rFonts w:ascii="Times New Roman" w:hAnsi="Times New Roman"/>
        </w:rPr>
      </w:pPr>
    </w:p>
    <w:p w:rsidR="003F1A39" w:rsidRPr="00A91879" w:rsidRDefault="003F1A39" w:rsidP="00DB572F">
      <w:pPr>
        <w:pStyle w:val="AAA"/>
        <w:numPr>
          <w:ilvl w:val="0"/>
          <w:numId w:val="50"/>
        </w:numPr>
        <w:tabs>
          <w:tab w:val="left" w:pos="540"/>
          <w:tab w:val="left" w:pos="9355"/>
        </w:tabs>
        <w:spacing w:before="120" w:line="276" w:lineRule="auto"/>
        <w:ind w:right="-6"/>
        <w:jc w:val="center"/>
        <w:outlineLvl w:val="0"/>
        <w:rPr>
          <w:b/>
          <w:bCs/>
          <w:caps/>
          <w:sz w:val="24"/>
          <w:szCs w:val="24"/>
        </w:rPr>
      </w:pPr>
      <w:bookmarkStart w:id="140" w:name="_Toc374532044"/>
      <w:bookmarkStart w:id="141" w:name="_Toc383679034"/>
      <w:bookmarkStart w:id="142" w:name="_Toc384905146"/>
      <w:r w:rsidRPr="00A91879">
        <w:rPr>
          <w:b/>
          <w:bCs/>
          <w:caps/>
          <w:sz w:val="24"/>
          <w:szCs w:val="24"/>
        </w:rPr>
        <w:lastRenderedPageBreak/>
        <w:t>Предложения по строительству, реконструкции и модернизации объектов централизованных систем водоснабжения</w:t>
      </w:r>
      <w:bookmarkEnd w:id="140"/>
      <w:bookmarkEnd w:id="141"/>
      <w:bookmarkEnd w:id="142"/>
    </w:p>
    <w:p w:rsidR="003F1A39" w:rsidRPr="00A91879" w:rsidRDefault="003F1A39" w:rsidP="00DB572F">
      <w:pPr>
        <w:pStyle w:val="AAA"/>
        <w:numPr>
          <w:ilvl w:val="1"/>
          <w:numId w:val="50"/>
        </w:numPr>
        <w:tabs>
          <w:tab w:val="left" w:pos="540"/>
          <w:tab w:val="left" w:pos="9355"/>
        </w:tabs>
        <w:spacing w:before="120" w:line="276" w:lineRule="auto"/>
        <w:ind w:right="-6"/>
        <w:jc w:val="center"/>
        <w:outlineLvl w:val="1"/>
        <w:rPr>
          <w:b/>
          <w:bCs/>
          <w:caps/>
          <w:sz w:val="24"/>
          <w:szCs w:val="24"/>
        </w:rPr>
      </w:pPr>
      <w:bookmarkStart w:id="143" w:name="_Toc374532045"/>
      <w:bookmarkStart w:id="144" w:name="_Toc383679035"/>
      <w:bookmarkStart w:id="145" w:name="_Toc384905147"/>
      <w:r w:rsidRPr="00A91879">
        <w:rPr>
          <w:b/>
          <w:bCs/>
          <w:sz w:val="24"/>
          <w:szCs w:val="24"/>
        </w:rPr>
        <w:t>Перечень основных мероприятий по реализации схем водоснабжения с разбивкой по годам</w:t>
      </w:r>
      <w:bookmarkEnd w:id="143"/>
      <w:bookmarkEnd w:id="144"/>
      <w:bookmarkEnd w:id="145"/>
    </w:p>
    <w:p w:rsidR="003F1A39" w:rsidRPr="00A91879" w:rsidRDefault="001D2E3C" w:rsidP="00FE2ABC">
      <w:pPr>
        <w:pStyle w:val="af6"/>
        <w:spacing w:before="120" w:after="120" w:line="276" w:lineRule="auto"/>
        <w:ind w:left="0" w:firstLine="709"/>
        <w:jc w:val="both"/>
        <w:rPr>
          <w:sz w:val="24"/>
          <w:szCs w:val="24"/>
        </w:rPr>
      </w:pPr>
      <w:bookmarkStart w:id="146" w:name="_Toc373223859"/>
      <w:r>
        <w:rPr>
          <w:sz w:val="24"/>
          <w:szCs w:val="24"/>
        </w:rPr>
        <w:t>В г.</w:t>
      </w:r>
      <w:r w:rsidR="003F1A39" w:rsidRPr="00A91879">
        <w:rPr>
          <w:sz w:val="24"/>
          <w:szCs w:val="24"/>
        </w:rPr>
        <w:t>Туапсе Схемой ВиВ планируется развитие водоснабжения по следующим направлениям:</w:t>
      </w:r>
      <w:bookmarkEnd w:id="146"/>
    </w:p>
    <w:p w:rsidR="003F1A39" w:rsidRPr="00A91879" w:rsidRDefault="003F1A39" w:rsidP="0012217C">
      <w:pPr>
        <w:spacing w:before="120" w:after="120"/>
        <w:ind w:firstLine="709"/>
        <w:jc w:val="both"/>
        <w:rPr>
          <w:rFonts w:ascii="Times New Roman" w:hAnsi="Times New Roman"/>
          <w:b/>
          <w:bCs/>
          <w:color w:val="000000"/>
          <w:sz w:val="24"/>
          <w:szCs w:val="24"/>
        </w:rPr>
      </w:pPr>
      <w:r w:rsidRPr="00A91879">
        <w:rPr>
          <w:rFonts w:ascii="Times New Roman" w:hAnsi="Times New Roman"/>
          <w:b/>
          <w:bCs/>
          <w:color w:val="000000"/>
          <w:sz w:val="24"/>
          <w:szCs w:val="24"/>
        </w:rPr>
        <w:t>Строительство, реконструкции и модернизации объектов системы водоснабжения:</w:t>
      </w:r>
    </w:p>
    <w:p w:rsidR="003F1A39" w:rsidRPr="00A91879" w:rsidRDefault="003F1A39" w:rsidP="00D3263E">
      <w:pPr>
        <w:pStyle w:val="af6"/>
        <w:numPr>
          <w:ilvl w:val="0"/>
          <w:numId w:val="19"/>
        </w:numPr>
        <w:spacing w:before="120" w:after="120" w:line="276" w:lineRule="auto"/>
        <w:ind w:left="714" w:hanging="357"/>
        <w:jc w:val="both"/>
        <w:rPr>
          <w:color w:val="000000"/>
          <w:sz w:val="24"/>
          <w:szCs w:val="24"/>
        </w:rPr>
      </w:pPr>
      <w:r w:rsidRPr="00A91879">
        <w:rPr>
          <w:color w:val="000000"/>
          <w:sz w:val="24"/>
          <w:szCs w:val="24"/>
        </w:rPr>
        <w:t xml:space="preserve">Проектирование и строительство РЧВ; </w:t>
      </w:r>
    </w:p>
    <w:p w:rsidR="003F1A39" w:rsidRPr="00A91879" w:rsidRDefault="003F1A39" w:rsidP="00D3263E">
      <w:pPr>
        <w:pStyle w:val="af6"/>
        <w:numPr>
          <w:ilvl w:val="0"/>
          <w:numId w:val="19"/>
        </w:numPr>
        <w:spacing w:before="120" w:after="120" w:line="276" w:lineRule="auto"/>
        <w:ind w:left="714" w:hanging="357"/>
        <w:jc w:val="both"/>
        <w:rPr>
          <w:color w:val="000000"/>
          <w:sz w:val="24"/>
          <w:szCs w:val="24"/>
        </w:rPr>
      </w:pPr>
      <w:r w:rsidRPr="00A91879">
        <w:rPr>
          <w:color w:val="000000"/>
          <w:sz w:val="24"/>
          <w:szCs w:val="24"/>
        </w:rPr>
        <w:t>Реконструкция водозаборных сооружений с заменой насосного оборудования;</w:t>
      </w:r>
    </w:p>
    <w:p w:rsidR="003F1A39" w:rsidRPr="00A91879" w:rsidRDefault="003F1A39" w:rsidP="00D3263E">
      <w:pPr>
        <w:pStyle w:val="af6"/>
        <w:numPr>
          <w:ilvl w:val="0"/>
          <w:numId w:val="19"/>
        </w:numPr>
        <w:spacing w:before="120" w:after="120" w:line="276" w:lineRule="auto"/>
        <w:ind w:left="714" w:hanging="357"/>
        <w:jc w:val="both"/>
        <w:rPr>
          <w:color w:val="000000"/>
          <w:sz w:val="24"/>
          <w:szCs w:val="24"/>
        </w:rPr>
      </w:pPr>
      <w:r w:rsidRPr="00A91879">
        <w:rPr>
          <w:color w:val="000000"/>
          <w:sz w:val="24"/>
          <w:szCs w:val="24"/>
        </w:rPr>
        <w:t xml:space="preserve">Реконструкция насосной станции 2-го подъема; </w:t>
      </w:r>
    </w:p>
    <w:p w:rsidR="003F1A39" w:rsidRPr="00A91879" w:rsidRDefault="003F1A39" w:rsidP="00D3263E">
      <w:pPr>
        <w:pStyle w:val="af6"/>
        <w:numPr>
          <w:ilvl w:val="0"/>
          <w:numId w:val="19"/>
        </w:numPr>
        <w:spacing w:before="120" w:after="120" w:line="276" w:lineRule="auto"/>
        <w:ind w:left="714" w:hanging="357"/>
        <w:jc w:val="both"/>
        <w:rPr>
          <w:color w:val="000000"/>
          <w:sz w:val="24"/>
          <w:szCs w:val="24"/>
        </w:rPr>
      </w:pPr>
      <w:r w:rsidRPr="00A91879">
        <w:rPr>
          <w:color w:val="000000"/>
          <w:sz w:val="24"/>
          <w:szCs w:val="24"/>
        </w:rPr>
        <w:t>Реконструкция системы автоматизированного и удаленного управления городских ВЗС;</w:t>
      </w:r>
    </w:p>
    <w:p w:rsidR="003F1A39" w:rsidRPr="00A91879" w:rsidRDefault="003F1A39" w:rsidP="00D3263E">
      <w:pPr>
        <w:pStyle w:val="af6"/>
        <w:numPr>
          <w:ilvl w:val="0"/>
          <w:numId w:val="19"/>
        </w:numPr>
        <w:spacing w:before="120" w:after="120" w:line="276" w:lineRule="auto"/>
        <w:ind w:left="714" w:hanging="357"/>
        <w:jc w:val="both"/>
        <w:rPr>
          <w:color w:val="000000"/>
          <w:sz w:val="24"/>
          <w:szCs w:val="24"/>
        </w:rPr>
      </w:pPr>
      <w:r w:rsidRPr="00A91879">
        <w:rPr>
          <w:color w:val="000000"/>
          <w:sz w:val="24"/>
          <w:szCs w:val="24"/>
        </w:rPr>
        <w:t xml:space="preserve">Реконструкция ВНС с заменой технологического оборудования; </w:t>
      </w:r>
    </w:p>
    <w:p w:rsidR="003F1A39" w:rsidRPr="00A91879" w:rsidRDefault="003F1A39" w:rsidP="00D3263E">
      <w:pPr>
        <w:pStyle w:val="af6"/>
        <w:numPr>
          <w:ilvl w:val="0"/>
          <w:numId w:val="19"/>
        </w:numPr>
        <w:spacing w:before="120" w:after="120" w:line="276" w:lineRule="auto"/>
        <w:ind w:left="714" w:hanging="357"/>
        <w:jc w:val="both"/>
        <w:rPr>
          <w:color w:val="000000"/>
          <w:sz w:val="24"/>
          <w:szCs w:val="24"/>
        </w:rPr>
      </w:pPr>
      <w:r w:rsidRPr="00A91879">
        <w:rPr>
          <w:color w:val="000000"/>
          <w:sz w:val="24"/>
          <w:szCs w:val="24"/>
        </w:rPr>
        <w:t>Реконструкция ограждения ЗСО водопроводных насосных станций;</w:t>
      </w:r>
    </w:p>
    <w:p w:rsidR="003F1A39" w:rsidRDefault="003F1A39" w:rsidP="00D3263E">
      <w:pPr>
        <w:pStyle w:val="af6"/>
        <w:numPr>
          <w:ilvl w:val="0"/>
          <w:numId w:val="19"/>
        </w:numPr>
        <w:spacing w:before="120" w:after="120" w:line="276" w:lineRule="auto"/>
        <w:ind w:left="714" w:hanging="357"/>
        <w:jc w:val="both"/>
        <w:rPr>
          <w:color w:val="000000"/>
          <w:sz w:val="24"/>
          <w:szCs w:val="24"/>
        </w:rPr>
      </w:pPr>
      <w:r w:rsidRPr="00A91879">
        <w:rPr>
          <w:color w:val="000000"/>
          <w:sz w:val="24"/>
          <w:szCs w:val="24"/>
        </w:rPr>
        <w:t>Устройство ограждения ЗСО 1-го пояса городских ВЗС.</w:t>
      </w:r>
    </w:p>
    <w:p w:rsidR="00A8246C" w:rsidRPr="00A8246C" w:rsidRDefault="00A8246C" w:rsidP="00A8246C">
      <w:pPr>
        <w:pStyle w:val="af6"/>
        <w:numPr>
          <w:ilvl w:val="0"/>
          <w:numId w:val="19"/>
        </w:numPr>
        <w:spacing w:before="120" w:after="120" w:line="276" w:lineRule="auto"/>
        <w:ind w:left="714" w:hanging="357"/>
        <w:jc w:val="both"/>
        <w:rPr>
          <w:color w:val="000000"/>
          <w:sz w:val="24"/>
          <w:szCs w:val="24"/>
        </w:rPr>
      </w:pPr>
      <w:r w:rsidRPr="00A8246C">
        <w:rPr>
          <w:color w:val="000000"/>
          <w:sz w:val="24"/>
          <w:szCs w:val="24"/>
        </w:rPr>
        <w:t xml:space="preserve">Строительство: 3-х резервуаров </w:t>
      </w:r>
      <w:r w:rsidRPr="00A8246C">
        <w:rPr>
          <w:color w:val="000000"/>
          <w:sz w:val="24"/>
          <w:szCs w:val="24"/>
          <w:lang w:val="en-US"/>
        </w:rPr>
        <w:t>V</w:t>
      </w:r>
      <w:r w:rsidRPr="00A8246C">
        <w:rPr>
          <w:color w:val="000000"/>
          <w:sz w:val="24"/>
          <w:szCs w:val="24"/>
        </w:rPr>
        <w:t>=1000м</w:t>
      </w:r>
      <w:r w:rsidRPr="00A8246C">
        <w:rPr>
          <w:color w:val="000000"/>
          <w:sz w:val="24"/>
          <w:szCs w:val="24"/>
          <w:vertAlign w:val="superscript"/>
        </w:rPr>
        <w:t>3</w:t>
      </w:r>
      <w:r w:rsidRPr="00A8246C">
        <w:rPr>
          <w:color w:val="000000"/>
          <w:sz w:val="24"/>
          <w:szCs w:val="24"/>
        </w:rPr>
        <w:t>; насосной станции 3-го подъема для нужд г.Туапсе (производительность – 1068м3/час, напор – 180м, режим работы равномерный); сетей водоснабжения, размещенных на территории водоотдела, принадлежащего ООО «РН-Туапсинский НПЗ».</w:t>
      </w:r>
    </w:p>
    <w:p w:rsidR="003F1A39" w:rsidRPr="00A91879" w:rsidRDefault="003F1A39" w:rsidP="0012217C">
      <w:pPr>
        <w:spacing w:before="120" w:after="120"/>
        <w:ind w:firstLine="709"/>
        <w:jc w:val="both"/>
        <w:rPr>
          <w:rFonts w:ascii="Times New Roman" w:hAnsi="Times New Roman"/>
          <w:b/>
          <w:bCs/>
          <w:color w:val="000000"/>
          <w:sz w:val="24"/>
          <w:szCs w:val="24"/>
        </w:rPr>
      </w:pPr>
      <w:r w:rsidRPr="00A91879">
        <w:rPr>
          <w:rFonts w:ascii="Times New Roman" w:hAnsi="Times New Roman"/>
          <w:b/>
          <w:bCs/>
          <w:color w:val="000000"/>
          <w:sz w:val="24"/>
          <w:szCs w:val="24"/>
        </w:rPr>
        <w:t>Строительство, реконструкции и модернизации линейных объектов централизованной системы водоснабжения:</w:t>
      </w:r>
    </w:p>
    <w:p w:rsidR="003F1A39" w:rsidRPr="00A91879" w:rsidRDefault="003F1A39" w:rsidP="00D3263E">
      <w:pPr>
        <w:pStyle w:val="af6"/>
        <w:numPr>
          <w:ilvl w:val="0"/>
          <w:numId w:val="20"/>
        </w:numPr>
        <w:spacing w:before="120" w:after="120" w:line="276" w:lineRule="auto"/>
        <w:ind w:left="714" w:hanging="357"/>
        <w:jc w:val="both"/>
        <w:rPr>
          <w:color w:val="000000"/>
          <w:sz w:val="24"/>
          <w:szCs w:val="24"/>
        </w:rPr>
      </w:pPr>
      <w:r w:rsidRPr="00A91879">
        <w:rPr>
          <w:color w:val="000000"/>
          <w:sz w:val="24"/>
          <w:szCs w:val="24"/>
        </w:rPr>
        <w:t>Реконструкция сетей водоснабжения с заменой труб на полимерные</w:t>
      </w:r>
    </w:p>
    <w:p w:rsidR="003F1A39" w:rsidRPr="00A91879" w:rsidRDefault="003F1A39" w:rsidP="00D3263E">
      <w:pPr>
        <w:pStyle w:val="af6"/>
        <w:numPr>
          <w:ilvl w:val="0"/>
          <w:numId w:val="20"/>
        </w:numPr>
        <w:spacing w:before="120" w:after="120" w:line="276" w:lineRule="auto"/>
        <w:ind w:left="714" w:hanging="357"/>
        <w:jc w:val="both"/>
        <w:rPr>
          <w:color w:val="000000"/>
          <w:sz w:val="24"/>
          <w:szCs w:val="24"/>
        </w:rPr>
      </w:pPr>
      <w:r w:rsidRPr="00A91879">
        <w:rPr>
          <w:color w:val="000000"/>
          <w:sz w:val="24"/>
          <w:szCs w:val="24"/>
        </w:rPr>
        <w:t>Строительство сетей водоснабжения</w:t>
      </w:r>
    </w:p>
    <w:p w:rsidR="00CD4314" w:rsidRPr="00A91879" w:rsidRDefault="00CD4314" w:rsidP="00CD4314">
      <w:pPr>
        <w:pStyle w:val="af6"/>
        <w:spacing w:before="120" w:after="120" w:line="276" w:lineRule="auto"/>
        <w:ind w:left="0"/>
        <w:jc w:val="both"/>
        <w:rPr>
          <w:color w:val="000000"/>
          <w:sz w:val="24"/>
          <w:szCs w:val="24"/>
        </w:rPr>
      </w:pPr>
    </w:p>
    <w:p w:rsidR="003F1A39" w:rsidRPr="00A91879" w:rsidRDefault="003F1A39" w:rsidP="00CD4314">
      <w:pPr>
        <w:pStyle w:val="AAA"/>
        <w:numPr>
          <w:ilvl w:val="1"/>
          <w:numId w:val="50"/>
        </w:numPr>
        <w:tabs>
          <w:tab w:val="left" w:pos="540"/>
          <w:tab w:val="left" w:pos="9355"/>
        </w:tabs>
        <w:spacing w:before="120" w:line="276" w:lineRule="auto"/>
        <w:ind w:right="-6"/>
        <w:jc w:val="center"/>
        <w:outlineLvl w:val="1"/>
        <w:rPr>
          <w:bCs/>
          <w:sz w:val="24"/>
          <w:szCs w:val="24"/>
        </w:rPr>
      </w:pPr>
      <w:bookmarkStart w:id="147" w:name="_Toc374532046"/>
      <w:bookmarkStart w:id="148" w:name="_Toc383679036"/>
      <w:bookmarkStart w:id="149" w:name="_Toc384905148"/>
      <w:r w:rsidRPr="00A91879">
        <w:rPr>
          <w:b/>
          <w:bCs/>
          <w:sz w:val="24"/>
          <w:szCs w:val="24"/>
        </w:rPr>
        <w:t>Технические обоснования основных мероприятий по реализации схем водоснабжения, в том числе санитарные характеристики источников водоснабжения, а также возможное изменение указанных характеристик в результате реализации мероприятий</w:t>
      </w:r>
      <w:bookmarkEnd w:id="147"/>
      <w:bookmarkEnd w:id="148"/>
      <w:bookmarkEnd w:id="149"/>
    </w:p>
    <w:p w:rsidR="003F1A39" w:rsidRPr="00A91879" w:rsidRDefault="003F1A39" w:rsidP="0012217C">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Обоснование основных мероприятий  системы водоснабжения приведены в таблице 4.2.1.</w:t>
      </w:r>
    </w:p>
    <w:p w:rsidR="003F1A39" w:rsidRPr="00A91879" w:rsidRDefault="003F1A39" w:rsidP="0012217C">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 xml:space="preserve">Таблица 4.2.1. Технические обоснования основных мероприятий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6"/>
        <w:gridCol w:w="4259"/>
        <w:gridCol w:w="4156"/>
      </w:tblGrid>
      <w:tr w:rsidR="003F1A39" w:rsidRPr="00A91879" w:rsidTr="00034157">
        <w:trPr>
          <w:trHeight w:val="517"/>
        </w:trPr>
        <w:tc>
          <w:tcPr>
            <w:tcW w:w="604" w:type="pct"/>
            <w:vMerge w:val="restart"/>
            <w:shd w:val="clear" w:color="000000" w:fill="FABF8F"/>
            <w:vAlign w:val="center"/>
          </w:tcPr>
          <w:p w:rsidR="003F1A39" w:rsidRPr="00A91879" w:rsidRDefault="003F1A39" w:rsidP="00034157">
            <w:pPr>
              <w:jc w:val="center"/>
              <w:rPr>
                <w:rFonts w:ascii="Times New Roman" w:hAnsi="Times New Roman"/>
                <w:b/>
                <w:bCs/>
                <w:color w:val="000000"/>
                <w:sz w:val="24"/>
                <w:szCs w:val="24"/>
              </w:rPr>
            </w:pPr>
            <w:r w:rsidRPr="00A91879">
              <w:rPr>
                <w:rFonts w:ascii="Times New Roman" w:hAnsi="Times New Roman"/>
                <w:b/>
                <w:bCs/>
                <w:color w:val="000000"/>
                <w:sz w:val="24"/>
                <w:szCs w:val="24"/>
              </w:rPr>
              <w:t>№ п/п</w:t>
            </w:r>
          </w:p>
        </w:tc>
        <w:tc>
          <w:tcPr>
            <w:tcW w:w="2225" w:type="pct"/>
            <w:vMerge w:val="restart"/>
            <w:shd w:val="clear" w:color="000000" w:fill="FABF8F"/>
            <w:vAlign w:val="center"/>
          </w:tcPr>
          <w:p w:rsidR="003F1A39" w:rsidRPr="00A91879" w:rsidRDefault="003F1A39" w:rsidP="00034157">
            <w:pPr>
              <w:jc w:val="center"/>
              <w:rPr>
                <w:rFonts w:ascii="Times New Roman" w:hAnsi="Times New Roman"/>
                <w:b/>
                <w:bCs/>
                <w:color w:val="000000"/>
                <w:sz w:val="24"/>
                <w:szCs w:val="24"/>
              </w:rPr>
            </w:pPr>
            <w:r w:rsidRPr="00A91879">
              <w:rPr>
                <w:rFonts w:ascii="Times New Roman" w:hAnsi="Times New Roman"/>
                <w:b/>
                <w:bCs/>
                <w:color w:val="000000"/>
                <w:sz w:val="24"/>
                <w:szCs w:val="24"/>
              </w:rPr>
              <w:t>Технические мероприятия</w:t>
            </w:r>
          </w:p>
        </w:tc>
        <w:tc>
          <w:tcPr>
            <w:tcW w:w="2171" w:type="pct"/>
            <w:vMerge w:val="restart"/>
            <w:shd w:val="clear" w:color="000000" w:fill="FABF8F"/>
            <w:vAlign w:val="center"/>
          </w:tcPr>
          <w:p w:rsidR="003F1A39" w:rsidRPr="00A91879" w:rsidRDefault="003F1A39" w:rsidP="00034157">
            <w:pPr>
              <w:jc w:val="center"/>
              <w:rPr>
                <w:rFonts w:ascii="Times New Roman" w:hAnsi="Times New Roman"/>
                <w:b/>
                <w:bCs/>
                <w:color w:val="000000"/>
                <w:sz w:val="24"/>
                <w:szCs w:val="24"/>
              </w:rPr>
            </w:pPr>
            <w:r w:rsidRPr="00A91879">
              <w:rPr>
                <w:rFonts w:ascii="Times New Roman" w:hAnsi="Times New Roman"/>
                <w:b/>
                <w:bCs/>
                <w:color w:val="000000"/>
                <w:sz w:val="24"/>
                <w:szCs w:val="24"/>
              </w:rPr>
              <w:t>Цель проекта</w:t>
            </w:r>
          </w:p>
        </w:tc>
      </w:tr>
      <w:tr w:rsidR="003F1A39" w:rsidRPr="00A91879" w:rsidTr="00034157">
        <w:trPr>
          <w:trHeight w:val="517"/>
        </w:trPr>
        <w:tc>
          <w:tcPr>
            <w:tcW w:w="604" w:type="pct"/>
            <w:vMerge/>
            <w:vAlign w:val="center"/>
          </w:tcPr>
          <w:p w:rsidR="003F1A39" w:rsidRPr="00A91879" w:rsidRDefault="003F1A39" w:rsidP="00034157">
            <w:pPr>
              <w:jc w:val="center"/>
              <w:rPr>
                <w:rFonts w:ascii="Times New Roman" w:hAnsi="Times New Roman"/>
                <w:b/>
                <w:bCs/>
                <w:color w:val="000000"/>
                <w:sz w:val="24"/>
                <w:szCs w:val="24"/>
              </w:rPr>
            </w:pPr>
          </w:p>
        </w:tc>
        <w:tc>
          <w:tcPr>
            <w:tcW w:w="2225" w:type="pct"/>
            <w:vMerge/>
            <w:vAlign w:val="center"/>
          </w:tcPr>
          <w:p w:rsidR="003F1A39" w:rsidRPr="00A91879" w:rsidRDefault="003F1A39" w:rsidP="00034157">
            <w:pPr>
              <w:jc w:val="center"/>
              <w:rPr>
                <w:rFonts w:ascii="Times New Roman" w:hAnsi="Times New Roman"/>
                <w:b/>
                <w:bCs/>
                <w:color w:val="000000"/>
                <w:sz w:val="24"/>
                <w:szCs w:val="24"/>
              </w:rPr>
            </w:pPr>
          </w:p>
        </w:tc>
        <w:tc>
          <w:tcPr>
            <w:tcW w:w="2171" w:type="pct"/>
            <w:vMerge/>
            <w:vAlign w:val="center"/>
          </w:tcPr>
          <w:p w:rsidR="003F1A39" w:rsidRPr="00A91879" w:rsidRDefault="003F1A39" w:rsidP="00034157">
            <w:pPr>
              <w:jc w:val="center"/>
              <w:rPr>
                <w:rFonts w:ascii="Times New Roman" w:hAnsi="Times New Roman"/>
                <w:b/>
                <w:bCs/>
                <w:color w:val="000000"/>
                <w:sz w:val="24"/>
                <w:szCs w:val="24"/>
              </w:rPr>
            </w:pPr>
          </w:p>
        </w:tc>
      </w:tr>
      <w:tr w:rsidR="003F1A39" w:rsidRPr="00A91879" w:rsidTr="00034157">
        <w:trPr>
          <w:trHeight w:val="20"/>
        </w:trPr>
        <w:tc>
          <w:tcPr>
            <w:tcW w:w="604" w:type="pct"/>
            <w:shd w:val="clear" w:color="000000" w:fill="FFFF99"/>
            <w:vAlign w:val="center"/>
          </w:tcPr>
          <w:p w:rsidR="003F1A39" w:rsidRPr="00A91879" w:rsidRDefault="003F1A39" w:rsidP="00034157">
            <w:pPr>
              <w:jc w:val="center"/>
              <w:rPr>
                <w:rFonts w:ascii="Times New Roman" w:hAnsi="Times New Roman"/>
                <w:b/>
                <w:bCs/>
                <w:color w:val="000000"/>
                <w:sz w:val="24"/>
                <w:szCs w:val="24"/>
              </w:rPr>
            </w:pPr>
            <w:r w:rsidRPr="00A91879">
              <w:rPr>
                <w:rFonts w:ascii="Times New Roman" w:hAnsi="Times New Roman"/>
                <w:b/>
                <w:bCs/>
                <w:color w:val="000000"/>
                <w:sz w:val="24"/>
                <w:szCs w:val="24"/>
              </w:rPr>
              <w:t>1</w:t>
            </w:r>
          </w:p>
        </w:tc>
        <w:tc>
          <w:tcPr>
            <w:tcW w:w="2225" w:type="pct"/>
            <w:shd w:val="clear" w:color="000000" w:fill="FFFF99"/>
            <w:vAlign w:val="center"/>
          </w:tcPr>
          <w:p w:rsidR="003F1A39" w:rsidRPr="00A91879" w:rsidRDefault="003F1A39" w:rsidP="00034157">
            <w:pPr>
              <w:jc w:val="center"/>
              <w:rPr>
                <w:rFonts w:ascii="Times New Roman" w:hAnsi="Times New Roman"/>
                <w:b/>
                <w:bCs/>
                <w:color w:val="000000"/>
                <w:sz w:val="24"/>
                <w:szCs w:val="24"/>
              </w:rPr>
            </w:pPr>
            <w:r w:rsidRPr="00A91879">
              <w:rPr>
                <w:rFonts w:ascii="Times New Roman" w:hAnsi="Times New Roman"/>
                <w:b/>
                <w:bCs/>
                <w:color w:val="000000"/>
                <w:sz w:val="24"/>
                <w:szCs w:val="24"/>
              </w:rPr>
              <w:t>Проект 1. Реконструкция источников водоснабжения</w:t>
            </w:r>
          </w:p>
        </w:tc>
        <w:tc>
          <w:tcPr>
            <w:tcW w:w="2171" w:type="pct"/>
            <w:shd w:val="clear" w:color="000000" w:fill="FFFF99"/>
            <w:vAlign w:val="center"/>
          </w:tcPr>
          <w:p w:rsidR="003F1A39" w:rsidRPr="00A91879" w:rsidRDefault="003F1A39" w:rsidP="00034157">
            <w:pPr>
              <w:jc w:val="center"/>
              <w:rPr>
                <w:rFonts w:ascii="Times New Roman" w:hAnsi="Times New Roman"/>
                <w:b/>
                <w:bCs/>
                <w:sz w:val="24"/>
                <w:szCs w:val="24"/>
              </w:rPr>
            </w:pPr>
            <w:r w:rsidRPr="00A91879">
              <w:rPr>
                <w:rFonts w:ascii="Times New Roman" w:hAnsi="Times New Roman"/>
                <w:b/>
                <w:bCs/>
                <w:sz w:val="24"/>
                <w:szCs w:val="24"/>
              </w:rPr>
              <w:t xml:space="preserve">Улучшение  качества  подаваемой воды  потребителям, </w:t>
            </w:r>
            <w:r w:rsidRPr="00A91879">
              <w:rPr>
                <w:rFonts w:ascii="Times New Roman" w:hAnsi="Times New Roman"/>
                <w:b/>
                <w:bCs/>
                <w:sz w:val="24"/>
                <w:szCs w:val="24"/>
              </w:rPr>
              <w:br/>
              <w:t>соответствие качества питьевой воды  СанПиН,</w:t>
            </w:r>
            <w:r w:rsidRPr="00A91879">
              <w:rPr>
                <w:rFonts w:ascii="Times New Roman" w:hAnsi="Times New Roman"/>
                <w:b/>
                <w:bCs/>
                <w:sz w:val="24"/>
                <w:szCs w:val="24"/>
              </w:rPr>
              <w:br/>
              <w:t>подача воды с нормативным давлением</w:t>
            </w:r>
          </w:p>
        </w:tc>
      </w:tr>
      <w:tr w:rsidR="003F1A39" w:rsidRPr="00A91879" w:rsidTr="00034157">
        <w:trPr>
          <w:trHeight w:val="20"/>
        </w:trPr>
        <w:tc>
          <w:tcPr>
            <w:tcW w:w="604"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1.1.</w:t>
            </w:r>
          </w:p>
        </w:tc>
        <w:tc>
          <w:tcPr>
            <w:tcW w:w="2225"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Проектирование и строительство РЧВ</w:t>
            </w:r>
          </w:p>
        </w:tc>
        <w:tc>
          <w:tcPr>
            <w:tcW w:w="2171"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Хранение пожарных и аварийных запасов воды, обеспечение регулирования бесперебойной подачи воды потребителям</w:t>
            </w:r>
          </w:p>
        </w:tc>
      </w:tr>
      <w:tr w:rsidR="003F1A39" w:rsidRPr="00A91879" w:rsidTr="00034157">
        <w:trPr>
          <w:trHeight w:val="20"/>
        </w:trPr>
        <w:tc>
          <w:tcPr>
            <w:tcW w:w="604"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1.2.</w:t>
            </w:r>
          </w:p>
        </w:tc>
        <w:tc>
          <w:tcPr>
            <w:tcW w:w="2225" w:type="pct"/>
            <w:vAlign w:val="center"/>
          </w:tcPr>
          <w:p w:rsidR="003F1A39" w:rsidRPr="00A91879" w:rsidRDefault="003F1A39" w:rsidP="00034157">
            <w:pPr>
              <w:spacing w:before="120" w:after="120"/>
              <w:ind w:left="357"/>
              <w:jc w:val="center"/>
              <w:rPr>
                <w:rFonts w:ascii="Times New Roman" w:hAnsi="Times New Roman"/>
                <w:color w:val="000000"/>
                <w:sz w:val="24"/>
                <w:szCs w:val="24"/>
              </w:rPr>
            </w:pPr>
            <w:r w:rsidRPr="00A91879">
              <w:rPr>
                <w:rFonts w:ascii="Times New Roman" w:hAnsi="Times New Roman"/>
                <w:color w:val="000000"/>
                <w:sz w:val="24"/>
                <w:szCs w:val="24"/>
              </w:rPr>
              <w:t>Реконструкция водозаборных сооружений с заменой насосного оборудования</w:t>
            </w:r>
          </w:p>
          <w:p w:rsidR="003F1A39" w:rsidRPr="00A91879" w:rsidRDefault="003F1A39" w:rsidP="00034157">
            <w:pPr>
              <w:jc w:val="center"/>
              <w:rPr>
                <w:rFonts w:ascii="Times New Roman" w:hAnsi="Times New Roman"/>
                <w:color w:val="000000"/>
                <w:sz w:val="24"/>
                <w:szCs w:val="24"/>
              </w:rPr>
            </w:pPr>
          </w:p>
        </w:tc>
        <w:tc>
          <w:tcPr>
            <w:tcW w:w="2171" w:type="pct"/>
            <w:vAlign w:val="center"/>
          </w:tcPr>
          <w:p w:rsidR="003F1A39" w:rsidRPr="00A91879" w:rsidRDefault="003F1A39" w:rsidP="00034157">
            <w:pPr>
              <w:jc w:val="center"/>
              <w:rPr>
                <w:rFonts w:ascii="Times New Roman" w:hAnsi="Times New Roman"/>
                <w:sz w:val="24"/>
                <w:szCs w:val="24"/>
              </w:rPr>
            </w:pPr>
            <w:r w:rsidRPr="00A91879">
              <w:rPr>
                <w:rFonts w:ascii="Times New Roman" w:hAnsi="Times New Roman"/>
                <w:sz w:val="24"/>
                <w:szCs w:val="24"/>
              </w:rPr>
              <w:t>Повышение надежности системы водоснабжения, снижение износа оборудования системы, снижение аварийности</w:t>
            </w:r>
          </w:p>
        </w:tc>
      </w:tr>
      <w:tr w:rsidR="003F1A39" w:rsidRPr="00A91879" w:rsidTr="00034157">
        <w:trPr>
          <w:trHeight w:val="20"/>
        </w:trPr>
        <w:tc>
          <w:tcPr>
            <w:tcW w:w="604"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1.3.</w:t>
            </w:r>
          </w:p>
        </w:tc>
        <w:tc>
          <w:tcPr>
            <w:tcW w:w="2225" w:type="pct"/>
            <w:vAlign w:val="center"/>
          </w:tcPr>
          <w:p w:rsidR="003F1A39" w:rsidRPr="00A91879" w:rsidRDefault="003F1A39" w:rsidP="00034157">
            <w:pPr>
              <w:spacing w:before="120" w:after="120"/>
              <w:ind w:left="357"/>
              <w:jc w:val="center"/>
              <w:rPr>
                <w:rFonts w:ascii="Times New Roman" w:hAnsi="Times New Roman"/>
                <w:color w:val="000000"/>
                <w:sz w:val="24"/>
                <w:szCs w:val="24"/>
              </w:rPr>
            </w:pPr>
            <w:r w:rsidRPr="00A91879">
              <w:rPr>
                <w:rFonts w:ascii="Times New Roman" w:hAnsi="Times New Roman"/>
                <w:color w:val="000000"/>
                <w:sz w:val="24"/>
                <w:szCs w:val="24"/>
              </w:rPr>
              <w:t>Реконструкция насосной станции 2-го подъема</w:t>
            </w:r>
          </w:p>
          <w:p w:rsidR="003F1A39" w:rsidRPr="00A91879" w:rsidRDefault="003F1A39" w:rsidP="00034157">
            <w:pPr>
              <w:jc w:val="center"/>
              <w:rPr>
                <w:rFonts w:ascii="Times New Roman" w:hAnsi="Times New Roman"/>
                <w:color w:val="000000"/>
                <w:sz w:val="24"/>
                <w:szCs w:val="24"/>
              </w:rPr>
            </w:pPr>
          </w:p>
        </w:tc>
        <w:tc>
          <w:tcPr>
            <w:tcW w:w="2171"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Повышение надежности системы водоснабжения, снижение износа оборудования системы, снижение аварийности</w:t>
            </w:r>
          </w:p>
        </w:tc>
      </w:tr>
      <w:tr w:rsidR="003F1A39" w:rsidRPr="00A91879" w:rsidTr="00034157">
        <w:trPr>
          <w:trHeight w:val="20"/>
        </w:trPr>
        <w:tc>
          <w:tcPr>
            <w:tcW w:w="604"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1.4.</w:t>
            </w:r>
          </w:p>
        </w:tc>
        <w:tc>
          <w:tcPr>
            <w:tcW w:w="2225" w:type="pct"/>
            <w:vAlign w:val="center"/>
          </w:tcPr>
          <w:p w:rsidR="003F1A39" w:rsidRPr="00A91879" w:rsidRDefault="003F1A39" w:rsidP="00034157">
            <w:pPr>
              <w:spacing w:before="120" w:after="120"/>
              <w:ind w:left="357"/>
              <w:jc w:val="center"/>
              <w:rPr>
                <w:rFonts w:ascii="Times New Roman" w:hAnsi="Times New Roman"/>
                <w:color w:val="000000"/>
                <w:sz w:val="24"/>
                <w:szCs w:val="24"/>
              </w:rPr>
            </w:pPr>
            <w:r w:rsidRPr="00A91879">
              <w:rPr>
                <w:rFonts w:ascii="Times New Roman" w:hAnsi="Times New Roman"/>
                <w:color w:val="000000"/>
                <w:sz w:val="24"/>
                <w:szCs w:val="24"/>
              </w:rPr>
              <w:t>Реконструкция системы автоматизированного и удаленного управления городских ВЗС</w:t>
            </w:r>
          </w:p>
          <w:p w:rsidR="003F1A39" w:rsidRPr="00A91879" w:rsidRDefault="003F1A39" w:rsidP="00034157">
            <w:pPr>
              <w:jc w:val="center"/>
              <w:rPr>
                <w:rFonts w:ascii="Times New Roman" w:hAnsi="Times New Roman"/>
                <w:color w:val="000000"/>
                <w:sz w:val="24"/>
                <w:szCs w:val="24"/>
              </w:rPr>
            </w:pPr>
          </w:p>
        </w:tc>
        <w:tc>
          <w:tcPr>
            <w:tcW w:w="2171"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Обеспечение автоматизированного контроля и управления за электрическим оборудованием скважин, контрольно-измерительным оборудованием, контроль попадания нефтепродуктов в сборном водоводе, снижение расхода электрической энергии на подъем воды</w:t>
            </w:r>
          </w:p>
        </w:tc>
      </w:tr>
      <w:tr w:rsidR="003F1A39" w:rsidRPr="00A91879" w:rsidTr="00034157">
        <w:trPr>
          <w:trHeight w:val="356"/>
        </w:trPr>
        <w:tc>
          <w:tcPr>
            <w:tcW w:w="604"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1.5.</w:t>
            </w:r>
          </w:p>
        </w:tc>
        <w:tc>
          <w:tcPr>
            <w:tcW w:w="2225" w:type="pct"/>
            <w:vAlign w:val="center"/>
          </w:tcPr>
          <w:p w:rsidR="003F1A39" w:rsidRPr="00A91879" w:rsidRDefault="003F1A39" w:rsidP="00034157">
            <w:pPr>
              <w:spacing w:before="120" w:after="120"/>
              <w:ind w:left="357"/>
              <w:jc w:val="center"/>
              <w:rPr>
                <w:rFonts w:ascii="Times New Roman" w:hAnsi="Times New Roman"/>
                <w:color w:val="000000"/>
                <w:sz w:val="24"/>
                <w:szCs w:val="24"/>
              </w:rPr>
            </w:pPr>
            <w:r w:rsidRPr="00A91879">
              <w:rPr>
                <w:rFonts w:ascii="Times New Roman" w:hAnsi="Times New Roman"/>
                <w:color w:val="000000"/>
                <w:sz w:val="24"/>
                <w:szCs w:val="24"/>
              </w:rPr>
              <w:t>Реконструкция с заменой технологического оборудования водопроводных насосных станций</w:t>
            </w:r>
          </w:p>
          <w:p w:rsidR="003F1A39" w:rsidRPr="00A91879" w:rsidRDefault="003F1A39" w:rsidP="00034157">
            <w:pPr>
              <w:jc w:val="center"/>
              <w:rPr>
                <w:rFonts w:ascii="Times New Roman" w:hAnsi="Times New Roman"/>
                <w:color w:val="000000"/>
                <w:sz w:val="24"/>
                <w:szCs w:val="24"/>
              </w:rPr>
            </w:pPr>
          </w:p>
        </w:tc>
        <w:tc>
          <w:tcPr>
            <w:tcW w:w="2171"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sz w:val="24"/>
                <w:szCs w:val="24"/>
              </w:rPr>
              <w:t>Повышение надежности системы водоснабжения, снижение износа оборудования системы, снижение аварийности</w:t>
            </w:r>
          </w:p>
        </w:tc>
      </w:tr>
      <w:tr w:rsidR="003F1A39" w:rsidRPr="00A91879" w:rsidTr="00034157">
        <w:trPr>
          <w:trHeight w:val="356"/>
        </w:trPr>
        <w:tc>
          <w:tcPr>
            <w:tcW w:w="604"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1.6.</w:t>
            </w:r>
          </w:p>
        </w:tc>
        <w:tc>
          <w:tcPr>
            <w:tcW w:w="2225" w:type="pct"/>
            <w:vAlign w:val="center"/>
          </w:tcPr>
          <w:p w:rsidR="003F1A39" w:rsidRPr="00A91879" w:rsidRDefault="003F1A39" w:rsidP="00034157">
            <w:pPr>
              <w:spacing w:before="120" w:after="120"/>
              <w:ind w:left="357"/>
              <w:jc w:val="center"/>
              <w:rPr>
                <w:rFonts w:ascii="Times New Roman" w:hAnsi="Times New Roman"/>
                <w:color w:val="000000"/>
                <w:sz w:val="24"/>
                <w:szCs w:val="24"/>
              </w:rPr>
            </w:pPr>
            <w:r w:rsidRPr="00A91879">
              <w:rPr>
                <w:rFonts w:ascii="Times New Roman" w:hAnsi="Times New Roman"/>
                <w:color w:val="000000"/>
                <w:sz w:val="24"/>
                <w:szCs w:val="24"/>
              </w:rPr>
              <w:t>Реконструкция ограждения ЗСО водопроводных насосных станций</w:t>
            </w:r>
          </w:p>
          <w:p w:rsidR="003F1A39" w:rsidRPr="00A91879" w:rsidRDefault="003F1A39" w:rsidP="00034157">
            <w:pPr>
              <w:jc w:val="center"/>
              <w:rPr>
                <w:rFonts w:ascii="Times New Roman" w:hAnsi="Times New Roman"/>
                <w:color w:val="000000"/>
                <w:sz w:val="24"/>
                <w:szCs w:val="24"/>
              </w:rPr>
            </w:pPr>
          </w:p>
        </w:tc>
        <w:tc>
          <w:tcPr>
            <w:tcW w:w="2171"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 xml:space="preserve">Обеспечение санитарной охраны водопроводных сооружений, а также территорий, на которых они расположены, защита водопроводных сооружений от случайного или умышленного загрязнения и </w:t>
            </w:r>
            <w:r w:rsidRPr="00A91879">
              <w:rPr>
                <w:rFonts w:ascii="Times New Roman" w:hAnsi="Times New Roman"/>
                <w:color w:val="000000"/>
                <w:sz w:val="24"/>
                <w:szCs w:val="24"/>
              </w:rPr>
              <w:lastRenderedPageBreak/>
              <w:t>повреждения</w:t>
            </w:r>
          </w:p>
        </w:tc>
      </w:tr>
      <w:tr w:rsidR="003F1A39" w:rsidRPr="00A91879" w:rsidTr="00034157">
        <w:trPr>
          <w:trHeight w:val="356"/>
        </w:trPr>
        <w:tc>
          <w:tcPr>
            <w:tcW w:w="604"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lastRenderedPageBreak/>
              <w:t>1.7.</w:t>
            </w:r>
          </w:p>
        </w:tc>
        <w:tc>
          <w:tcPr>
            <w:tcW w:w="2225" w:type="pct"/>
            <w:vAlign w:val="center"/>
          </w:tcPr>
          <w:p w:rsidR="003F1A39" w:rsidRPr="00A91879" w:rsidRDefault="003F1A39" w:rsidP="00034157">
            <w:pPr>
              <w:spacing w:before="120" w:after="120"/>
              <w:ind w:left="357"/>
              <w:jc w:val="center"/>
              <w:rPr>
                <w:rFonts w:ascii="Times New Roman" w:hAnsi="Times New Roman"/>
                <w:color w:val="000000"/>
                <w:sz w:val="24"/>
                <w:szCs w:val="24"/>
              </w:rPr>
            </w:pPr>
            <w:r w:rsidRPr="00A91879">
              <w:rPr>
                <w:rFonts w:ascii="Times New Roman" w:hAnsi="Times New Roman"/>
                <w:color w:val="000000"/>
                <w:sz w:val="24"/>
                <w:szCs w:val="24"/>
              </w:rPr>
              <w:t>Устройство ограждения ЗСО 1-го пояса городских ВЗС</w:t>
            </w:r>
          </w:p>
          <w:p w:rsidR="003F1A39" w:rsidRPr="00A91879" w:rsidRDefault="003F1A39" w:rsidP="00034157">
            <w:pPr>
              <w:jc w:val="center"/>
              <w:rPr>
                <w:rFonts w:ascii="Times New Roman" w:hAnsi="Times New Roman"/>
                <w:color w:val="000000"/>
                <w:sz w:val="24"/>
                <w:szCs w:val="24"/>
              </w:rPr>
            </w:pPr>
          </w:p>
        </w:tc>
        <w:tc>
          <w:tcPr>
            <w:tcW w:w="2171"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Защита инфильтрационных бассейнов и эксплуатационных скважин от случайного или умышленного загрязнения и повреждения, санитарная охрана территорий, на которых расположены эксплуатационные скважины</w:t>
            </w:r>
          </w:p>
        </w:tc>
      </w:tr>
      <w:tr w:rsidR="00CD4314" w:rsidRPr="00A91879" w:rsidTr="00CD4314">
        <w:trPr>
          <w:trHeight w:val="356"/>
        </w:trPr>
        <w:tc>
          <w:tcPr>
            <w:tcW w:w="604" w:type="pct"/>
            <w:vAlign w:val="center"/>
          </w:tcPr>
          <w:p w:rsidR="00CD4314" w:rsidRPr="00A91879" w:rsidRDefault="00CD4314" w:rsidP="00CD4314">
            <w:pPr>
              <w:jc w:val="center"/>
              <w:rPr>
                <w:rFonts w:ascii="Times New Roman" w:hAnsi="Times New Roman"/>
                <w:color w:val="000000"/>
                <w:sz w:val="24"/>
                <w:szCs w:val="24"/>
              </w:rPr>
            </w:pPr>
            <w:r w:rsidRPr="00A91879">
              <w:rPr>
                <w:rFonts w:ascii="Times New Roman" w:hAnsi="Times New Roman"/>
                <w:color w:val="000000"/>
                <w:sz w:val="24"/>
                <w:szCs w:val="24"/>
              </w:rPr>
              <w:t>1.8.</w:t>
            </w:r>
          </w:p>
        </w:tc>
        <w:tc>
          <w:tcPr>
            <w:tcW w:w="2225" w:type="pct"/>
            <w:vAlign w:val="center"/>
          </w:tcPr>
          <w:p w:rsidR="00CD4314" w:rsidRPr="00A91879" w:rsidRDefault="00CD4314" w:rsidP="00CD4314">
            <w:pPr>
              <w:spacing w:before="120" w:after="120"/>
              <w:ind w:left="357"/>
              <w:jc w:val="center"/>
              <w:rPr>
                <w:rFonts w:ascii="Times New Roman" w:hAnsi="Times New Roman"/>
                <w:color w:val="000000"/>
                <w:sz w:val="24"/>
                <w:szCs w:val="24"/>
              </w:rPr>
            </w:pPr>
            <w:r w:rsidRPr="00A91879">
              <w:rPr>
                <w:rFonts w:ascii="Times New Roman" w:hAnsi="Times New Roman"/>
                <w:color w:val="000000"/>
                <w:sz w:val="24"/>
                <w:szCs w:val="24"/>
              </w:rPr>
              <w:t>Выполнение противооползневых мероприятий</w:t>
            </w:r>
          </w:p>
        </w:tc>
        <w:tc>
          <w:tcPr>
            <w:tcW w:w="2171" w:type="pct"/>
            <w:vAlign w:val="center"/>
          </w:tcPr>
          <w:p w:rsidR="00CD4314" w:rsidRPr="00A91879" w:rsidRDefault="00CD4314" w:rsidP="00CD4314">
            <w:pPr>
              <w:jc w:val="center"/>
              <w:rPr>
                <w:rFonts w:ascii="Times New Roman" w:hAnsi="Times New Roman"/>
                <w:color w:val="000000"/>
                <w:sz w:val="24"/>
                <w:szCs w:val="24"/>
              </w:rPr>
            </w:pPr>
            <w:r w:rsidRPr="00A91879">
              <w:rPr>
                <w:rFonts w:ascii="Times New Roman" w:hAnsi="Times New Roman"/>
                <w:color w:val="000000"/>
                <w:sz w:val="24"/>
                <w:szCs w:val="24"/>
              </w:rPr>
              <w:t>Обеспечение санитарной охраны водопроводных сооружений, а также территорий, на которых они расположены, защита водопроводных сооружений от случайного или умышленного загрязнения и повреждения, защита от проникновения</w:t>
            </w:r>
          </w:p>
        </w:tc>
      </w:tr>
      <w:tr w:rsidR="00CD4314" w:rsidRPr="00A91879" w:rsidTr="00CD4314">
        <w:trPr>
          <w:trHeight w:val="356"/>
        </w:trPr>
        <w:tc>
          <w:tcPr>
            <w:tcW w:w="604" w:type="pct"/>
            <w:vAlign w:val="center"/>
          </w:tcPr>
          <w:p w:rsidR="00CD4314" w:rsidRPr="00A91879" w:rsidRDefault="00CD4314" w:rsidP="00CD4314">
            <w:pPr>
              <w:jc w:val="center"/>
              <w:rPr>
                <w:rFonts w:ascii="Times New Roman" w:hAnsi="Times New Roman"/>
                <w:color w:val="000000"/>
                <w:sz w:val="24"/>
                <w:szCs w:val="24"/>
              </w:rPr>
            </w:pPr>
            <w:r w:rsidRPr="00A91879">
              <w:rPr>
                <w:rFonts w:ascii="Times New Roman" w:hAnsi="Times New Roman"/>
                <w:color w:val="000000"/>
                <w:sz w:val="24"/>
                <w:szCs w:val="24"/>
              </w:rPr>
              <w:t>1.9.</w:t>
            </w:r>
          </w:p>
        </w:tc>
        <w:tc>
          <w:tcPr>
            <w:tcW w:w="2225" w:type="pct"/>
            <w:vAlign w:val="center"/>
          </w:tcPr>
          <w:p w:rsidR="00CD4314" w:rsidRPr="00A91879" w:rsidRDefault="00CD4314" w:rsidP="00CD4314">
            <w:pPr>
              <w:spacing w:before="120" w:after="120"/>
              <w:ind w:left="357"/>
              <w:jc w:val="center"/>
              <w:rPr>
                <w:rFonts w:ascii="Times New Roman" w:hAnsi="Times New Roman"/>
                <w:color w:val="000000"/>
                <w:sz w:val="24"/>
                <w:szCs w:val="24"/>
              </w:rPr>
            </w:pPr>
            <w:r w:rsidRPr="00A91879">
              <w:rPr>
                <w:rFonts w:ascii="Times New Roman" w:hAnsi="Times New Roman"/>
                <w:color w:val="000000"/>
                <w:sz w:val="24"/>
                <w:szCs w:val="24"/>
              </w:rPr>
              <w:t>Модернизация зданий и сооружений ВКХ в соответствии с требованиями природоохранного законодательства и обеспечение антитеррористической защищенности объекта</w:t>
            </w:r>
          </w:p>
        </w:tc>
        <w:tc>
          <w:tcPr>
            <w:tcW w:w="2171" w:type="pct"/>
            <w:vAlign w:val="center"/>
          </w:tcPr>
          <w:p w:rsidR="00CD4314" w:rsidRPr="00A91879" w:rsidRDefault="00CD4314" w:rsidP="00CD4314">
            <w:pPr>
              <w:jc w:val="center"/>
              <w:rPr>
                <w:rFonts w:ascii="Times New Roman" w:hAnsi="Times New Roman"/>
                <w:color w:val="000000"/>
                <w:sz w:val="24"/>
                <w:szCs w:val="24"/>
              </w:rPr>
            </w:pPr>
            <w:r w:rsidRPr="00A91879">
              <w:rPr>
                <w:rFonts w:ascii="Times New Roman" w:hAnsi="Times New Roman"/>
                <w:color w:val="000000"/>
                <w:sz w:val="24"/>
                <w:szCs w:val="24"/>
              </w:rPr>
              <w:t>Защита водопроводных сооружений от случайного или умышленного загрязнения и повреждения, защита от проникновения</w:t>
            </w:r>
          </w:p>
        </w:tc>
      </w:tr>
      <w:tr w:rsidR="003F1A39" w:rsidRPr="00A91879" w:rsidTr="00034157">
        <w:trPr>
          <w:trHeight w:val="20"/>
        </w:trPr>
        <w:tc>
          <w:tcPr>
            <w:tcW w:w="604" w:type="pct"/>
            <w:shd w:val="clear" w:color="000000" w:fill="FFFF99"/>
            <w:vAlign w:val="center"/>
          </w:tcPr>
          <w:p w:rsidR="003F1A39" w:rsidRPr="00A91879" w:rsidRDefault="003F1A39" w:rsidP="00034157">
            <w:pPr>
              <w:jc w:val="center"/>
              <w:rPr>
                <w:rFonts w:ascii="Times New Roman" w:hAnsi="Times New Roman"/>
                <w:b/>
                <w:bCs/>
                <w:color w:val="000000"/>
                <w:sz w:val="24"/>
                <w:szCs w:val="24"/>
              </w:rPr>
            </w:pPr>
            <w:r w:rsidRPr="00A91879">
              <w:rPr>
                <w:rFonts w:ascii="Times New Roman" w:hAnsi="Times New Roman"/>
                <w:b/>
                <w:bCs/>
                <w:color w:val="000000"/>
                <w:sz w:val="24"/>
                <w:szCs w:val="24"/>
              </w:rPr>
              <w:t>2</w:t>
            </w:r>
          </w:p>
        </w:tc>
        <w:tc>
          <w:tcPr>
            <w:tcW w:w="2225" w:type="pct"/>
            <w:shd w:val="clear" w:color="000000" w:fill="FFFF99"/>
            <w:vAlign w:val="center"/>
          </w:tcPr>
          <w:p w:rsidR="003F1A39" w:rsidRPr="00A91879" w:rsidRDefault="003F1A39" w:rsidP="00034157">
            <w:pPr>
              <w:jc w:val="center"/>
              <w:rPr>
                <w:rFonts w:ascii="Times New Roman" w:hAnsi="Times New Roman"/>
                <w:b/>
                <w:bCs/>
                <w:color w:val="000000"/>
                <w:sz w:val="24"/>
                <w:szCs w:val="24"/>
              </w:rPr>
            </w:pPr>
            <w:r w:rsidRPr="00A91879">
              <w:rPr>
                <w:rFonts w:ascii="Times New Roman" w:hAnsi="Times New Roman"/>
                <w:b/>
                <w:bCs/>
                <w:color w:val="000000"/>
                <w:sz w:val="24"/>
                <w:szCs w:val="24"/>
              </w:rPr>
              <w:t>Проект 2. Реконструкция сетей водоснабжения</w:t>
            </w:r>
          </w:p>
        </w:tc>
        <w:tc>
          <w:tcPr>
            <w:tcW w:w="2171" w:type="pct"/>
            <w:shd w:val="clear" w:color="000000" w:fill="FFFF99"/>
            <w:vAlign w:val="center"/>
          </w:tcPr>
          <w:p w:rsidR="003F1A39" w:rsidRPr="00A91879" w:rsidRDefault="003F1A39" w:rsidP="00034157">
            <w:pPr>
              <w:jc w:val="center"/>
              <w:rPr>
                <w:rFonts w:ascii="Times New Roman" w:hAnsi="Times New Roman"/>
                <w:b/>
                <w:sz w:val="24"/>
                <w:szCs w:val="24"/>
              </w:rPr>
            </w:pPr>
            <w:r w:rsidRPr="00A91879">
              <w:rPr>
                <w:rFonts w:ascii="Times New Roman" w:hAnsi="Times New Roman"/>
                <w:b/>
                <w:sz w:val="24"/>
                <w:szCs w:val="24"/>
              </w:rPr>
              <w:t>Повышение надежности водоснабжения</w:t>
            </w:r>
          </w:p>
        </w:tc>
      </w:tr>
      <w:tr w:rsidR="003F1A39" w:rsidRPr="00A91879" w:rsidTr="00034157">
        <w:trPr>
          <w:trHeight w:val="20"/>
        </w:trPr>
        <w:tc>
          <w:tcPr>
            <w:tcW w:w="604"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2.1.</w:t>
            </w:r>
          </w:p>
        </w:tc>
        <w:tc>
          <w:tcPr>
            <w:tcW w:w="2225"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Реконструкция сетей водоснабжения с заменой на полимерные</w:t>
            </w:r>
          </w:p>
        </w:tc>
        <w:tc>
          <w:tcPr>
            <w:tcW w:w="2171"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Увеличение пропускной способности труб, снижение уровня потерь воды в сетях, снижение доли сетей, нуждающихся в замене, снижение износа сетей водоснабжения, снижение аварийности, повышение надежности системы водоснабжения, исключение застоев воды в сетях водоснабжения</w:t>
            </w:r>
          </w:p>
        </w:tc>
      </w:tr>
      <w:tr w:rsidR="003F1A39" w:rsidRPr="00A91879" w:rsidTr="00034157">
        <w:trPr>
          <w:trHeight w:val="992"/>
        </w:trPr>
        <w:tc>
          <w:tcPr>
            <w:tcW w:w="604"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2.2.</w:t>
            </w:r>
          </w:p>
        </w:tc>
        <w:tc>
          <w:tcPr>
            <w:tcW w:w="2225"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color w:val="000000"/>
                <w:sz w:val="24"/>
                <w:szCs w:val="24"/>
              </w:rPr>
              <w:t>Проектирование и строительство сетей водоснабжения</w:t>
            </w:r>
          </w:p>
        </w:tc>
        <w:tc>
          <w:tcPr>
            <w:tcW w:w="2171" w:type="pct"/>
            <w:vAlign w:val="center"/>
          </w:tcPr>
          <w:p w:rsidR="003F1A39" w:rsidRPr="00A91879" w:rsidRDefault="003F1A39" w:rsidP="00034157">
            <w:pPr>
              <w:jc w:val="center"/>
              <w:rPr>
                <w:rFonts w:ascii="Times New Roman" w:hAnsi="Times New Roman"/>
                <w:color w:val="000000"/>
                <w:sz w:val="24"/>
                <w:szCs w:val="24"/>
              </w:rPr>
            </w:pPr>
            <w:r w:rsidRPr="00A91879">
              <w:rPr>
                <w:rFonts w:ascii="Times New Roman" w:hAnsi="Times New Roman"/>
                <w:bCs/>
                <w:sz w:val="24"/>
                <w:szCs w:val="24"/>
              </w:rPr>
              <w:t xml:space="preserve">обеспечение водоснабжения объектов перспективной застройки, повышение надежности системы водоснабжения, увеличение доли потребителей в жилых домах, обеспеченных доступом к коммунальной </w:t>
            </w:r>
            <w:r w:rsidRPr="00A91879">
              <w:rPr>
                <w:rFonts w:ascii="Times New Roman" w:hAnsi="Times New Roman"/>
                <w:bCs/>
                <w:sz w:val="24"/>
                <w:szCs w:val="24"/>
              </w:rPr>
              <w:lastRenderedPageBreak/>
              <w:t>инфраструктуре</w:t>
            </w:r>
          </w:p>
        </w:tc>
      </w:tr>
    </w:tbl>
    <w:p w:rsidR="003F1A39" w:rsidRPr="00A91879" w:rsidRDefault="003F1A39" w:rsidP="00FE2ABC">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lastRenderedPageBreak/>
        <w:t>При реализации мероприятий по реконструкции объектов централизованных систем водоснабжения городского поселения должно быть обеспечено решение следующих задач:</w:t>
      </w:r>
    </w:p>
    <w:p w:rsidR="003F1A39" w:rsidRPr="00A91879" w:rsidRDefault="003F1A39" w:rsidP="00D3263E">
      <w:pPr>
        <w:pStyle w:val="af6"/>
        <w:numPr>
          <w:ilvl w:val="0"/>
          <w:numId w:val="22"/>
        </w:numPr>
        <w:autoSpaceDE w:val="0"/>
        <w:autoSpaceDN w:val="0"/>
        <w:adjustRightInd w:val="0"/>
        <w:spacing w:before="120" w:after="120" w:line="276" w:lineRule="auto"/>
        <w:ind w:left="714" w:hanging="357"/>
        <w:jc w:val="both"/>
        <w:rPr>
          <w:bCs/>
          <w:sz w:val="24"/>
          <w:szCs w:val="24"/>
        </w:rPr>
      </w:pPr>
      <w:r w:rsidRPr="00A91879">
        <w:rPr>
          <w:bCs/>
          <w:sz w:val="24"/>
          <w:szCs w:val="24"/>
        </w:rPr>
        <w:t>обеспечение подачи абонентам необходимого объема, питьевой воды установленного качества;</w:t>
      </w:r>
    </w:p>
    <w:p w:rsidR="003F1A39" w:rsidRPr="00A91879" w:rsidRDefault="003F1A39" w:rsidP="00D3263E">
      <w:pPr>
        <w:pStyle w:val="af6"/>
        <w:numPr>
          <w:ilvl w:val="0"/>
          <w:numId w:val="22"/>
        </w:numPr>
        <w:autoSpaceDE w:val="0"/>
        <w:autoSpaceDN w:val="0"/>
        <w:adjustRightInd w:val="0"/>
        <w:spacing w:before="120" w:after="120" w:line="276" w:lineRule="auto"/>
        <w:ind w:left="714" w:hanging="357"/>
        <w:jc w:val="both"/>
        <w:rPr>
          <w:bCs/>
          <w:sz w:val="24"/>
          <w:szCs w:val="24"/>
        </w:rPr>
      </w:pPr>
      <w:r w:rsidRPr="00A91879">
        <w:rPr>
          <w:bCs/>
          <w:sz w:val="24"/>
          <w:szCs w:val="24"/>
        </w:rPr>
        <w:t>обеспечение водоснабжения объектов перспективной застройки населенного пункта;</w:t>
      </w:r>
    </w:p>
    <w:p w:rsidR="003F1A39" w:rsidRPr="00A91879" w:rsidRDefault="003F1A39" w:rsidP="00FE2ABC">
      <w:pPr>
        <w:pStyle w:val="ac"/>
        <w:spacing w:before="120" w:line="276" w:lineRule="auto"/>
        <w:ind w:firstLine="709"/>
        <w:jc w:val="both"/>
        <w:rPr>
          <w:sz w:val="24"/>
          <w:szCs w:val="24"/>
        </w:rPr>
      </w:pPr>
      <w:r w:rsidRPr="00A91879">
        <w:rPr>
          <w:sz w:val="24"/>
          <w:szCs w:val="24"/>
        </w:rPr>
        <w:t>В связи с тем, что большая часть сетей водоснабжения исчерпала свой эксплуатационный ресурс и имеет значительный износ, необходима поэтапная реконструкция с заменой сетей на полимерные трубы, что позволит увеличить срок эксплуатации сетей, обеспечить безаварийную эксплуатацию, повысить надежность системы водоснабжения, обеспечить бесперебойную работу системы водоснабжения, снизить протяженность сетей, нуждающихся в замене, снизить износ сетей.</w:t>
      </w:r>
    </w:p>
    <w:p w:rsidR="003F1A39" w:rsidRPr="00A91879" w:rsidRDefault="003F1A39" w:rsidP="00FE2ABC">
      <w:pPr>
        <w:pStyle w:val="ac"/>
        <w:spacing w:before="120" w:line="276" w:lineRule="auto"/>
        <w:ind w:firstLine="709"/>
        <w:jc w:val="both"/>
        <w:rPr>
          <w:sz w:val="24"/>
          <w:szCs w:val="24"/>
        </w:rPr>
      </w:pPr>
      <w:r w:rsidRPr="00A91879">
        <w:rPr>
          <w:sz w:val="24"/>
          <w:szCs w:val="24"/>
        </w:rPr>
        <w:t xml:space="preserve">16 насосов из 31, установленные в скважинах, имеют износ 100% и требуют замены. </w:t>
      </w:r>
    </w:p>
    <w:p w:rsidR="003F1A39" w:rsidRPr="00A91879" w:rsidRDefault="003F1A39" w:rsidP="00FE2ABC">
      <w:pPr>
        <w:pStyle w:val="ac"/>
        <w:spacing w:before="120" w:line="276" w:lineRule="auto"/>
        <w:ind w:firstLine="709"/>
        <w:jc w:val="both"/>
        <w:rPr>
          <w:sz w:val="24"/>
          <w:szCs w:val="24"/>
        </w:rPr>
      </w:pPr>
      <w:r w:rsidRPr="00A91879">
        <w:rPr>
          <w:sz w:val="24"/>
          <w:szCs w:val="24"/>
        </w:rPr>
        <w:t>Строительные конструкции водопроводных насосных станций имеют высокий износ, в связи с чем необходима их реконструкция. Насосное и вспомогательное оборудование насосной станции 2-го подъема и водопроводных сооружений имеет 100% износ, поэтому в целях обеспечения надежного и качественного обслуживания потребителей услугой водоснабжения необходимо произвести замену данного оборудования.</w:t>
      </w:r>
    </w:p>
    <w:p w:rsidR="003F1A39" w:rsidRPr="00A91879" w:rsidRDefault="003F1A39" w:rsidP="00FE2ABC">
      <w:pPr>
        <w:spacing w:before="120" w:after="120"/>
        <w:ind w:firstLine="709"/>
        <w:jc w:val="both"/>
        <w:rPr>
          <w:rFonts w:ascii="Times New Roman" w:hAnsi="Times New Roman"/>
          <w:sz w:val="24"/>
          <w:szCs w:val="24"/>
        </w:rPr>
      </w:pPr>
      <w:r w:rsidRPr="00A91879">
        <w:rPr>
          <w:rFonts w:ascii="Times New Roman" w:hAnsi="Times New Roman"/>
          <w:sz w:val="24"/>
          <w:szCs w:val="24"/>
        </w:rPr>
        <w:t>В г.Туапсе на перспективу планируется рост численности населения, строительство жилых домов, строительство общественных объектов. В связи с этим, спрос на услугу водоснабжения увеличится. Мощности водозаборных сооружений достаточно на сегодняшний день и на период реализации схемы водоснабжения и водоотведения. Поэтому, увеличения мощности и строительства новых насосных станций, водозаборных сооружений не предполагается. Для обеспечения перспективного подключения абонентов к системе централизованного водоснабжения необходимо строительство сетей водоснабжения.</w:t>
      </w:r>
    </w:p>
    <w:p w:rsidR="003F1A39" w:rsidRPr="00A91879" w:rsidRDefault="003F1A39">
      <w:pPr>
        <w:pStyle w:val="13"/>
        <w:shd w:val="clear" w:color="auto" w:fill="auto"/>
        <w:tabs>
          <w:tab w:val="left" w:pos="1012"/>
        </w:tabs>
        <w:spacing w:before="120" w:after="120" w:line="276" w:lineRule="auto"/>
        <w:ind w:firstLine="709"/>
        <w:rPr>
          <w:rFonts w:ascii="Times New Roman" w:hAnsi="Times New Roman"/>
          <w:color w:val="000000"/>
          <w:sz w:val="24"/>
          <w:szCs w:val="24"/>
        </w:rPr>
      </w:pPr>
      <w:r w:rsidRPr="00A91879">
        <w:rPr>
          <w:rFonts w:ascii="Times New Roman" w:hAnsi="Times New Roman"/>
          <w:color w:val="000000"/>
          <w:sz w:val="24"/>
          <w:szCs w:val="24"/>
        </w:rPr>
        <w:t>Для защиты от проникновения третьих лиц на территорию водозаборных сооружений и насосных станций Схемой ВиВ предусматривается строительство ограждения 1-го пояса зон санитарной охраны данных объектов.</w:t>
      </w:r>
    </w:p>
    <w:p w:rsidR="003F1A39" w:rsidRPr="00A91879" w:rsidRDefault="003F1A39" w:rsidP="00FE2ABC">
      <w:pPr>
        <w:pStyle w:val="S"/>
        <w:tabs>
          <w:tab w:val="left" w:pos="1080"/>
        </w:tabs>
        <w:spacing w:before="120" w:after="120" w:line="276" w:lineRule="auto"/>
      </w:pPr>
    </w:p>
    <w:p w:rsidR="003F1A39" w:rsidRPr="00A91879" w:rsidRDefault="003F1A39" w:rsidP="006C19CC">
      <w:pPr>
        <w:pStyle w:val="AAA"/>
        <w:numPr>
          <w:ilvl w:val="1"/>
          <w:numId w:val="50"/>
        </w:numPr>
        <w:tabs>
          <w:tab w:val="left" w:pos="540"/>
          <w:tab w:val="left" w:pos="9355"/>
        </w:tabs>
        <w:spacing w:before="120" w:line="276" w:lineRule="auto"/>
        <w:ind w:right="-6"/>
        <w:jc w:val="center"/>
        <w:outlineLvl w:val="1"/>
        <w:rPr>
          <w:b/>
          <w:bCs/>
          <w:caps/>
          <w:sz w:val="24"/>
          <w:szCs w:val="24"/>
        </w:rPr>
      </w:pPr>
      <w:bookmarkStart w:id="150" w:name="_Toc374532047"/>
      <w:bookmarkStart w:id="151" w:name="_Toc383679037"/>
      <w:bookmarkStart w:id="152" w:name="_Toc384905149"/>
      <w:r w:rsidRPr="00A91879">
        <w:rPr>
          <w:b/>
          <w:bCs/>
          <w:sz w:val="24"/>
          <w:szCs w:val="24"/>
        </w:rPr>
        <w:t>Сведения о вновь строящихся, реконструируемых и предлагаемых к выводу из эксплуатации объектах системы водоснабжения</w:t>
      </w:r>
      <w:bookmarkEnd w:id="150"/>
      <w:bookmarkEnd w:id="151"/>
      <w:bookmarkEnd w:id="152"/>
    </w:p>
    <w:p w:rsidR="003F1A39" w:rsidRPr="00A91879" w:rsidRDefault="003F1A39" w:rsidP="0012217C">
      <w:pPr>
        <w:spacing w:before="120" w:after="120"/>
        <w:ind w:firstLine="709"/>
        <w:jc w:val="both"/>
        <w:rPr>
          <w:rFonts w:ascii="Times New Roman" w:hAnsi="Times New Roman"/>
          <w:sz w:val="24"/>
          <w:szCs w:val="24"/>
        </w:rPr>
      </w:pPr>
      <w:r w:rsidRPr="00A91879">
        <w:rPr>
          <w:rFonts w:ascii="Times New Roman" w:hAnsi="Times New Roman"/>
          <w:sz w:val="24"/>
          <w:szCs w:val="24"/>
        </w:rPr>
        <w:lastRenderedPageBreak/>
        <w:t>На данный момент в Туа</w:t>
      </w:r>
      <w:r w:rsidR="006C19CC" w:rsidRPr="00A91879">
        <w:rPr>
          <w:rFonts w:ascii="Times New Roman" w:hAnsi="Times New Roman"/>
          <w:sz w:val="24"/>
          <w:szCs w:val="24"/>
        </w:rPr>
        <w:t xml:space="preserve">псинском городском поселении не </w:t>
      </w:r>
      <w:r w:rsidRPr="00A91879">
        <w:rPr>
          <w:rFonts w:ascii="Times New Roman" w:hAnsi="Times New Roman"/>
          <w:sz w:val="24"/>
          <w:szCs w:val="24"/>
        </w:rPr>
        <w:t xml:space="preserve">ведется строительство новых объектов системы водоснабжения. На перспективу Схемой водоснабжения и </w:t>
      </w:r>
      <w:r w:rsidR="00A8246C" w:rsidRPr="00A91879">
        <w:rPr>
          <w:rFonts w:ascii="Times New Roman" w:hAnsi="Times New Roman"/>
          <w:sz w:val="24"/>
          <w:szCs w:val="24"/>
        </w:rPr>
        <w:t>водоотведения предусматривается</w:t>
      </w:r>
      <w:r w:rsidRPr="00A91879">
        <w:rPr>
          <w:rFonts w:ascii="Times New Roman" w:hAnsi="Times New Roman"/>
          <w:sz w:val="24"/>
          <w:szCs w:val="24"/>
        </w:rPr>
        <w:t xml:space="preserve"> новое строительство водопроводных сетей, резервуаров (технические параметры данных объектов указаны в табл. 6.1.1.)</w:t>
      </w:r>
    </w:p>
    <w:p w:rsidR="003F1A39" w:rsidRPr="00A91879" w:rsidRDefault="003F1A39" w:rsidP="0012217C">
      <w:pPr>
        <w:spacing w:before="120" w:after="120"/>
        <w:ind w:firstLine="709"/>
        <w:jc w:val="both"/>
        <w:rPr>
          <w:rFonts w:ascii="Times New Roman" w:hAnsi="Times New Roman"/>
          <w:sz w:val="24"/>
          <w:szCs w:val="24"/>
        </w:rPr>
      </w:pPr>
      <w:r w:rsidRPr="00A91879">
        <w:rPr>
          <w:rFonts w:ascii="Times New Roman" w:hAnsi="Times New Roman"/>
          <w:sz w:val="24"/>
          <w:szCs w:val="24"/>
        </w:rPr>
        <w:t>Необходимость в строительстве водозаборных сооружений, ВОС, насосных станций отсутствует.</w:t>
      </w:r>
    </w:p>
    <w:p w:rsidR="003F1A39" w:rsidRPr="00A91879" w:rsidRDefault="003F1A39" w:rsidP="009F0CEB">
      <w:pPr>
        <w:spacing w:before="120" w:after="120"/>
        <w:ind w:firstLine="709"/>
        <w:jc w:val="both"/>
        <w:rPr>
          <w:rFonts w:ascii="Times New Roman" w:hAnsi="Times New Roman"/>
          <w:sz w:val="24"/>
          <w:szCs w:val="24"/>
        </w:rPr>
      </w:pPr>
      <w:r w:rsidRPr="00A91879">
        <w:rPr>
          <w:rFonts w:ascii="Times New Roman" w:hAnsi="Times New Roman"/>
          <w:sz w:val="24"/>
          <w:szCs w:val="24"/>
        </w:rPr>
        <w:t>Мероприятия по модернизации существующего водозабора направлены на обеспечение бесперебойности подачи воды потребителям, повышение энергоэффективности подъема воды.</w:t>
      </w:r>
    </w:p>
    <w:p w:rsidR="003F1A39" w:rsidRPr="00A91879" w:rsidRDefault="003F1A39" w:rsidP="009F0CEB">
      <w:pPr>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Проведение мероприятий по замене сетей позволит снизить аварийность на сетях.</w:t>
      </w:r>
    </w:p>
    <w:p w:rsidR="006C19CC" w:rsidRPr="00A91879" w:rsidRDefault="006C19CC" w:rsidP="009F0CEB">
      <w:pPr>
        <w:spacing w:before="120" w:after="120"/>
        <w:ind w:firstLine="709"/>
        <w:jc w:val="both"/>
        <w:rPr>
          <w:rFonts w:ascii="Times New Roman" w:hAnsi="Times New Roman"/>
          <w:color w:val="000000"/>
          <w:sz w:val="24"/>
          <w:szCs w:val="24"/>
        </w:rPr>
      </w:pPr>
    </w:p>
    <w:p w:rsidR="003F1A39" w:rsidRPr="00A91879" w:rsidRDefault="003F1A39" w:rsidP="006C19CC">
      <w:pPr>
        <w:pStyle w:val="af6"/>
        <w:numPr>
          <w:ilvl w:val="1"/>
          <w:numId w:val="50"/>
        </w:numPr>
        <w:spacing w:before="120" w:after="120" w:line="276" w:lineRule="auto"/>
        <w:jc w:val="center"/>
        <w:rPr>
          <w:b/>
          <w:sz w:val="24"/>
          <w:szCs w:val="24"/>
        </w:rPr>
      </w:pPr>
      <w:r w:rsidRPr="00A91879">
        <w:rPr>
          <w:b/>
          <w:bCs/>
          <w:sz w:val="24"/>
          <w:szCs w:val="24"/>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3F1A39" w:rsidRPr="00A91879" w:rsidRDefault="00C23CF9" w:rsidP="0012217C">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В г.</w:t>
      </w:r>
      <w:r w:rsidR="003F1A39" w:rsidRPr="00A91879">
        <w:rPr>
          <w:rFonts w:ascii="Times New Roman" w:hAnsi="Times New Roman"/>
          <w:bCs/>
          <w:sz w:val="24"/>
          <w:szCs w:val="24"/>
        </w:rPr>
        <w:t>Туапсе система автоматизации</w:t>
      </w:r>
      <w:r w:rsidRPr="00A91879">
        <w:rPr>
          <w:rFonts w:ascii="Times New Roman" w:hAnsi="Times New Roman"/>
          <w:bCs/>
          <w:sz w:val="24"/>
          <w:szCs w:val="24"/>
        </w:rPr>
        <w:t>, кроме ВНС 2 подъема на ВЗС,</w:t>
      </w:r>
      <w:r w:rsidR="003F1A39" w:rsidRPr="00A91879">
        <w:rPr>
          <w:rFonts w:ascii="Times New Roman" w:hAnsi="Times New Roman"/>
          <w:bCs/>
          <w:sz w:val="24"/>
          <w:szCs w:val="24"/>
        </w:rPr>
        <w:t xml:space="preserve"> на ВНС отсутствует, управление насосами производится вручную, на всех насосных станциях постоянно дежурит персонал. На территории объектов централизо</w:t>
      </w:r>
      <w:r w:rsidRPr="00A91879">
        <w:rPr>
          <w:rFonts w:ascii="Times New Roman" w:hAnsi="Times New Roman"/>
          <w:bCs/>
          <w:sz w:val="24"/>
          <w:szCs w:val="24"/>
        </w:rPr>
        <w:t>ванной системы водоснабжения г.</w:t>
      </w:r>
      <w:r w:rsidR="003F1A39" w:rsidRPr="00A91879">
        <w:rPr>
          <w:rFonts w:ascii="Times New Roman" w:hAnsi="Times New Roman"/>
          <w:bCs/>
          <w:sz w:val="24"/>
          <w:szCs w:val="24"/>
        </w:rPr>
        <w:t>Туапсе планируется на перспективу монтаж системы автоматизированного и удаленного управления городских ВЗС с целью автоматизированного контроля и управления за электрическим оборудованием скважин, контрольно-измерительным оборудованием, снижения расхода электрической энергии на подъем воды.</w:t>
      </w:r>
    </w:p>
    <w:p w:rsidR="003F1A39" w:rsidRPr="00FC2223" w:rsidRDefault="003F1A39" w:rsidP="00784D21">
      <w:pPr>
        <w:pStyle w:val="2"/>
        <w:spacing w:before="120" w:after="120"/>
        <w:ind w:firstLine="709"/>
        <w:rPr>
          <w:rFonts w:ascii="Times New Roman" w:hAnsi="Times New Roman" w:cs="Times New Roman"/>
          <w:b w:val="0"/>
          <w:i w:val="0"/>
          <w:sz w:val="24"/>
          <w:szCs w:val="24"/>
          <w:lang w:val="en-US"/>
        </w:rPr>
      </w:pPr>
      <w:bookmarkStart w:id="153" w:name="_Toc384905150"/>
      <w:r w:rsidRPr="00A91879">
        <w:rPr>
          <w:rFonts w:ascii="Times New Roman" w:hAnsi="Times New Roman" w:cs="Times New Roman"/>
          <w:b w:val="0"/>
          <w:i w:val="0"/>
          <w:sz w:val="24"/>
          <w:szCs w:val="24"/>
        </w:rPr>
        <w:t>Автоматизации ВНС предусматривает:</w:t>
      </w:r>
      <w:bookmarkEnd w:id="153"/>
    </w:p>
    <w:p w:rsidR="003F1A39" w:rsidRPr="00A91879" w:rsidRDefault="003F1A39" w:rsidP="00D3263E">
      <w:pPr>
        <w:numPr>
          <w:ilvl w:val="0"/>
          <w:numId w:val="44"/>
        </w:numPr>
        <w:spacing w:before="120" w:after="120"/>
        <w:ind w:left="714" w:hanging="357"/>
        <w:rPr>
          <w:rFonts w:ascii="Times New Roman" w:hAnsi="Times New Roman"/>
          <w:sz w:val="24"/>
          <w:szCs w:val="24"/>
        </w:rPr>
      </w:pPr>
      <w:r w:rsidRPr="00A91879">
        <w:rPr>
          <w:rFonts w:ascii="Times New Roman" w:hAnsi="Times New Roman"/>
          <w:sz w:val="24"/>
          <w:szCs w:val="24"/>
        </w:rPr>
        <w:t>автоматическое включение станции в работу при восстановлении электроснабжения (не требуется выезд обслуживающего персонала);</w:t>
      </w:r>
    </w:p>
    <w:p w:rsidR="003F1A39" w:rsidRPr="00A91879" w:rsidRDefault="003F1A39" w:rsidP="00D3263E">
      <w:pPr>
        <w:numPr>
          <w:ilvl w:val="0"/>
          <w:numId w:val="44"/>
        </w:numPr>
        <w:spacing w:before="120" w:after="120"/>
        <w:ind w:left="714" w:hanging="357"/>
        <w:rPr>
          <w:rFonts w:ascii="Times New Roman" w:hAnsi="Times New Roman"/>
          <w:sz w:val="24"/>
          <w:szCs w:val="24"/>
        </w:rPr>
      </w:pPr>
      <w:r w:rsidRPr="00A91879">
        <w:rPr>
          <w:rFonts w:ascii="Times New Roman" w:hAnsi="Times New Roman"/>
          <w:sz w:val="24"/>
          <w:szCs w:val="24"/>
        </w:rPr>
        <w:t xml:space="preserve">группа сетевых насосных агрегатов: </w:t>
      </w:r>
    </w:p>
    <w:p w:rsidR="003F1A39" w:rsidRPr="00A91879" w:rsidRDefault="003F1A39" w:rsidP="00D3263E">
      <w:pPr>
        <w:numPr>
          <w:ilvl w:val="1"/>
          <w:numId w:val="44"/>
        </w:numPr>
        <w:tabs>
          <w:tab w:val="clear" w:pos="1440"/>
          <w:tab w:val="num" w:pos="1134"/>
        </w:tabs>
        <w:spacing w:before="120" w:after="120"/>
        <w:ind w:left="1418" w:hanging="709"/>
        <w:rPr>
          <w:rFonts w:ascii="Times New Roman" w:hAnsi="Times New Roman"/>
          <w:sz w:val="24"/>
          <w:szCs w:val="24"/>
        </w:rPr>
      </w:pPr>
      <w:r w:rsidRPr="00A91879">
        <w:rPr>
          <w:rFonts w:ascii="Times New Roman" w:hAnsi="Times New Roman"/>
          <w:sz w:val="24"/>
          <w:szCs w:val="24"/>
        </w:rPr>
        <w:t>технологический запуск/останов в соответствии с технологическим регламентом;</w:t>
      </w:r>
    </w:p>
    <w:p w:rsidR="003F1A39" w:rsidRPr="00A91879" w:rsidRDefault="003F1A39" w:rsidP="00D3263E">
      <w:pPr>
        <w:numPr>
          <w:ilvl w:val="1"/>
          <w:numId w:val="44"/>
        </w:numPr>
        <w:tabs>
          <w:tab w:val="clear" w:pos="1440"/>
          <w:tab w:val="num" w:pos="1134"/>
        </w:tabs>
        <w:spacing w:before="120" w:after="120"/>
        <w:ind w:left="1418" w:hanging="709"/>
        <w:rPr>
          <w:rFonts w:ascii="Times New Roman" w:hAnsi="Times New Roman"/>
          <w:sz w:val="24"/>
          <w:szCs w:val="24"/>
        </w:rPr>
      </w:pPr>
      <w:r w:rsidRPr="00A91879">
        <w:rPr>
          <w:rFonts w:ascii="Times New Roman" w:hAnsi="Times New Roman"/>
          <w:sz w:val="24"/>
          <w:szCs w:val="24"/>
        </w:rPr>
        <w:t xml:space="preserve">регулирование давление воды к потребителю по расходу </w:t>
      </w:r>
      <w:r w:rsidR="00A8246C" w:rsidRPr="00A91879">
        <w:rPr>
          <w:rFonts w:ascii="Times New Roman" w:hAnsi="Times New Roman"/>
          <w:sz w:val="24"/>
          <w:szCs w:val="24"/>
        </w:rPr>
        <w:t>согласно графику</w:t>
      </w:r>
      <w:r w:rsidRPr="00A91879">
        <w:rPr>
          <w:rFonts w:ascii="Times New Roman" w:hAnsi="Times New Roman"/>
          <w:sz w:val="24"/>
          <w:szCs w:val="24"/>
        </w:rPr>
        <w:t xml:space="preserve"> нагрузки гидравлической сети;</w:t>
      </w:r>
    </w:p>
    <w:p w:rsidR="003F1A39" w:rsidRPr="00A91879" w:rsidRDefault="003F1A39" w:rsidP="00D3263E">
      <w:pPr>
        <w:numPr>
          <w:ilvl w:val="1"/>
          <w:numId w:val="44"/>
        </w:numPr>
        <w:tabs>
          <w:tab w:val="clear" w:pos="1440"/>
          <w:tab w:val="num" w:pos="1134"/>
        </w:tabs>
        <w:spacing w:before="120" w:after="120"/>
        <w:ind w:left="1418" w:hanging="709"/>
        <w:rPr>
          <w:rFonts w:ascii="Times New Roman" w:hAnsi="Times New Roman"/>
          <w:sz w:val="24"/>
          <w:szCs w:val="24"/>
        </w:rPr>
      </w:pPr>
      <w:r w:rsidRPr="00A91879">
        <w:rPr>
          <w:rFonts w:ascii="Times New Roman" w:hAnsi="Times New Roman"/>
          <w:sz w:val="24"/>
          <w:szCs w:val="24"/>
        </w:rPr>
        <w:t>параллельная работа двух насосных агрегатов и распределение нагрузки между ними;</w:t>
      </w:r>
    </w:p>
    <w:p w:rsidR="003F1A39" w:rsidRPr="00A91879" w:rsidRDefault="003F1A39" w:rsidP="00D3263E">
      <w:pPr>
        <w:numPr>
          <w:ilvl w:val="1"/>
          <w:numId w:val="44"/>
        </w:numPr>
        <w:tabs>
          <w:tab w:val="clear" w:pos="1440"/>
          <w:tab w:val="num" w:pos="1134"/>
        </w:tabs>
        <w:spacing w:before="120" w:after="120"/>
        <w:ind w:left="1418" w:hanging="709"/>
        <w:rPr>
          <w:rFonts w:ascii="Times New Roman" w:hAnsi="Times New Roman"/>
          <w:sz w:val="24"/>
          <w:szCs w:val="24"/>
        </w:rPr>
      </w:pPr>
      <w:r w:rsidRPr="00A91879">
        <w:rPr>
          <w:rFonts w:ascii="Times New Roman" w:hAnsi="Times New Roman"/>
          <w:sz w:val="24"/>
          <w:szCs w:val="24"/>
        </w:rPr>
        <w:t>автоматический ввод резерва;</w:t>
      </w:r>
    </w:p>
    <w:p w:rsidR="003F1A39" w:rsidRPr="00A91879" w:rsidRDefault="003F1A39" w:rsidP="00D3263E">
      <w:pPr>
        <w:numPr>
          <w:ilvl w:val="0"/>
          <w:numId w:val="44"/>
        </w:numPr>
        <w:spacing w:before="120" w:after="120"/>
        <w:ind w:left="714" w:hanging="357"/>
        <w:rPr>
          <w:rFonts w:ascii="Times New Roman" w:hAnsi="Times New Roman"/>
          <w:sz w:val="24"/>
          <w:szCs w:val="24"/>
        </w:rPr>
      </w:pPr>
      <w:r w:rsidRPr="00A91879">
        <w:rPr>
          <w:rFonts w:ascii="Times New Roman" w:hAnsi="Times New Roman"/>
          <w:sz w:val="24"/>
          <w:szCs w:val="24"/>
        </w:rPr>
        <w:t xml:space="preserve">резервуары чистой воды </w:t>
      </w:r>
    </w:p>
    <w:p w:rsidR="003F1A39" w:rsidRPr="00A91879" w:rsidRDefault="003F1A39" w:rsidP="00D3263E">
      <w:pPr>
        <w:numPr>
          <w:ilvl w:val="1"/>
          <w:numId w:val="44"/>
        </w:numPr>
        <w:tabs>
          <w:tab w:val="clear" w:pos="1440"/>
          <w:tab w:val="num" w:pos="1134"/>
        </w:tabs>
        <w:spacing w:before="120" w:after="120"/>
        <w:ind w:left="1418" w:hanging="709"/>
        <w:rPr>
          <w:rFonts w:ascii="Times New Roman" w:hAnsi="Times New Roman"/>
          <w:sz w:val="24"/>
          <w:szCs w:val="24"/>
        </w:rPr>
      </w:pPr>
      <w:r w:rsidRPr="00A91879">
        <w:rPr>
          <w:rFonts w:ascii="Times New Roman" w:hAnsi="Times New Roman"/>
          <w:sz w:val="24"/>
          <w:szCs w:val="24"/>
        </w:rPr>
        <w:t>поддержание требуемого уровня;</w:t>
      </w:r>
    </w:p>
    <w:p w:rsidR="003F1A39" w:rsidRPr="00A91879" w:rsidRDefault="003F1A39" w:rsidP="00784D21">
      <w:pPr>
        <w:pStyle w:val="2"/>
        <w:spacing w:before="120" w:after="120" w:line="276" w:lineRule="auto"/>
        <w:ind w:firstLine="709"/>
        <w:rPr>
          <w:rFonts w:ascii="Times New Roman" w:hAnsi="Times New Roman" w:cs="Times New Roman"/>
          <w:b w:val="0"/>
          <w:i w:val="0"/>
          <w:sz w:val="24"/>
          <w:szCs w:val="24"/>
        </w:rPr>
      </w:pPr>
      <w:bookmarkStart w:id="154" w:name="_Toc384905151"/>
      <w:r w:rsidRPr="00A91879">
        <w:rPr>
          <w:rFonts w:ascii="Times New Roman" w:hAnsi="Times New Roman" w:cs="Times New Roman"/>
          <w:b w:val="0"/>
          <w:i w:val="0"/>
          <w:sz w:val="24"/>
          <w:szCs w:val="24"/>
        </w:rPr>
        <w:lastRenderedPageBreak/>
        <w:t>Диспетчеризация ВНС включает:</w:t>
      </w:r>
      <w:bookmarkEnd w:id="154"/>
    </w:p>
    <w:p w:rsidR="003F1A39" w:rsidRPr="00A91879" w:rsidRDefault="003F1A39" w:rsidP="00D3263E">
      <w:pPr>
        <w:numPr>
          <w:ilvl w:val="0"/>
          <w:numId w:val="45"/>
        </w:numPr>
        <w:spacing w:before="120" w:after="120"/>
        <w:ind w:left="714" w:hanging="357"/>
        <w:rPr>
          <w:rFonts w:ascii="Times New Roman" w:hAnsi="Times New Roman"/>
          <w:sz w:val="24"/>
          <w:szCs w:val="24"/>
        </w:rPr>
      </w:pPr>
      <w:r w:rsidRPr="00A91879">
        <w:rPr>
          <w:rFonts w:ascii="Times New Roman" w:hAnsi="Times New Roman"/>
          <w:sz w:val="24"/>
          <w:szCs w:val="24"/>
        </w:rPr>
        <w:t>передача информации с удаленных насосных станций в центр сбора информации (на центральный диспетчерский пункт - ЦДП) по различным каналам связи;</w:t>
      </w:r>
    </w:p>
    <w:p w:rsidR="003F1A39" w:rsidRPr="00A91879" w:rsidRDefault="003F1A39" w:rsidP="00D3263E">
      <w:pPr>
        <w:numPr>
          <w:ilvl w:val="0"/>
          <w:numId w:val="45"/>
        </w:numPr>
        <w:spacing w:before="120" w:after="120"/>
        <w:ind w:left="714" w:hanging="357"/>
        <w:rPr>
          <w:rFonts w:ascii="Times New Roman" w:hAnsi="Times New Roman"/>
          <w:sz w:val="24"/>
          <w:szCs w:val="24"/>
        </w:rPr>
      </w:pPr>
      <w:r w:rsidRPr="00A91879">
        <w:rPr>
          <w:rFonts w:ascii="Times New Roman" w:hAnsi="Times New Roman"/>
          <w:sz w:val="24"/>
          <w:szCs w:val="24"/>
        </w:rPr>
        <w:t>организация центров сбора информации (серверное оборудование, рабочие места диспетчерского, производственно-технического и административного персонала);</w:t>
      </w:r>
    </w:p>
    <w:p w:rsidR="003F1A39" w:rsidRPr="00A91879" w:rsidRDefault="003F1A39" w:rsidP="00D3263E">
      <w:pPr>
        <w:numPr>
          <w:ilvl w:val="0"/>
          <w:numId w:val="45"/>
        </w:numPr>
        <w:spacing w:before="120" w:after="120"/>
        <w:ind w:left="714" w:hanging="357"/>
        <w:rPr>
          <w:rFonts w:ascii="Times New Roman" w:hAnsi="Times New Roman"/>
          <w:sz w:val="24"/>
          <w:szCs w:val="24"/>
        </w:rPr>
      </w:pPr>
      <w:r w:rsidRPr="00A91879">
        <w:rPr>
          <w:rFonts w:ascii="Times New Roman" w:hAnsi="Times New Roman"/>
          <w:sz w:val="24"/>
          <w:szCs w:val="24"/>
        </w:rPr>
        <w:t>обеспечение удаленного мониторинга и управления ВНС;</w:t>
      </w:r>
    </w:p>
    <w:p w:rsidR="003F1A39" w:rsidRPr="00A91879" w:rsidRDefault="003F1A39" w:rsidP="00D3263E">
      <w:pPr>
        <w:numPr>
          <w:ilvl w:val="0"/>
          <w:numId w:val="45"/>
        </w:numPr>
        <w:spacing w:before="120" w:after="120"/>
        <w:ind w:left="714" w:hanging="357"/>
        <w:rPr>
          <w:rFonts w:ascii="Times New Roman" w:hAnsi="Times New Roman"/>
          <w:sz w:val="24"/>
          <w:szCs w:val="24"/>
        </w:rPr>
      </w:pPr>
      <w:r w:rsidRPr="00A91879">
        <w:rPr>
          <w:rFonts w:ascii="Times New Roman" w:hAnsi="Times New Roman"/>
          <w:sz w:val="24"/>
          <w:szCs w:val="24"/>
        </w:rPr>
        <w:t>автоматизированный учет энергоресурсов.</w:t>
      </w:r>
    </w:p>
    <w:p w:rsidR="003F1A39" w:rsidRPr="00A91879" w:rsidRDefault="003F1A39" w:rsidP="0012217C">
      <w:pPr>
        <w:autoSpaceDE w:val="0"/>
        <w:autoSpaceDN w:val="0"/>
        <w:adjustRightInd w:val="0"/>
        <w:spacing w:before="120" w:after="120"/>
        <w:ind w:firstLine="709"/>
        <w:jc w:val="both"/>
        <w:rPr>
          <w:rFonts w:ascii="Times New Roman" w:hAnsi="Times New Roman"/>
          <w:bCs/>
          <w:sz w:val="24"/>
          <w:szCs w:val="24"/>
        </w:rPr>
      </w:pPr>
    </w:p>
    <w:p w:rsidR="003F1A39" w:rsidRPr="00A91879" w:rsidRDefault="003F1A39" w:rsidP="00C23CF9">
      <w:pPr>
        <w:pStyle w:val="af6"/>
        <w:numPr>
          <w:ilvl w:val="1"/>
          <w:numId w:val="50"/>
        </w:numPr>
        <w:autoSpaceDE w:val="0"/>
        <w:autoSpaceDN w:val="0"/>
        <w:adjustRightInd w:val="0"/>
        <w:jc w:val="center"/>
        <w:rPr>
          <w:b/>
          <w:bCs/>
          <w:caps/>
          <w:sz w:val="24"/>
          <w:szCs w:val="24"/>
        </w:rPr>
      </w:pPr>
      <w:bookmarkStart w:id="155" w:name="_Toc383679038"/>
      <w:r w:rsidRPr="00A91879">
        <w:rPr>
          <w:b/>
          <w:bCs/>
          <w:sz w:val="24"/>
          <w:szCs w:val="24"/>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155"/>
    </w:p>
    <w:p w:rsidR="003F1A39" w:rsidRPr="00A91879" w:rsidRDefault="003F1A39" w:rsidP="0012217C">
      <w:pPr>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sz w:val="24"/>
          <w:szCs w:val="24"/>
        </w:rPr>
        <w:t>Коммерческий учет потребления воды организациями производится на основании показаний приборов учета. Обеспеченность организаций приборами учета составляет 100%.</w:t>
      </w:r>
    </w:p>
    <w:p w:rsidR="003F1A39" w:rsidRPr="00A91879" w:rsidRDefault="00C23CF9" w:rsidP="000D5AF1">
      <w:pPr>
        <w:pStyle w:val="AAA"/>
        <w:tabs>
          <w:tab w:val="num" w:pos="0"/>
          <w:tab w:val="left" w:pos="540"/>
          <w:tab w:val="left" w:pos="9355"/>
        </w:tabs>
        <w:spacing w:before="120" w:line="276" w:lineRule="auto"/>
        <w:ind w:firstLine="567"/>
        <w:rPr>
          <w:bCs/>
          <w:sz w:val="24"/>
          <w:szCs w:val="24"/>
        </w:rPr>
      </w:pPr>
      <w:r w:rsidRPr="00A91879">
        <w:rPr>
          <w:bCs/>
          <w:sz w:val="24"/>
          <w:szCs w:val="24"/>
        </w:rPr>
        <w:t>По состоянию на 2016</w:t>
      </w:r>
      <w:r w:rsidR="003F1A39" w:rsidRPr="00A91879">
        <w:rPr>
          <w:bCs/>
          <w:sz w:val="24"/>
          <w:szCs w:val="24"/>
        </w:rPr>
        <w:t xml:space="preserve"> год обеспеченность общедомовыми приборами учета всех потребителей составляет 88,2%. </w:t>
      </w:r>
    </w:p>
    <w:p w:rsidR="003F1A39" w:rsidRPr="00A91879" w:rsidRDefault="003F1A39" w:rsidP="000D5AF1">
      <w:pPr>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Доля поставки ресурса населению по приборам учета холодной воды в частных домах составляет 25,7% от объема воды, отпущенного населению. В многоквартирных домах доля поставки ресурса населению по приборам </w:t>
      </w:r>
      <w:r w:rsidR="00A8246C" w:rsidRPr="00A91879">
        <w:rPr>
          <w:rFonts w:ascii="Times New Roman" w:hAnsi="Times New Roman"/>
          <w:sz w:val="24"/>
          <w:szCs w:val="24"/>
        </w:rPr>
        <w:t>учета составляет</w:t>
      </w:r>
      <w:r w:rsidRPr="00A91879">
        <w:rPr>
          <w:rFonts w:ascii="Times New Roman" w:hAnsi="Times New Roman"/>
          <w:sz w:val="24"/>
          <w:szCs w:val="24"/>
        </w:rPr>
        <w:t xml:space="preserve"> 62,5% от объема воды, отпущенного населению. </w:t>
      </w:r>
    </w:p>
    <w:p w:rsidR="003F1A39" w:rsidRPr="00A91879" w:rsidRDefault="003F1A39" w:rsidP="0012217C">
      <w:pPr>
        <w:autoSpaceDE w:val="0"/>
        <w:autoSpaceDN w:val="0"/>
        <w:adjustRightInd w:val="0"/>
        <w:spacing w:before="120" w:after="120"/>
        <w:ind w:firstLine="709"/>
        <w:jc w:val="both"/>
        <w:rPr>
          <w:rFonts w:ascii="Times New Roman" w:hAnsi="Times New Roman"/>
          <w:sz w:val="24"/>
          <w:szCs w:val="24"/>
        </w:rPr>
      </w:pPr>
    </w:p>
    <w:p w:rsidR="003F1A39" w:rsidRPr="00A91879" w:rsidRDefault="003F1A39" w:rsidP="00C23CF9">
      <w:pPr>
        <w:pStyle w:val="AAA"/>
        <w:numPr>
          <w:ilvl w:val="1"/>
          <w:numId w:val="50"/>
        </w:numPr>
        <w:tabs>
          <w:tab w:val="left" w:pos="540"/>
          <w:tab w:val="left" w:pos="9355"/>
        </w:tabs>
        <w:spacing w:before="120" w:line="276" w:lineRule="auto"/>
        <w:ind w:right="-5"/>
        <w:jc w:val="center"/>
        <w:outlineLvl w:val="0"/>
        <w:rPr>
          <w:b/>
          <w:bCs/>
          <w:caps/>
          <w:sz w:val="24"/>
          <w:szCs w:val="24"/>
        </w:rPr>
      </w:pPr>
      <w:bookmarkStart w:id="156" w:name="_Toc383679039"/>
      <w:bookmarkStart w:id="157" w:name="_Toc384905152"/>
      <w:r w:rsidRPr="00A91879">
        <w:rPr>
          <w:b/>
          <w:bCs/>
          <w:sz w:val="24"/>
          <w:szCs w:val="24"/>
        </w:rPr>
        <w:t>Описание вариантов маршрутов прохождения трубопроводов (трасс) по территории поселения, городского округа и их обоснование</w:t>
      </w:r>
      <w:bookmarkEnd w:id="156"/>
      <w:bookmarkEnd w:id="157"/>
    </w:p>
    <w:p w:rsidR="003F1A39" w:rsidRPr="00A91879" w:rsidRDefault="003F1A39" w:rsidP="003B043C">
      <w:pPr>
        <w:pStyle w:val="AAA"/>
        <w:tabs>
          <w:tab w:val="left" w:pos="540"/>
          <w:tab w:val="left" w:pos="9355"/>
        </w:tabs>
        <w:spacing w:before="120" w:line="276" w:lineRule="auto"/>
        <w:ind w:firstLine="709"/>
        <w:rPr>
          <w:bCs/>
          <w:sz w:val="24"/>
          <w:szCs w:val="24"/>
        </w:rPr>
      </w:pPr>
      <w:r w:rsidRPr="00A91879">
        <w:rPr>
          <w:bCs/>
          <w:sz w:val="24"/>
          <w:szCs w:val="24"/>
        </w:rPr>
        <w:t>В Туапсинском городском поселении на перспективу Схемой водоснабжения и водоотведения предусматривается строитель</w:t>
      </w:r>
      <w:r w:rsidR="00C23CF9" w:rsidRPr="00A91879">
        <w:rPr>
          <w:bCs/>
          <w:sz w:val="24"/>
          <w:szCs w:val="24"/>
        </w:rPr>
        <w:t>ство сетей водоснабжения по ул.</w:t>
      </w:r>
      <w:r w:rsidRPr="00A91879">
        <w:rPr>
          <w:bCs/>
          <w:sz w:val="24"/>
          <w:szCs w:val="24"/>
        </w:rPr>
        <w:t>Калараша (260 м), а также от городских ВЗС до насосной станции III-го подъема на территории технического водозабора НПЗ (3750 м). В Приложении 1 отражен ориентировочный маршрут прохождения трубопроводов. Маршруты будут уточнены и согласованы при разработке проектно-сметной документации перед началом строительно-монтажных работ.</w:t>
      </w:r>
    </w:p>
    <w:p w:rsidR="00C23CF9" w:rsidRPr="00A91879" w:rsidRDefault="00C23CF9" w:rsidP="003B043C">
      <w:pPr>
        <w:pStyle w:val="AAA"/>
        <w:tabs>
          <w:tab w:val="left" w:pos="540"/>
          <w:tab w:val="left" w:pos="9355"/>
        </w:tabs>
        <w:spacing w:before="120" w:line="276" w:lineRule="auto"/>
        <w:ind w:firstLine="709"/>
        <w:rPr>
          <w:bCs/>
          <w:sz w:val="24"/>
          <w:szCs w:val="24"/>
        </w:rPr>
      </w:pPr>
    </w:p>
    <w:p w:rsidR="003F1A39" w:rsidRPr="00A91879" w:rsidRDefault="003F1A39" w:rsidP="00C23CF9">
      <w:pPr>
        <w:pStyle w:val="AAA"/>
        <w:numPr>
          <w:ilvl w:val="1"/>
          <w:numId w:val="50"/>
        </w:numPr>
        <w:tabs>
          <w:tab w:val="left" w:pos="540"/>
          <w:tab w:val="left" w:pos="9355"/>
        </w:tabs>
        <w:spacing w:before="120" w:line="276" w:lineRule="auto"/>
        <w:ind w:right="-5"/>
        <w:jc w:val="center"/>
        <w:outlineLvl w:val="0"/>
        <w:rPr>
          <w:b/>
          <w:bCs/>
          <w:caps/>
          <w:sz w:val="24"/>
          <w:szCs w:val="24"/>
        </w:rPr>
      </w:pPr>
      <w:bookmarkStart w:id="158" w:name="_Toc383679040"/>
      <w:bookmarkStart w:id="159" w:name="_Toc384905153"/>
      <w:r w:rsidRPr="00A91879">
        <w:rPr>
          <w:b/>
          <w:bCs/>
          <w:sz w:val="24"/>
          <w:szCs w:val="24"/>
        </w:rPr>
        <w:t>Рекомендации о месте размещения насосных станций, резервуаров, водонапорных башен</w:t>
      </w:r>
      <w:bookmarkEnd w:id="158"/>
      <w:bookmarkEnd w:id="159"/>
    </w:p>
    <w:p w:rsidR="003F1A39" w:rsidRPr="00A91879" w:rsidRDefault="00A8246C" w:rsidP="00CA635D">
      <w:pPr>
        <w:pStyle w:val="AAA"/>
        <w:tabs>
          <w:tab w:val="left" w:pos="540"/>
          <w:tab w:val="left" w:pos="9355"/>
        </w:tabs>
        <w:spacing w:before="120" w:line="276" w:lineRule="auto"/>
        <w:ind w:firstLine="709"/>
        <w:rPr>
          <w:bCs/>
          <w:sz w:val="24"/>
          <w:szCs w:val="24"/>
        </w:rPr>
      </w:pPr>
      <w:r w:rsidRPr="00A8246C">
        <w:rPr>
          <w:bCs/>
          <w:sz w:val="24"/>
          <w:szCs w:val="24"/>
        </w:rPr>
        <w:t>В Туапсинском городском поселении на перспективное развитие централизованной системы водоснабжения предусматривается строительство резервуаров (РЧВ) на горе Варваринка, гора Кадош, по ул.Звездная, ул.В.Кардонная и объекты водоотдела ООО «РН-Туапсинский НПЗ» на территории технического водозабора по ул.Набережная.</w:t>
      </w:r>
      <w:r w:rsidRPr="00A91879">
        <w:rPr>
          <w:bCs/>
          <w:sz w:val="24"/>
          <w:szCs w:val="24"/>
        </w:rPr>
        <w:t xml:space="preserve"> </w:t>
      </w:r>
      <w:r w:rsidR="00C23CF9" w:rsidRPr="00A91879">
        <w:rPr>
          <w:bCs/>
          <w:sz w:val="24"/>
          <w:szCs w:val="24"/>
        </w:rPr>
        <w:t>Строительство</w:t>
      </w:r>
      <w:r w:rsidR="003F1A39" w:rsidRPr="00A91879">
        <w:rPr>
          <w:bCs/>
          <w:sz w:val="24"/>
          <w:szCs w:val="24"/>
        </w:rPr>
        <w:t xml:space="preserve"> водопроводных насосных станций, очистных сооружений не предусматривается. В Приложении 1 отражены ориентировочные места размещения РЧВ.  </w:t>
      </w:r>
      <w:r w:rsidR="003F1A39" w:rsidRPr="00A91879">
        <w:rPr>
          <w:bCs/>
          <w:sz w:val="24"/>
          <w:szCs w:val="24"/>
        </w:rPr>
        <w:lastRenderedPageBreak/>
        <w:t>Более точное размещение РЧВ будет определено при разработке проектно-сметной документации перед началом строительно-монтажных работ.</w:t>
      </w:r>
    </w:p>
    <w:p w:rsidR="003F1A39" w:rsidRPr="00A91879" w:rsidRDefault="003F1A39" w:rsidP="00CA635D">
      <w:pPr>
        <w:pStyle w:val="AAA"/>
        <w:tabs>
          <w:tab w:val="left" w:pos="540"/>
          <w:tab w:val="left" w:pos="9355"/>
        </w:tabs>
        <w:spacing w:before="120" w:line="276" w:lineRule="auto"/>
        <w:ind w:firstLine="709"/>
        <w:rPr>
          <w:b/>
          <w:bCs/>
        </w:rPr>
      </w:pPr>
    </w:p>
    <w:p w:rsidR="003F1A39" w:rsidRPr="00A91879" w:rsidRDefault="003F1A39" w:rsidP="00FF5449">
      <w:pPr>
        <w:pStyle w:val="af6"/>
        <w:numPr>
          <w:ilvl w:val="1"/>
          <w:numId w:val="50"/>
        </w:numPr>
        <w:autoSpaceDE w:val="0"/>
        <w:autoSpaceDN w:val="0"/>
        <w:adjustRightInd w:val="0"/>
        <w:ind w:left="1066" w:hanging="357"/>
        <w:jc w:val="center"/>
        <w:outlineLvl w:val="1"/>
        <w:rPr>
          <w:b/>
          <w:bCs/>
          <w:sz w:val="24"/>
          <w:szCs w:val="24"/>
        </w:rPr>
      </w:pPr>
      <w:bookmarkStart w:id="160" w:name="_Toc383679042"/>
      <w:bookmarkStart w:id="161" w:name="_Toc384905154"/>
      <w:r w:rsidRPr="00A91879">
        <w:rPr>
          <w:b/>
          <w:bCs/>
          <w:sz w:val="24"/>
          <w:szCs w:val="24"/>
        </w:rPr>
        <w:t>Карты (схемы) существующего и планируемого размещения объектов централизованных систем горячего водоснабжения, холодного водоснабжения</w:t>
      </w:r>
      <w:bookmarkEnd w:id="160"/>
      <w:bookmarkEnd w:id="161"/>
    </w:p>
    <w:p w:rsidR="003F1A39" w:rsidRPr="00A91879" w:rsidRDefault="003F1A39" w:rsidP="00D279D6">
      <w:pPr>
        <w:pStyle w:val="AAA"/>
        <w:tabs>
          <w:tab w:val="left" w:pos="540"/>
          <w:tab w:val="left" w:pos="9355"/>
        </w:tabs>
        <w:spacing w:before="120" w:line="276" w:lineRule="auto"/>
        <w:ind w:right="-6" w:firstLine="709"/>
        <w:outlineLvl w:val="0"/>
        <w:rPr>
          <w:bCs/>
          <w:sz w:val="24"/>
          <w:szCs w:val="24"/>
        </w:rPr>
        <w:sectPr w:rsidR="003F1A39" w:rsidRPr="00A91879" w:rsidSect="00426F5D">
          <w:pgSz w:w="11906" w:h="16838"/>
          <w:pgMar w:top="1134" w:right="850" w:bottom="1134" w:left="1701" w:header="708" w:footer="708" w:gutter="0"/>
          <w:cols w:space="708"/>
          <w:docGrid w:linePitch="360"/>
        </w:sectPr>
      </w:pPr>
      <w:bookmarkStart w:id="162" w:name="_Toc384905155"/>
      <w:r w:rsidRPr="00A91879">
        <w:rPr>
          <w:bCs/>
          <w:sz w:val="24"/>
          <w:szCs w:val="24"/>
        </w:rPr>
        <w:t>Схема существующего и планируемого размещения объектов системы водоснабжения приведена в Приложении 1.</w:t>
      </w:r>
      <w:bookmarkEnd w:id="162"/>
      <w:r w:rsidRPr="00A91879">
        <w:rPr>
          <w:bCs/>
          <w:sz w:val="24"/>
          <w:szCs w:val="24"/>
        </w:rPr>
        <w:t xml:space="preserve"> </w:t>
      </w:r>
    </w:p>
    <w:p w:rsidR="003F1A39" w:rsidRPr="00A91879" w:rsidRDefault="003F1A39" w:rsidP="00FF5449">
      <w:pPr>
        <w:pStyle w:val="AAA"/>
        <w:numPr>
          <w:ilvl w:val="0"/>
          <w:numId w:val="50"/>
        </w:numPr>
        <w:tabs>
          <w:tab w:val="left" w:pos="540"/>
          <w:tab w:val="left" w:pos="9355"/>
        </w:tabs>
        <w:spacing w:before="120" w:line="276" w:lineRule="auto"/>
        <w:ind w:right="-6"/>
        <w:jc w:val="center"/>
        <w:outlineLvl w:val="0"/>
        <w:rPr>
          <w:b/>
          <w:bCs/>
          <w:caps/>
          <w:sz w:val="24"/>
          <w:szCs w:val="24"/>
        </w:rPr>
      </w:pPr>
      <w:bookmarkStart w:id="163" w:name="_Toc383679044"/>
      <w:bookmarkStart w:id="164" w:name="_Toc384905156"/>
      <w:r w:rsidRPr="00A91879">
        <w:rPr>
          <w:b/>
          <w:bCs/>
          <w:caps/>
          <w:sz w:val="24"/>
          <w:szCs w:val="24"/>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163"/>
      <w:bookmarkEnd w:id="164"/>
    </w:p>
    <w:p w:rsidR="00FF5449" w:rsidRPr="00A91879" w:rsidRDefault="00FF5449" w:rsidP="00FF5449">
      <w:pPr>
        <w:pStyle w:val="AAA"/>
        <w:tabs>
          <w:tab w:val="left" w:pos="540"/>
          <w:tab w:val="left" w:pos="9355"/>
        </w:tabs>
        <w:spacing w:before="120" w:line="276" w:lineRule="auto"/>
        <w:ind w:left="360" w:right="-6"/>
        <w:outlineLvl w:val="0"/>
        <w:rPr>
          <w:b/>
          <w:bCs/>
          <w:caps/>
          <w:sz w:val="24"/>
          <w:szCs w:val="24"/>
        </w:rPr>
      </w:pPr>
    </w:p>
    <w:p w:rsidR="003F1A39" w:rsidRPr="00A91879" w:rsidRDefault="003F1A39" w:rsidP="00FF5449">
      <w:pPr>
        <w:pStyle w:val="af6"/>
        <w:numPr>
          <w:ilvl w:val="1"/>
          <w:numId w:val="50"/>
        </w:numPr>
        <w:autoSpaceDE w:val="0"/>
        <w:autoSpaceDN w:val="0"/>
        <w:adjustRightInd w:val="0"/>
        <w:ind w:left="709" w:hanging="709"/>
        <w:jc w:val="center"/>
        <w:outlineLvl w:val="1"/>
        <w:rPr>
          <w:b/>
          <w:bCs/>
          <w:sz w:val="24"/>
          <w:szCs w:val="24"/>
        </w:rPr>
      </w:pPr>
      <w:bookmarkStart w:id="165" w:name="_Toc383679045"/>
      <w:bookmarkStart w:id="166" w:name="_Toc384905157"/>
      <w:r w:rsidRPr="00A91879">
        <w:rPr>
          <w:b/>
          <w:bCs/>
          <w:sz w:val="24"/>
          <w:szCs w:val="24"/>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w:t>
      </w:r>
      <w:bookmarkEnd w:id="165"/>
      <w:bookmarkEnd w:id="166"/>
    </w:p>
    <w:p w:rsidR="003F1A39" w:rsidRPr="00A91879" w:rsidRDefault="00FF5449" w:rsidP="002C380A">
      <w:pPr>
        <w:tabs>
          <w:tab w:val="left" w:pos="2268"/>
          <w:tab w:val="left" w:pos="9781"/>
          <w:tab w:val="left" w:pos="10206"/>
          <w:tab w:val="left" w:pos="11340"/>
        </w:tabs>
        <w:spacing w:before="120" w:after="120"/>
        <w:ind w:firstLine="709"/>
        <w:jc w:val="both"/>
        <w:rPr>
          <w:rFonts w:ascii="Times New Roman" w:hAnsi="Times New Roman"/>
          <w:bCs/>
          <w:sz w:val="24"/>
          <w:szCs w:val="24"/>
        </w:rPr>
      </w:pPr>
      <w:r w:rsidRPr="00A91879">
        <w:rPr>
          <w:rFonts w:ascii="Times New Roman" w:hAnsi="Times New Roman"/>
          <w:bCs/>
          <w:sz w:val="24"/>
          <w:szCs w:val="24"/>
        </w:rPr>
        <w:t>В г.</w:t>
      </w:r>
      <w:r w:rsidR="003F1A39" w:rsidRPr="00A91879">
        <w:rPr>
          <w:rFonts w:ascii="Times New Roman" w:hAnsi="Times New Roman"/>
          <w:bCs/>
          <w:sz w:val="24"/>
          <w:szCs w:val="24"/>
        </w:rPr>
        <w:t>Туапсе строительство водопроводных сетей, реконструкция ВЗС и ВНС не будут оказывать вредного воздействия на водный бассейн.</w:t>
      </w:r>
    </w:p>
    <w:p w:rsidR="00FF5449" w:rsidRPr="00A91879" w:rsidRDefault="00FF5449" w:rsidP="002C380A">
      <w:pPr>
        <w:tabs>
          <w:tab w:val="left" w:pos="2268"/>
          <w:tab w:val="left" w:pos="9781"/>
          <w:tab w:val="left" w:pos="10206"/>
          <w:tab w:val="left" w:pos="11340"/>
        </w:tabs>
        <w:spacing w:before="120" w:after="120"/>
        <w:ind w:firstLine="709"/>
        <w:jc w:val="both"/>
        <w:rPr>
          <w:rFonts w:ascii="Times New Roman" w:hAnsi="Times New Roman"/>
          <w:bCs/>
          <w:sz w:val="24"/>
          <w:szCs w:val="24"/>
        </w:rPr>
      </w:pPr>
    </w:p>
    <w:p w:rsidR="003F1A39" w:rsidRPr="00A91879" w:rsidRDefault="003F1A39" w:rsidP="00FF5449">
      <w:pPr>
        <w:pStyle w:val="af6"/>
        <w:numPr>
          <w:ilvl w:val="1"/>
          <w:numId w:val="50"/>
        </w:numPr>
        <w:autoSpaceDE w:val="0"/>
        <w:autoSpaceDN w:val="0"/>
        <w:adjustRightInd w:val="0"/>
        <w:ind w:left="709" w:hanging="709"/>
        <w:jc w:val="center"/>
        <w:outlineLvl w:val="1"/>
        <w:rPr>
          <w:b/>
          <w:bCs/>
          <w:sz w:val="24"/>
          <w:szCs w:val="24"/>
        </w:rPr>
      </w:pPr>
      <w:bookmarkStart w:id="167" w:name="_Toc383679046"/>
      <w:bookmarkStart w:id="168" w:name="_Toc384905158"/>
      <w:r w:rsidRPr="00A91879">
        <w:rPr>
          <w:b/>
          <w:bCs/>
          <w:sz w:val="24"/>
          <w:szCs w:val="24"/>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bookmarkEnd w:id="167"/>
      <w:bookmarkEnd w:id="168"/>
    </w:p>
    <w:p w:rsidR="003F1A39" w:rsidRPr="00A91879" w:rsidRDefault="003F1A39" w:rsidP="0012217C">
      <w:pPr>
        <w:tabs>
          <w:tab w:val="left" w:pos="2268"/>
          <w:tab w:val="left" w:pos="9781"/>
          <w:tab w:val="left" w:pos="10206"/>
          <w:tab w:val="left" w:pos="11340"/>
        </w:tabs>
        <w:spacing w:before="120" w:after="120"/>
        <w:ind w:firstLine="709"/>
        <w:jc w:val="both"/>
        <w:rPr>
          <w:rFonts w:ascii="Times New Roman" w:hAnsi="Times New Roman"/>
          <w:sz w:val="24"/>
          <w:szCs w:val="24"/>
        </w:rPr>
      </w:pPr>
      <w:r w:rsidRPr="00A91879">
        <w:rPr>
          <w:rFonts w:ascii="Times New Roman" w:hAnsi="Times New Roman"/>
          <w:bCs/>
          <w:sz w:val="24"/>
          <w:szCs w:val="24"/>
        </w:rPr>
        <w:t>Вредное воздействия на окружающую среду от хранения и транспортировки хим. реагентов отсутствует</w:t>
      </w:r>
      <w:r w:rsidRPr="00A91879">
        <w:rPr>
          <w:rFonts w:ascii="Times New Roman" w:hAnsi="Times New Roman"/>
          <w:sz w:val="24"/>
          <w:szCs w:val="24"/>
        </w:rPr>
        <w:t>.</w:t>
      </w:r>
    </w:p>
    <w:p w:rsidR="003F1A39" w:rsidRPr="00A91879" w:rsidRDefault="003F1A39" w:rsidP="0012217C">
      <w:pPr>
        <w:tabs>
          <w:tab w:val="left" w:pos="2268"/>
          <w:tab w:val="left" w:pos="9781"/>
          <w:tab w:val="left" w:pos="10206"/>
          <w:tab w:val="left" w:pos="11340"/>
        </w:tabs>
        <w:spacing w:before="120" w:after="120"/>
        <w:ind w:firstLine="709"/>
        <w:jc w:val="both"/>
        <w:rPr>
          <w:rFonts w:ascii="Times New Roman" w:hAnsi="Times New Roman"/>
          <w:sz w:val="24"/>
          <w:szCs w:val="24"/>
        </w:rPr>
      </w:pPr>
    </w:p>
    <w:p w:rsidR="003F1A39" w:rsidRPr="00A91879" w:rsidRDefault="003F1A39" w:rsidP="00FF5449">
      <w:pPr>
        <w:pStyle w:val="af6"/>
        <w:numPr>
          <w:ilvl w:val="0"/>
          <w:numId w:val="50"/>
        </w:numPr>
        <w:autoSpaceDE w:val="0"/>
        <w:autoSpaceDN w:val="0"/>
        <w:adjustRightInd w:val="0"/>
        <w:ind w:left="709" w:hanging="709"/>
        <w:contextualSpacing/>
        <w:jc w:val="center"/>
        <w:outlineLvl w:val="0"/>
        <w:rPr>
          <w:b/>
          <w:bCs/>
          <w:caps/>
          <w:sz w:val="24"/>
          <w:szCs w:val="24"/>
        </w:rPr>
      </w:pPr>
      <w:bookmarkStart w:id="169" w:name="_Toc383679047"/>
      <w:bookmarkStart w:id="170" w:name="_Toc384905159"/>
      <w:r w:rsidRPr="00A91879">
        <w:rPr>
          <w:b/>
          <w:bCs/>
          <w:caps/>
          <w:sz w:val="24"/>
          <w:szCs w:val="24"/>
        </w:rPr>
        <w:t>Оценка объемов капитальных вложений в строительство, реконструкцию и модернизацию объектов централизованных систем водоснабжения</w:t>
      </w:r>
      <w:bookmarkEnd w:id="169"/>
      <w:bookmarkEnd w:id="170"/>
    </w:p>
    <w:p w:rsidR="003F1A39" w:rsidRPr="00A91879" w:rsidRDefault="003F1A39" w:rsidP="00C2737D">
      <w:pPr>
        <w:pStyle w:val="af6"/>
        <w:autoSpaceDE w:val="0"/>
        <w:autoSpaceDN w:val="0"/>
        <w:adjustRightInd w:val="0"/>
        <w:ind w:left="900"/>
        <w:jc w:val="both"/>
        <w:rPr>
          <w:b/>
          <w:bCs/>
          <w:sz w:val="24"/>
          <w:szCs w:val="24"/>
        </w:rPr>
      </w:pPr>
    </w:p>
    <w:p w:rsidR="003F1A39" w:rsidRPr="00A91879" w:rsidRDefault="003F1A39" w:rsidP="00FF5449">
      <w:pPr>
        <w:pStyle w:val="af6"/>
        <w:numPr>
          <w:ilvl w:val="1"/>
          <w:numId w:val="50"/>
        </w:numPr>
        <w:autoSpaceDE w:val="0"/>
        <w:autoSpaceDN w:val="0"/>
        <w:adjustRightInd w:val="0"/>
        <w:ind w:left="709" w:hanging="709"/>
        <w:contextualSpacing/>
        <w:jc w:val="center"/>
        <w:outlineLvl w:val="1"/>
        <w:rPr>
          <w:b/>
          <w:bCs/>
          <w:sz w:val="24"/>
          <w:szCs w:val="24"/>
        </w:rPr>
      </w:pPr>
      <w:bookmarkStart w:id="171" w:name="_Toc383679048"/>
      <w:bookmarkStart w:id="172" w:name="_Toc384905160"/>
      <w:r w:rsidRPr="00A91879">
        <w:rPr>
          <w:b/>
          <w:bCs/>
          <w:sz w:val="24"/>
          <w:szCs w:val="24"/>
        </w:rPr>
        <w:t>Оценка стоимости основных мероприятий по реализации схем водоснабжения</w:t>
      </w:r>
      <w:bookmarkEnd w:id="171"/>
      <w:bookmarkEnd w:id="172"/>
    </w:p>
    <w:p w:rsidR="003F1A39" w:rsidRPr="00A91879" w:rsidRDefault="003F1A39" w:rsidP="0012217C">
      <w:pPr>
        <w:spacing w:before="120" w:after="120"/>
        <w:ind w:firstLine="709"/>
        <w:jc w:val="both"/>
        <w:rPr>
          <w:rFonts w:ascii="Times New Roman" w:hAnsi="Times New Roman"/>
          <w:bCs/>
          <w:sz w:val="24"/>
          <w:szCs w:val="24"/>
        </w:rPr>
      </w:pPr>
      <w:r w:rsidRPr="00A91879">
        <w:rPr>
          <w:rFonts w:ascii="Times New Roman" w:hAnsi="Times New Roman"/>
          <w:bCs/>
          <w:color w:val="000000"/>
          <w:sz w:val="24"/>
          <w:szCs w:val="24"/>
        </w:rPr>
        <w:t>Перечень мероп</w:t>
      </w:r>
      <w:r w:rsidR="00FF5449" w:rsidRPr="00A91879">
        <w:rPr>
          <w:rFonts w:ascii="Times New Roman" w:hAnsi="Times New Roman"/>
          <w:bCs/>
          <w:color w:val="000000"/>
          <w:sz w:val="24"/>
          <w:szCs w:val="24"/>
        </w:rPr>
        <w:t>риятий системы водоснабжения г.</w:t>
      </w:r>
      <w:r w:rsidRPr="00A91879">
        <w:rPr>
          <w:rFonts w:ascii="Times New Roman" w:hAnsi="Times New Roman"/>
          <w:bCs/>
          <w:color w:val="000000"/>
          <w:sz w:val="24"/>
          <w:szCs w:val="24"/>
        </w:rPr>
        <w:t>Туапсе, включая стоимость мероприятий по строительству,</w:t>
      </w:r>
      <w:r w:rsidRPr="00A91879">
        <w:rPr>
          <w:rFonts w:ascii="Times New Roman" w:hAnsi="Times New Roman"/>
          <w:bCs/>
          <w:sz w:val="24"/>
          <w:szCs w:val="24"/>
        </w:rPr>
        <w:t xml:space="preserve"> реконструкции и модернизации объектов централизованных систем водоснабжения приведен в таблице 6.1.1.</w:t>
      </w:r>
    </w:p>
    <w:p w:rsidR="003F1A39" w:rsidRPr="00A91879" w:rsidRDefault="003F1A39" w:rsidP="00C2737D">
      <w:pPr>
        <w:spacing w:before="120" w:after="120"/>
        <w:ind w:firstLine="709"/>
        <w:jc w:val="both"/>
        <w:rPr>
          <w:rFonts w:ascii="Times New Roman" w:hAnsi="Times New Roman"/>
          <w:bCs/>
          <w:color w:val="000000"/>
          <w:sz w:val="24"/>
          <w:szCs w:val="24"/>
        </w:rPr>
      </w:pPr>
      <w:r w:rsidRPr="00A91879">
        <w:rPr>
          <w:rFonts w:ascii="Times New Roman" w:hAnsi="Times New Roman"/>
          <w:bCs/>
          <w:color w:val="000000"/>
          <w:sz w:val="24"/>
          <w:szCs w:val="24"/>
        </w:rPr>
        <w:t>Обоснование стоимости и объемов работ по мероприятиям системы водоснабжения приведены в Приложениях 1.1-1.20 и 2.1-2.57.</w:t>
      </w:r>
    </w:p>
    <w:p w:rsidR="003F1A39" w:rsidRPr="00A91879" w:rsidRDefault="003F1A39" w:rsidP="00C2737D">
      <w:pPr>
        <w:spacing w:before="120" w:after="120"/>
        <w:ind w:firstLine="709"/>
        <w:jc w:val="both"/>
        <w:rPr>
          <w:bCs/>
          <w:color w:val="000000"/>
        </w:rPr>
        <w:sectPr w:rsidR="003F1A39" w:rsidRPr="00A91879" w:rsidSect="00426F5D">
          <w:pgSz w:w="11906" w:h="16838"/>
          <w:pgMar w:top="1134" w:right="850" w:bottom="1134" w:left="1701" w:header="708" w:footer="708" w:gutter="0"/>
          <w:cols w:space="708"/>
          <w:docGrid w:linePitch="360"/>
        </w:sectPr>
      </w:pPr>
      <w:r w:rsidRPr="00A91879">
        <w:rPr>
          <w:bCs/>
          <w:color w:val="000000"/>
        </w:rPr>
        <w:t xml:space="preserve"> </w:t>
      </w:r>
    </w:p>
    <w:p w:rsidR="003F1A39" w:rsidRPr="00A91879" w:rsidRDefault="003F1A39" w:rsidP="00C2737D">
      <w:pPr>
        <w:autoSpaceDE w:val="0"/>
        <w:autoSpaceDN w:val="0"/>
        <w:adjustRightInd w:val="0"/>
        <w:jc w:val="both"/>
        <w:rPr>
          <w:rFonts w:ascii="Times New Roman" w:hAnsi="Times New Roman"/>
          <w:sz w:val="24"/>
          <w:szCs w:val="24"/>
        </w:rPr>
      </w:pPr>
      <w:r w:rsidRPr="00A91879">
        <w:rPr>
          <w:rFonts w:ascii="Times New Roman" w:hAnsi="Times New Roman"/>
          <w:sz w:val="24"/>
          <w:szCs w:val="24"/>
        </w:rPr>
        <w:lastRenderedPageBreak/>
        <w:t xml:space="preserve">Таблица 6.1.1. </w:t>
      </w:r>
      <w:r w:rsidRPr="00A91879">
        <w:rPr>
          <w:rFonts w:ascii="Times New Roman" w:hAnsi="Times New Roman"/>
          <w:bCs/>
          <w:sz w:val="24"/>
          <w:szCs w:val="24"/>
        </w:rPr>
        <w:t xml:space="preserve">Оценка стоимости мероприятий по реализации схем водоснабжения </w:t>
      </w:r>
      <w:r w:rsidR="00FF5449" w:rsidRPr="00A91879">
        <w:rPr>
          <w:rFonts w:ascii="Times New Roman" w:hAnsi="Times New Roman"/>
          <w:sz w:val="24"/>
          <w:szCs w:val="24"/>
        </w:rPr>
        <w:t>на период 2015</w:t>
      </w:r>
      <w:r w:rsidRPr="00A91879">
        <w:rPr>
          <w:rFonts w:ascii="Times New Roman" w:hAnsi="Times New Roman"/>
          <w:sz w:val="24"/>
          <w:szCs w:val="24"/>
        </w:rPr>
        <w:t>-2024гг. в г. Туапсе</w:t>
      </w:r>
    </w:p>
    <w:tbl>
      <w:tblPr>
        <w:tblW w:w="16020" w:type="dxa"/>
        <w:jc w:val="center"/>
        <w:tblLayout w:type="fixed"/>
        <w:tblLook w:val="04A0"/>
      </w:tblPr>
      <w:tblGrid>
        <w:gridCol w:w="568"/>
        <w:gridCol w:w="1559"/>
        <w:gridCol w:w="1576"/>
        <w:gridCol w:w="1116"/>
        <w:gridCol w:w="1417"/>
        <w:gridCol w:w="993"/>
        <w:gridCol w:w="966"/>
        <w:gridCol w:w="969"/>
        <w:gridCol w:w="900"/>
        <w:gridCol w:w="966"/>
        <w:gridCol w:w="970"/>
        <w:gridCol w:w="1042"/>
        <w:gridCol w:w="993"/>
        <w:gridCol w:w="992"/>
        <w:gridCol w:w="993"/>
      </w:tblGrid>
      <w:tr w:rsidR="00793FD0" w:rsidRPr="00A91879" w:rsidTr="00A8246C">
        <w:trPr>
          <w:trHeight w:val="20"/>
          <w:tblHeade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ТЕХНИЧЕСКИЕ МЕРОПРИЯТИЯ</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Цель проекта</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xml:space="preserve">Техни-ческие параметры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ИТОГО КАП. ВЛОЖЕНИЙ, тыс. руб.</w:t>
            </w:r>
          </w:p>
        </w:tc>
        <w:tc>
          <w:tcPr>
            <w:tcW w:w="9784" w:type="dxa"/>
            <w:gridSpan w:val="10"/>
            <w:tcBorders>
              <w:top w:val="single" w:sz="4" w:space="0" w:color="auto"/>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В т.ч. по годам реализации, тыс. руб. (без НДС)</w:t>
            </w:r>
          </w:p>
        </w:tc>
      </w:tr>
      <w:tr w:rsidR="00793FD0" w:rsidRPr="00A91879" w:rsidTr="00A8246C">
        <w:trPr>
          <w:trHeight w:val="20"/>
          <w:tblHeader/>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rPr>
                <w:rFonts w:ascii="Times New Roman" w:hAnsi="Times New Roman"/>
                <w:b/>
                <w:bCs/>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rPr>
                <w:rFonts w:ascii="Times New Roman" w:hAnsi="Times New Roman"/>
                <w:b/>
                <w:bCs/>
                <w:sz w:val="16"/>
                <w:szCs w:val="16"/>
              </w:rPr>
            </w:pPr>
          </w:p>
        </w:tc>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rPr>
                <w:rFonts w:ascii="Times New Roman" w:hAnsi="Times New Roman"/>
                <w:b/>
                <w:bCs/>
                <w:sz w:val="16"/>
                <w:szCs w:val="16"/>
              </w:rPr>
            </w:pPr>
          </w:p>
        </w:tc>
        <w:tc>
          <w:tcPr>
            <w:tcW w:w="11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rPr>
                <w:rFonts w:ascii="Times New Roman" w:hAnsi="Times New Roman"/>
                <w:b/>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rPr>
                <w:rFonts w:ascii="Times New Roman" w:hAnsi="Times New Roman"/>
                <w:b/>
                <w:bCs/>
                <w:sz w:val="16"/>
                <w:szCs w:val="16"/>
              </w:rPr>
            </w:pPr>
          </w:p>
        </w:tc>
        <w:tc>
          <w:tcPr>
            <w:tcW w:w="993" w:type="dxa"/>
            <w:tcBorders>
              <w:top w:val="nil"/>
              <w:left w:val="nil"/>
              <w:bottom w:val="single" w:sz="4" w:space="0" w:color="auto"/>
              <w:right w:val="single" w:sz="4" w:space="0" w:color="auto"/>
            </w:tcBorders>
            <w:shd w:val="clear" w:color="auto" w:fill="auto"/>
            <w:textDirection w:val="btLr"/>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2015</w:t>
            </w:r>
          </w:p>
        </w:tc>
        <w:tc>
          <w:tcPr>
            <w:tcW w:w="966" w:type="dxa"/>
            <w:tcBorders>
              <w:top w:val="nil"/>
              <w:left w:val="nil"/>
              <w:bottom w:val="single" w:sz="4" w:space="0" w:color="auto"/>
              <w:right w:val="single" w:sz="4" w:space="0" w:color="auto"/>
            </w:tcBorders>
            <w:shd w:val="clear" w:color="auto" w:fill="auto"/>
            <w:textDirection w:val="btLr"/>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2016</w:t>
            </w:r>
          </w:p>
        </w:tc>
        <w:tc>
          <w:tcPr>
            <w:tcW w:w="969" w:type="dxa"/>
            <w:tcBorders>
              <w:top w:val="nil"/>
              <w:left w:val="nil"/>
              <w:bottom w:val="single" w:sz="4" w:space="0" w:color="auto"/>
              <w:right w:val="single" w:sz="4" w:space="0" w:color="auto"/>
            </w:tcBorders>
            <w:shd w:val="clear" w:color="auto" w:fill="auto"/>
            <w:textDirection w:val="btLr"/>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2017</w:t>
            </w:r>
          </w:p>
        </w:tc>
        <w:tc>
          <w:tcPr>
            <w:tcW w:w="900" w:type="dxa"/>
            <w:tcBorders>
              <w:top w:val="nil"/>
              <w:left w:val="nil"/>
              <w:bottom w:val="single" w:sz="4" w:space="0" w:color="auto"/>
              <w:right w:val="single" w:sz="4" w:space="0" w:color="auto"/>
            </w:tcBorders>
            <w:shd w:val="clear" w:color="auto" w:fill="auto"/>
            <w:textDirection w:val="btLr"/>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2018</w:t>
            </w:r>
          </w:p>
        </w:tc>
        <w:tc>
          <w:tcPr>
            <w:tcW w:w="966" w:type="dxa"/>
            <w:tcBorders>
              <w:top w:val="nil"/>
              <w:left w:val="nil"/>
              <w:bottom w:val="single" w:sz="4" w:space="0" w:color="auto"/>
              <w:right w:val="single" w:sz="4" w:space="0" w:color="auto"/>
            </w:tcBorders>
            <w:shd w:val="clear" w:color="auto" w:fill="auto"/>
            <w:textDirection w:val="btLr"/>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2019</w:t>
            </w:r>
          </w:p>
        </w:tc>
        <w:tc>
          <w:tcPr>
            <w:tcW w:w="970" w:type="dxa"/>
            <w:tcBorders>
              <w:top w:val="nil"/>
              <w:left w:val="nil"/>
              <w:bottom w:val="single" w:sz="4" w:space="0" w:color="auto"/>
              <w:right w:val="single" w:sz="4" w:space="0" w:color="auto"/>
            </w:tcBorders>
            <w:shd w:val="clear" w:color="auto" w:fill="auto"/>
            <w:textDirection w:val="btLr"/>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2020</w:t>
            </w:r>
          </w:p>
        </w:tc>
        <w:tc>
          <w:tcPr>
            <w:tcW w:w="1042" w:type="dxa"/>
            <w:tcBorders>
              <w:top w:val="nil"/>
              <w:left w:val="nil"/>
              <w:bottom w:val="single" w:sz="4" w:space="0" w:color="auto"/>
              <w:right w:val="single" w:sz="4" w:space="0" w:color="auto"/>
            </w:tcBorders>
            <w:shd w:val="clear" w:color="auto" w:fill="auto"/>
            <w:textDirection w:val="btLr"/>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2021</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2022</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2023</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2024</w:t>
            </w:r>
          </w:p>
        </w:tc>
      </w:tr>
      <w:tr w:rsidR="00793FD0" w:rsidRPr="00A91879" w:rsidTr="00FD3ABA">
        <w:trPr>
          <w:trHeight w:val="20"/>
          <w:jc w:val="center"/>
        </w:trPr>
        <w:tc>
          <w:tcPr>
            <w:tcW w:w="1602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Водоснабжение</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FFC000"/>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1</w:t>
            </w:r>
          </w:p>
        </w:tc>
        <w:tc>
          <w:tcPr>
            <w:tcW w:w="1559" w:type="dxa"/>
            <w:tcBorders>
              <w:top w:val="nil"/>
              <w:left w:val="nil"/>
              <w:bottom w:val="single" w:sz="4" w:space="0" w:color="auto"/>
              <w:right w:val="single" w:sz="4" w:space="0" w:color="auto"/>
            </w:tcBorders>
            <w:shd w:val="clear" w:color="auto" w:fill="FFC000"/>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Строительство, реконструкции и модернизации объектов системы водоснабжения</w:t>
            </w:r>
          </w:p>
        </w:tc>
        <w:tc>
          <w:tcPr>
            <w:tcW w:w="1576" w:type="dxa"/>
            <w:tcBorders>
              <w:top w:val="nil"/>
              <w:left w:val="nil"/>
              <w:bottom w:val="single" w:sz="4" w:space="0" w:color="auto"/>
              <w:right w:val="single" w:sz="4" w:space="0" w:color="auto"/>
            </w:tcBorders>
            <w:shd w:val="clear" w:color="auto" w:fill="FFC000"/>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1116" w:type="dxa"/>
            <w:tcBorders>
              <w:top w:val="nil"/>
              <w:left w:val="nil"/>
              <w:bottom w:val="single" w:sz="4" w:space="0" w:color="auto"/>
              <w:right w:val="single" w:sz="4" w:space="0" w:color="auto"/>
            </w:tcBorders>
            <w:shd w:val="clear" w:color="auto" w:fill="FFC000"/>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FFC000"/>
            <w:vAlign w:val="center"/>
            <w:hideMark/>
          </w:tcPr>
          <w:p w:rsidR="00793FD0" w:rsidRPr="00A91879" w:rsidRDefault="00C97761" w:rsidP="00FD3ABA">
            <w:pPr>
              <w:spacing w:after="0" w:line="240" w:lineRule="auto"/>
              <w:jc w:val="center"/>
              <w:rPr>
                <w:rFonts w:ascii="Times New Roman" w:hAnsi="Times New Roman"/>
                <w:b/>
                <w:bCs/>
                <w:sz w:val="16"/>
                <w:szCs w:val="16"/>
              </w:rPr>
            </w:pPr>
            <w:r>
              <w:rPr>
                <w:rFonts w:ascii="Times New Roman" w:hAnsi="Times New Roman"/>
                <w:b/>
                <w:bCs/>
                <w:sz w:val="16"/>
                <w:szCs w:val="16"/>
              </w:rPr>
              <w:t>1165132,2</w:t>
            </w:r>
          </w:p>
        </w:tc>
        <w:tc>
          <w:tcPr>
            <w:tcW w:w="993" w:type="dxa"/>
            <w:tcBorders>
              <w:top w:val="nil"/>
              <w:left w:val="nil"/>
              <w:bottom w:val="single" w:sz="4" w:space="0" w:color="auto"/>
              <w:right w:val="single" w:sz="4" w:space="0" w:color="auto"/>
            </w:tcBorders>
            <w:shd w:val="clear" w:color="auto" w:fill="FFC000"/>
            <w:vAlign w:val="center"/>
            <w:hideMark/>
          </w:tcPr>
          <w:p w:rsidR="00793FD0" w:rsidRPr="00A91879" w:rsidRDefault="002006BC"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22361,9</w:t>
            </w:r>
          </w:p>
        </w:tc>
        <w:tc>
          <w:tcPr>
            <w:tcW w:w="966" w:type="dxa"/>
            <w:tcBorders>
              <w:top w:val="nil"/>
              <w:left w:val="nil"/>
              <w:bottom w:val="single" w:sz="4" w:space="0" w:color="auto"/>
              <w:right w:val="single" w:sz="4" w:space="0" w:color="auto"/>
            </w:tcBorders>
            <w:shd w:val="clear" w:color="auto" w:fill="FFC000"/>
            <w:vAlign w:val="center"/>
          </w:tcPr>
          <w:p w:rsidR="00793FD0" w:rsidRPr="00A91879" w:rsidRDefault="002006BC"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23786,19</w:t>
            </w:r>
          </w:p>
        </w:tc>
        <w:tc>
          <w:tcPr>
            <w:tcW w:w="969" w:type="dxa"/>
            <w:tcBorders>
              <w:top w:val="nil"/>
              <w:left w:val="nil"/>
              <w:bottom w:val="single" w:sz="4" w:space="0" w:color="auto"/>
              <w:right w:val="single" w:sz="4" w:space="0" w:color="auto"/>
            </w:tcBorders>
            <w:shd w:val="clear" w:color="auto" w:fill="FFC000"/>
            <w:vAlign w:val="center"/>
          </w:tcPr>
          <w:p w:rsidR="00793FD0" w:rsidRPr="00A91879" w:rsidRDefault="00C97761" w:rsidP="00FD3ABA">
            <w:pPr>
              <w:spacing w:after="0" w:line="240" w:lineRule="auto"/>
              <w:jc w:val="center"/>
              <w:rPr>
                <w:rFonts w:ascii="Times New Roman" w:hAnsi="Times New Roman"/>
                <w:b/>
                <w:bCs/>
                <w:sz w:val="16"/>
                <w:szCs w:val="16"/>
              </w:rPr>
            </w:pPr>
            <w:r>
              <w:rPr>
                <w:rFonts w:ascii="Times New Roman" w:hAnsi="Times New Roman"/>
                <w:b/>
                <w:bCs/>
                <w:sz w:val="16"/>
                <w:szCs w:val="16"/>
              </w:rPr>
              <w:t>33780,36</w:t>
            </w:r>
          </w:p>
        </w:tc>
        <w:tc>
          <w:tcPr>
            <w:tcW w:w="900" w:type="dxa"/>
            <w:tcBorders>
              <w:top w:val="nil"/>
              <w:left w:val="nil"/>
              <w:bottom w:val="single" w:sz="4" w:space="0" w:color="auto"/>
              <w:right w:val="single" w:sz="4" w:space="0" w:color="auto"/>
            </w:tcBorders>
            <w:shd w:val="clear" w:color="auto" w:fill="FFC000"/>
            <w:vAlign w:val="center"/>
          </w:tcPr>
          <w:p w:rsidR="00793FD0" w:rsidRPr="00A91879" w:rsidRDefault="00C97761" w:rsidP="00FD3ABA">
            <w:pPr>
              <w:spacing w:after="0" w:line="240" w:lineRule="auto"/>
              <w:jc w:val="center"/>
              <w:rPr>
                <w:rFonts w:ascii="Times New Roman" w:hAnsi="Times New Roman"/>
                <w:b/>
                <w:bCs/>
                <w:sz w:val="16"/>
                <w:szCs w:val="16"/>
              </w:rPr>
            </w:pPr>
            <w:r>
              <w:rPr>
                <w:rFonts w:ascii="Times New Roman" w:hAnsi="Times New Roman"/>
                <w:b/>
                <w:bCs/>
                <w:sz w:val="16"/>
                <w:szCs w:val="16"/>
              </w:rPr>
              <w:t>182256,81</w:t>
            </w:r>
          </w:p>
        </w:tc>
        <w:tc>
          <w:tcPr>
            <w:tcW w:w="966" w:type="dxa"/>
            <w:tcBorders>
              <w:top w:val="nil"/>
              <w:left w:val="nil"/>
              <w:bottom w:val="single" w:sz="4" w:space="0" w:color="auto"/>
              <w:right w:val="single" w:sz="4" w:space="0" w:color="auto"/>
            </w:tcBorders>
            <w:shd w:val="clear" w:color="auto" w:fill="FFC000"/>
            <w:vAlign w:val="center"/>
          </w:tcPr>
          <w:p w:rsidR="00793FD0" w:rsidRPr="00A91879" w:rsidRDefault="00F563D8"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153932,06</w:t>
            </w:r>
          </w:p>
        </w:tc>
        <w:tc>
          <w:tcPr>
            <w:tcW w:w="970" w:type="dxa"/>
            <w:tcBorders>
              <w:top w:val="nil"/>
              <w:left w:val="nil"/>
              <w:bottom w:val="single" w:sz="4" w:space="0" w:color="auto"/>
              <w:right w:val="single" w:sz="4" w:space="0" w:color="auto"/>
            </w:tcBorders>
            <w:shd w:val="clear" w:color="auto" w:fill="FFC000"/>
            <w:vAlign w:val="center"/>
          </w:tcPr>
          <w:p w:rsidR="00793FD0" w:rsidRPr="00A91879" w:rsidRDefault="00F563D8"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299098,40</w:t>
            </w:r>
          </w:p>
        </w:tc>
        <w:tc>
          <w:tcPr>
            <w:tcW w:w="1042" w:type="dxa"/>
            <w:tcBorders>
              <w:top w:val="nil"/>
              <w:left w:val="nil"/>
              <w:bottom w:val="single" w:sz="4" w:space="0" w:color="auto"/>
              <w:right w:val="single" w:sz="4" w:space="0" w:color="auto"/>
            </w:tcBorders>
            <w:shd w:val="clear" w:color="auto" w:fill="FFC000"/>
            <w:vAlign w:val="center"/>
          </w:tcPr>
          <w:p w:rsidR="00F563D8" w:rsidRPr="00A91879" w:rsidRDefault="00F563D8" w:rsidP="00F563D8">
            <w:pPr>
              <w:spacing w:after="0" w:line="240" w:lineRule="auto"/>
              <w:jc w:val="center"/>
              <w:rPr>
                <w:rFonts w:ascii="Times New Roman" w:hAnsi="Times New Roman"/>
                <w:b/>
                <w:bCs/>
                <w:sz w:val="16"/>
                <w:szCs w:val="16"/>
              </w:rPr>
            </w:pPr>
            <w:r w:rsidRPr="00A91879">
              <w:rPr>
                <w:rFonts w:ascii="Times New Roman" w:hAnsi="Times New Roman"/>
                <w:b/>
                <w:bCs/>
                <w:sz w:val="16"/>
                <w:szCs w:val="16"/>
              </w:rPr>
              <w:t>203615,60</w:t>
            </w:r>
          </w:p>
        </w:tc>
        <w:tc>
          <w:tcPr>
            <w:tcW w:w="993" w:type="dxa"/>
            <w:tcBorders>
              <w:top w:val="nil"/>
              <w:left w:val="nil"/>
              <w:bottom w:val="single" w:sz="4" w:space="0" w:color="auto"/>
              <w:right w:val="single" w:sz="4" w:space="0" w:color="auto"/>
            </w:tcBorders>
            <w:shd w:val="clear" w:color="auto" w:fill="FFC000"/>
            <w:vAlign w:val="center"/>
          </w:tcPr>
          <w:p w:rsidR="00793FD0" w:rsidRPr="00A91879" w:rsidRDefault="009B0582"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116195,10</w:t>
            </w:r>
          </w:p>
        </w:tc>
        <w:tc>
          <w:tcPr>
            <w:tcW w:w="992" w:type="dxa"/>
            <w:tcBorders>
              <w:top w:val="nil"/>
              <w:left w:val="nil"/>
              <w:bottom w:val="single" w:sz="4" w:space="0" w:color="auto"/>
              <w:right w:val="single" w:sz="4" w:space="0" w:color="auto"/>
            </w:tcBorders>
            <w:shd w:val="clear" w:color="auto" w:fill="FFC000"/>
            <w:vAlign w:val="center"/>
          </w:tcPr>
          <w:p w:rsidR="00793FD0" w:rsidRPr="00A91879" w:rsidRDefault="008A0E0E"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101896,20</w:t>
            </w:r>
          </w:p>
        </w:tc>
        <w:tc>
          <w:tcPr>
            <w:tcW w:w="993" w:type="dxa"/>
            <w:tcBorders>
              <w:top w:val="nil"/>
              <w:left w:val="nil"/>
              <w:bottom w:val="single" w:sz="4" w:space="0" w:color="auto"/>
              <w:right w:val="single" w:sz="4" w:space="0" w:color="auto"/>
            </w:tcBorders>
            <w:shd w:val="clear" w:color="auto" w:fill="FFC000"/>
            <w:vAlign w:val="center"/>
          </w:tcPr>
          <w:p w:rsidR="00793FD0" w:rsidRPr="00A91879" w:rsidRDefault="00D52986"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28209,60</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r w:rsidRPr="00A91879">
              <w:rPr>
                <w:rFonts w:ascii="Times New Roman" w:hAnsi="Times New Roman"/>
                <w:bCs/>
                <w:sz w:val="16"/>
                <w:szCs w:val="16"/>
              </w:rPr>
              <w:t>1.1</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r w:rsidRPr="00A91879">
              <w:rPr>
                <w:rFonts w:ascii="Times New Roman" w:hAnsi="Times New Roman"/>
                <w:bCs/>
                <w:sz w:val="16"/>
                <w:szCs w:val="16"/>
              </w:rPr>
              <w:t>Выполнение работ по изысканиям и последующему построению математической модели месторождения подземных вод с целью возможной переоценки запасов месторождения, с учетом заключения ГУП Краснодарского края «Кубанская Краевая научно-производственная компания минеральных ресурсов и геоэкологии «Кубаньгеология»(Дог. №144 от 23.09.2015г)</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r w:rsidRPr="00A91879">
              <w:rPr>
                <w:rFonts w:ascii="Times New Roman" w:hAnsi="Times New Roman"/>
                <w:bCs/>
                <w:sz w:val="16"/>
                <w:szCs w:val="16"/>
              </w:rPr>
              <w:t>Повышение степени надежности работы системы водоснабжения в засушливые периоды года,</w:t>
            </w:r>
          </w:p>
          <w:p w:rsidR="00793FD0" w:rsidRPr="00A91879" w:rsidRDefault="00793FD0" w:rsidP="00FD3ABA">
            <w:pPr>
              <w:spacing w:after="0" w:line="240" w:lineRule="auto"/>
              <w:jc w:val="center"/>
              <w:rPr>
                <w:rFonts w:ascii="Times New Roman" w:hAnsi="Times New Roman"/>
                <w:bCs/>
                <w:sz w:val="16"/>
                <w:szCs w:val="16"/>
              </w:rPr>
            </w:pPr>
            <w:r w:rsidRPr="00A91879">
              <w:rPr>
                <w:rFonts w:ascii="Times New Roman" w:hAnsi="Times New Roman"/>
                <w:bCs/>
                <w:sz w:val="16"/>
                <w:szCs w:val="16"/>
              </w:rPr>
              <w:t>сокращение неучтенных расходов воды и энергосбережение</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r w:rsidRPr="00A91879">
              <w:rPr>
                <w:rFonts w:ascii="Times New Roman" w:hAnsi="Times New Roman"/>
                <w:bCs/>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r w:rsidRPr="00A91879">
              <w:rPr>
                <w:rFonts w:ascii="Times New Roman" w:hAnsi="Times New Roman"/>
                <w:bCs/>
                <w:sz w:val="16"/>
                <w:szCs w:val="16"/>
              </w:rPr>
              <w:t>6800,00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r w:rsidRPr="00A91879">
              <w:rPr>
                <w:rFonts w:ascii="Times New Roman" w:hAnsi="Times New Roman"/>
                <w:bCs/>
                <w:sz w:val="16"/>
                <w:szCs w:val="16"/>
              </w:rPr>
              <w:t>6800,00</w:t>
            </w: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1.2</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и строительство РЧВ №3 на г.Варваринка</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Хранение пожарных и аварийных запасов воды, обеспечение регулирования бесперебойной подачи воды потребителям</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 Резервуар V=2250м</w:t>
            </w:r>
            <w:r w:rsidRPr="00A91879">
              <w:rPr>
                <w:rFonts w:ascii="Arial CYR" w:hAnsi="Arial CYR" w:cs="Arial CYR"/>
                <w:sz w:val="16"/>
                <w:szCs w:val="16"/>
              </w:rPr>
              <w:t>³</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25374,20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647,20</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24727,00</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1.3</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xml:space="preserve">Проектирование и строительство РЧВ №4 на </w:t>
            </w:r>
            <w:r w:rsidRPr="00A91879">
              <w:rPr>
                <w:rFonts w:ascii="Times New Roman" w:hAnsi="Times New Roman"/>
                <w:sz w:val="16"/>
                <w:szCs w:val="16"/>
              </w:rPr>
              <w:lastRenderedPageBreak/>
              <w:t>г.Варваринка</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Хранение пожарных и аварийных запасов </w:t>
            </w:r>
            <w:r w:rsidRPr="00A91879">
              <w:rPr>
                <w:rFonts w:ascii="Times New Roman" w:hAnsi="Times New Roman"/>
                <w:sz w:val="16"/>
                <w:szCs w:val="16"/>
              </w:rPr>
              <w:lastRenderedPageBreak/>
              <w:t>воды, обеспечение регулирования бесперебойной подачи воды потребителям</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 1 Резервуар V=2250м³</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28961,00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751,40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28209,60</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1.4</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системы водоснабжения района Сортировочный со строительством резервуарного парка 2х500м3, ВНС, напорных и разводящих трубопроводов</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Стабилизация работы системы водоснабжения, экономия электроэнергии</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xml:space="preserve">2 резервуара по 500м3, </w:t>
            </w:r>
            <w:r w:rsidRPr="00A91879">
              <w:rPr>
                <w:rFonts w:ascii="Times New Roman" w:hAnsi="Times New Roman"/>
                <w:sz w:val="16"/>
                <w:szCs w:val="16"/>
                <w:lang w:val="en-US"/>
              </w:rPr>
              <w:t>L</w:t>
            </w:r>
            <w:r w:rsidRPr="00A91879">
              <w:rPr>
                <w:rFonts w:ascii="Times New Roman" w:hAnsi="Times New Roman"/>
                <w:sz w:val="16"/>
                <w:szCs w:val="16"/>
              </w:rPr>
              <w:t>=2300м</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30500,00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30500,00</w:t>
            </w: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r>
      <w:tr w:rsidR="00793FD0" w:rsidRPr="00A91879" w:rsidTr="00A8246C">
        <w:trPr>
          <w:trHeight w:val="1238"/>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1.5</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Модернизация ВНС 2-го подъема на территории городских ВЗС</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Стабилизация работы водопроводных систем, снижение расходов электроэнергии</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xml:space="preserve">Насосные агрегаты 200Д-60, N=250кВт - 4 шт. и 1Д200-90, N=90кВт – 2 шт. </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53164,30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20583,50</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21392,80</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11188,00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1.6</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строительство дополнительной насосной станции 2-го подъема на городских водозаборных сооружениях для осуществления подачи воды в район Грознефть</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Стабилизация работы водопроводных систем, снижение расходов электроэнергии, устранение негативного воздействия на устойчивость функционирования системы водоснабжения и существующей схемы распределения потоков воды</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46000,00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18000,00</w:t>
            </w: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28000,00</w:t>
            </w: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1.7</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xml:space="preserve">Реконструкция системы автоматизированного и удаленного </w:t>
            </w:r>
            <w:r w:rsidRPr="00A91879">
              <w:rPr>
                <w:rFonts w:ascii="Times New Roman" w:hAnsi="Times New Roman"/>
                <w:sz w:val="16"/>
                <w:szCs w:val="16"/>
              </w:rPr>
              <w:lastRenderedPageBreak/>
              <w:t>управления городских ВЗС, территория городского водозабора, 4км севернее г.Туапсе, 1-й этап</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Обеспечение автоматизированного контроля и управления за </w:t>
            </w:r>
            <w:r w:rsidRPr="00A91879">
              <w:rPr>
                <w:rFonts w:ascii="Times New Roman" w:hAnsi="Times New Roman"/>
                <w:sz w:val="16"/>
                <w:szCs w:val="16"/>
              </w:rPr>
              <w:lastRenderedPageBreak/>
              <w:t>электрическим оборудованием скважин, контрольно-измерительным оборудованием, контроль попадания нефтепродуктов в сборном водоводе, снижение расхода электрической энергии на подъем воды</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Оборудование скважины: шкаф </w:t>
            </w:r>
            <w:r w:rsidRPr="00A91879">
              <w:rPr>
                <w:rFonts w:ascii="Times New Roman" w:hAnsi="Times New Roman"/>
                <w:sz w:val="16"/>
                <w:szCs w:val="16"/>
              </w:rPr>
              <w:lastRenderedPageBreak/>
              <w:t>управления (счетчик электроэнергии, устройство плавного пуска, расходомер с</w:t>
            </w:r>
            <w:r w:rsidRPr="00A91879">
              <w:rPr>
                <w:rFonts w:ascii="Times New Roman" w:hAnsi="Times New Roman"/>
                <w:sz w:val="16"/>
                <w:szCs w:val="16"/>
              </w:rPr>
              <w:br/>
              <w:t>интерфейсным выходом, контроллер с устройствами ввода/вывода, погружной датчик</w:t>
            </w:r>
            <w:r w:rsidRPr="00A91879">
              <w:rPr>
                <w:rFonts w:ascii="Times New Roman" w:hAnsi="Times New Roman"/>
                <w:sz w:val="16"/>
                <w:szCs w:val="16"/>
              </w:rPr>
              <w:br/>
              <w:t>уровня, датчик давления, GSM модем, оптический коммутатор)</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lastRenderedPageBreak/>
              <w:t>13977,50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13977,50</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1.8</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системы автоматизированного и удаленного управления городских ВЗС, территория городского водозабора, 4км севернее г.Туапсе, 2-й этап</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Обеспечение автоматизированного контроля и управления за электрическим оборудованием скважин, контрольно-измерительным оборудованием, контроль попадания нефтепродуктов в сборном водоводе, снижение расхода электрической энергии на подъем воды</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Оборудование Пункта управления:</w:t>
            </w:r>
            <w:r w:rsidRPr="00A91879">
              <w:rPr>
                <w:rFonts w:ascii="Times New Roman" w:hAnsi="Times New Roman"/>
                <w:sz w:val="16"/>
                <w:szCs w:val="16"/>
              </w:rPr>
              <w:br/>
              <w:t>• сервер, АРМ, оптический коммутатор, GSM модем;</w:t>
            </w:r>
            <w:r w:rsidRPr="00A91879">
              <w:rPr>
                <w:rFonts w:ascii="Times New Roman" w:hAnsi="Times New Roman"/>
                <w:sz w:val="16"/>
                <w:szCs w:val="16"/>
              </w:rPr>
              <w:br/>
              <w:t>Оборудование Диспетчерского пункта:</w:t>
            </w:r>
            <w:r w:rsidRPr="00A91879">
              <w:rPr>
                <w:rFonts w:ascii="Times New Roman" w:hAnsi="Times New Roman"/>
                <w:sz w:val="16"/>
                <w:szCs w:val="16"/>
              </w:rPr>
              <w:br/>
              <w:t xml:space="preserve">• сервер, АРМ, GSM модем </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15103,50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15103,50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1.9</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xml:space="preserve">Модернизация инженерного оборудования </w:t>
            </w:r>
            <w:r w:rsidRPr="00A91879">
              <w:rPr>
                <w:rFonts w:ascii="Times New Roman" w:hAnsi="Times New Roman"/>
                <w:sz w:val="16"/>
                <w:szCs w:val="16"/>
              </w:rPr>
              <w:lastRenderedPageBreak/>
              <w:t>первого подъема ВЗС (кроме автоматизации скважин)</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Сокращение неучтенных расходов воды, </w:t>
            </w:r>
            <w:r w:rsidRPr="00A91879">
              <w:rPr>
                <w:rFonts w:ascii="Times New Roman" w:hAnsi="Times New Roman"/>
                <w:sz w:val="16"/>
                <w:szCs w:val="16"/>
              </w:rPr>
              <w:lastRenderedPageBreak/>
              <w:t>снижение расходов электроэнергии, обеспечение устойчивого функционирования сооружений</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7500,00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7500,00</w:t>
            </w: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1.10</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и перевод хлораторных ВЗС и ОСК на систему гидролизного обеззараживания взамен системы обеззараживания жидким хлором на городских ВЗС и ОСК</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Ликвидация ОПО</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14600,00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14600,00</w:t>
            </w: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27FF">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и строительство резервуара на г.Кадош</w:t>
            </w:r>
            <w:r w:rsidR="00FC2223">
              <w:rPr>
                <w:rFonts w:ascii="Times New Roman" w:hAnsi="Times New Roman"/>
                <w:sz w:val="16"/>
                <w:szCs w:val="16"/>
              </w:rPr>
              <w:t>, разработка проекта строительства</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Хранение пожарных и аварийных запасов воды, обеспечение регулирования бесперебойной подачи воды потребителям</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 резервуар V=500м³</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A01A18"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3126,20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A01A18" w:rsidP="00FD3ABA">
            <w:pPr>
              <w:spacing w:after="0" w:line="240" w:lineRule="auto"/>
              <w:jc w:val="center"/>
              <w:rPr>
                <w:rFonts w:ascii="Times New Roman" w:hAnsi="Times New Roman"/>
                <w:sz w:val="16"/>
                <w:szCs w:val="16"/>
              </w:rPr>
            </w:pPr>
            <w:r w:rsidRPr="00A91879">
              <w:rPr>
                <w:rFonts w:ascii="Times New Roman" w:hAnsi="Times New Roman"/>
                <w:sz w:val="16"/>
                <w:szCs w:val="16"/>
              </w:rPr>
              <w:t>3126,20</w:t>
            </w:r>
            <w:r w:rsidR="00793FD0"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1.1</w:t>
            </w:r>
            <w:r w:rsidR="00E95D76" w:rsidRPr="00A91879">
              <w:rPr>
                <w:rFonts w:ascii="Times New Roman" w:hAnsi="Times New Roman"/>
                <w:sz w:val="16"/>
                <w:szCs w:val="16"/>
              </w:rPr>
              <w:t>2</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FC2223" w:rsidP="00FC2223">
            <w:pPr>
              <w:spacing w:after="0" w:line="240" w:lineRule="auto"/>
              <w:jc w:val="center"/>
              <w:rPr>
                <w:rFonts w:ascii="Times New Roman" w:hAnsi="Times New Roman"/>
                <w:sz w:val="16"/>
                <w:szCs w:val="16"/>
              </w:rPr>
            </w:pPr>
            <w:r>
              <w:rPr>
                <w:rFonts w:ascii="Times New Roman" w:hAnsi="Times New Roman"/>
                <w:sz w:val="16"/>
                <w:szCs w:val="16"/>
              </w:rPr>
              <w:t>Проектирование и р</w:t>
            </w:r>
            <w:r w:rsidR="00793FD0" w:rsidRPr="00A91879">
              <w:rPr>
                <w:rFonts w:ascii="Times New Roman" w:hAnsi="Times New Roman"/>
                <w:sz w:val="16"/>
                <w:szCs w:val="16"/>
              </w:rPr>
              <w:t>еконструкция с заменой технологического оборудования водопроводной насосной станции по ул.Свободы, в районе дома №24</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водоснабжения, обеспечение необходимого давления в сети водоснабжения, снижение износа оборудования системы, снижение аварийности, увеличение индекса замены оборудования</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Насосы 2 ед.-ЦНС 300/180, 300м3/час, N=250 кВт, фактический - 150м.; 1 ед.- ЦНС -180/170, 180м3/час,  N=250 кВт, фактический - 150м</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51173E" w:rsidP="00FD3ABA">
            <w:pPr>
              <w:spacing w:after="0" w:line="240" w:lineRule="auto"/>
              <w:jc w:val="center"/>
              <w:rPr>
                <w:rFonts w:ascii="Times New Roman" w:hAnsi="Times New Roman"/>
                <w:b/>
                <w:bCs/>
                <w:sz w:val="16"/>
                <w:szCs w:val="16"/>
              </w:rPr>
            </w:pPr>
            <w:r>
              <w:rPr>
                <w:rFonts w:ascii="Times New Roman" w:hAnsi="Times New Roman"/>
                <w:b/>
                <w:bCs/>
                <w:sz w:val="16"/>
                <w:szCs w:val="16"/>
              </w:rPr>
              <w:t>9109,99</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A01A18" w:rsidP="00FD3ABA">
            <w:pPr>
              <w:spacing w:after="0" w:line="240" w:lineRule="auto"/>
              <w:jc w:val="center"/>
              <w:rPr>
                <w:rFonts w:ascii="Times New Roman" w:hAnsi="Times New Roman"/>
                <w:sz w:val="16"/>
                <w:szCs w:val="16"/>
              </w:rPr>
            </w:pPr>
            <w:r w:rsidRPr="00A91879">
              <w:rPr>
                <w:rFonts w:ascii="Times New Roman" w:hAnsi="Times New Roman"/>
                <w:sz w:val="16"/>
                <w:szCs w:val="16"/>
              </w:rPr>
              <w:t>240,68</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51173E" w:rsidP="00FD3ABA">
            <w:pPr>
              <w:spacing w:after="0" w:line="240" w:lineRule="auto"/>
              <w:jc w:val="center"/>
              <w:rPr>
                <w:rFonts w:ascii="Times New Roman" w:hAnsi="Times New Roman"/>
                <w:sz w:val="16"/>
                <w:szCs w:val="16"/>
              </w:rPr>
            </w:pPr>
            <w:r>
              <w:rPr>
                <w:rFonts w:ascii="Times New Roman" w:hAnsi="Times New Roman"/>
                <w:sz w:val="16"/>
                <w:szCs w:val="16"/>
              </w:rPr>
              <w:t>8869,31</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1.1</w:t>
            </w:r>
            <w:r w:rsidR="00E95D76" w:rsidRPr="00A91879">
              <w:rPr>
                <w:rFonts w:ascii="Times New Roman" w:hAnsi="Times New Roman"/>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xml:space="preserve">Реконструкция с заменой технологического оборудования водопроводной </w:t>
            </w:r>
            <w:r w:rsidRPr="00A91879">
              <w:rPr>
                <w:rFonts w:ascii="Times New Roman" w:hAnsi="Times New Roman"/>
                <w:sz w:val="16"/>
                <w:szCs w:val="16"/>
              </w:rPr>
              <w:lastRenderedPageBreak/>
              <w:t>насосной станции по ул.В.Кардонная рядом с ул.Лермонтова, д.17</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Повышение надежности системы водоснабжения, обеспечение </w:t>
            </w:r>
            <w:r w:rsidRPr="00A91879">
              <w:rPr>
                <w:rFonts w:ascii="Times New Roman" w:hAnsi="Times New Roman"/>
                <w:sz w:val="16"/>
                <w:szCs w:val="16"/>
              </w:rPr>
              <w:lastRenderedPageBreak/>
              <w:t>необходимого давления в сети водоснабжения, снижение износа оборудования системы, снижение аварийности, увеличение индекса замены оборудования</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Насосы Д 1 250/ 125. Подача по паспорту - 250 м3/час,  </w:t>
            </w:r>
            <w:r w:rsidRPr="00A91879">
              <w:rPr>
                <w:rFonts w:ascii="Times New Roman" w:hAnsi="Times New Roman"/>
                <w:sz w:val="16"/>
                <w:szCs w:val="16"/>
              </w:rPr>
              <w:lastRenderedPageBreak/>
              <w:t>фактическая максимальная - 250 м3/час, мощность электродвигателя 160 кВт, напор по паспорту 125 м, фактический - 110,5м</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A01A18"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lastRenderedPageBreak/>
              <w:t>3512,83</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A01A18" w:rsidP="00FD3ABA">
            <w:pPr>
              <w:spacing w:after="0" w:line="240" w:lineRule="auto"/>
              <w:jc w:val="center"/>
              <w:rPr>
                <w:rFonts w:ascii="Times New Roman" w:hAnsi="Times New Roman"/>
                <w:sz w:val="16"/>
                <w:szCs w:val="16"/>
              </w:rPr>
            </w:pPr>
            <w:r w:rsidRPr="00A91879">
              <w:rPr>
                <w:rFonts w:ascii="Times New Roman" w:hAnsi="Times New Roman"/>
                <w:sz w:val="16"/>
                <w:szCs w:val="16"/>
              </w:rPr>
              <w:t>3512,83</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1.1</w:t>
            </w:r>
            <w:r w:rsidR="00E95D76" w:rsidRPr="00A91879">
              <w:rPr>
                <w:rFonts w:ascii="Times New Roman" w:hAnsi="Times New Roman"/>
                <w:sz w:val="16"/>
                <w:szCs w:val="16"/>
              </w:rPr>
              <w:t>4</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водопроводной насосной станции по ул.Рабфаковская, в районе дома 24</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водоснабжения, обеспечение необходимого давления в сети водоснабжения, снижение износа оборудования системы, снижение аварийности, увеличение индекса замены оборудования, снижение расхода электрической энергии на тренспортирование воды</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Насосы подача - 200 м3/час,  мощность электродвигателя 18,5 кВт на 1 насос, напор фактический - 95 м</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A01A18"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3938,53</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A01A18" w:rsidP="00FD3ABA">
            <w:pPr>
              <w:spacing w:after="0" w:line="240" w:lineRule="auto"/>
              <w:jc w:val="center"/>
              <w:rPr>
                <w:rFonts w:ascii="Times New Roman" w:hAnsi="Times New Roman"/>
                <w:sz w:val="16"/>
                <w:szCs w:val="16"/>
              </w:rPr>
            </w:pPr>
            <w:r w:rsidRPr="00A91879">
              <w:rPr>
                <w:rFonts w:ascii="Times New Roman" w:hAnsi="Times New Roman"/>
                <w:sz w:val="16"/>
                <w:szCs w:val="16"/>
              </w:rPr>
              <w:t>3938,53</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1.1</w:t>
            </w:r>
            <w:r w:rsidR="00E95D76" w:rsidRPr="00A91879">
              <w:rPr>
                <w:rFonts w:ascii="Times New Roman" w:hAnsi="Times New Roman"/>
                <w:sz w:val="16"/>
                <w:szCs w:val="16"/>
              </w:rPr>
              <w:t>5</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водопроводной насосной станции по ул.Маяковского, в районе ул.К.Маркса, д.99</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xml:space="preserve">Повышение надежности системы водоснабжения, обеспечение необходимого давления в сети водоснабжения, снижение износа оборудования системы, снижение аварийности, увеличение </w:t>
            </w:r>
            <w:r w:rsidRPr="00A91879">
              <w:rPr>
                <w:rFonts w:ascii="Times New Roman" w:hAnsi="Times New Roman"/>
                <w:sz w:val="16"/>
                <w:szCs w:val="16"/>
              </w:rPr>
              <w:lastRenderedPageBreak/>
              <w:t>индекса замены оборудования, снижение расхода электрической энергии на тренспортирование воды</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Насосы подача  - 100 м3/час,  мощность электродвигателя 18,5 кВт на 1 насос, напор - 80м</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6461C6"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2537,30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6461C6" w:rsidP="00FD3ABA">
            <w:pPr>
              <w:spacing w:after="0" w:line="240" w:lineRule="auto"/>
              <w:jc w:val="center"/>
              <w:rPr>
                <w:rFonts w:ascii="Times New Roman" w:hAnsi="Times New Roman"/>
                <w:sz w:val="16"/>
                <w:szCs w:val="16"/>
              </w:rPr>
            </w:pPr>
            <w:r w:rsidRPr="00A91879">
              <w:rPr>
                <w:rFonts w:ascii="Times New Roman" w:hAnsi="Times New Roman"/>
                <w:sz w:val="16"/>
                <w:szCs w:val="16"/>
              </w:rPr>
              <w:t>2537,30</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1.1</w:t>
            </w:r>
            <w:r w:rsidR="00E95D76" w:rsidRPr="00A91879">
              <w:rPr>
                <w:rFonts w:ascii="Times New Roman" w:hAnsi="Times New Roman"/>
                <w:sz w:val="16"/>
                <w:szCs w:val="16"/>
              </w:rPr>
              <w:t>6</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Модернизация 10 (десяти) водопроводных повысительных насосных станций капитальным ремонтом зданий и сооружений с установкой автоматизированной системы управления и контроля за их работой</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Сокращение неучтенных расходов воды и энергосбережение, повышение степени надежности работы системы водоснабжения, мониторинг распределения потоков ресурса по территории г.Туапсе</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72000,00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34000,00</w:t>
            </w: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29000,00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9000,00</w:t>
            </w: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1.1</w:t>
            </w:r>
            <w:r w:rsidR="00E95D76" w:rsidRPr="00A91879">
              <w:rPr>
                <w:rFonts w:ascii="Times New Roman" w:hAnsi="Times New Roman"/>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строительство РЧВ по ул.Звездная</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 резервуар V=2250м³</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26542,00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678,60</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25863,40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1.1</w:t>
            </w:r>
            <w:r w:rsidR="00E95D76" w:rsidRPr="00A91879">
              <w:rPr>
                <w:rFonts w:ascii="Times New Roman" w:hAnsi="Times New Roman"/>
                <w:sz w:val="16"/>
                <w:szCs w:val="16"/>
              </w:rPr>
              <w:t>8</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системы водоснабжения микрорайона ул.Звездная с устройством резервуарного парка объемом 4000м3, транзитного водовода и повысительных насосных станций в районе ул.Гагарина и ул.8-е марта</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Стабилизация работы водопроводных систем, снижение уровня потерь воды в сетях, снижение расходов электроэнергии, обеспечение кольцевого водоснабжения районов Грознефть и ул.Звездная с учетом перспективной застройки и развития территории</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xml:space="preserve">Резервуарный парк </w:t>
            </w:r>
            <w:r w:rsidRPr="00A91879">
              <w:rPr>
                <w:rFonts w:ascii="Times New Roman" w:hAnsi="Times New Roman"/>
                <w:sz w:val="16"/>
                <w:szCs w:val="16"/>
                <w:lang w:val="en-US"/>
              </w:rPr>
              <w:t>V</w:t>
            </w:r>
            <w:r w:rsidRPr="00A91879">
              <w:rPr>
                <w:rFonts w:ascii="Times New Roman" w:hAnsi="Times New Roman"/>
                <w:sz w:val="16"/>
                <w:szCs w:val="16"/>
              </w:rPr>
              <w:t>=4000м3</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184000,00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34000,00</w:t>
            </w: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42150,00</w:t>
            </w: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64500,00</w:t>
            </w: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43350,00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w:t>
            </w:r>
            <w:r w:rsidR="00E95D76" w:rsidRPr="00A91879">
              <w:rPr>
                <w:rFonts w:ascii="Times New Roman" w:hAnsi="Times New Roman"/>
                <w:sz w:val="16"/>
                <w:szCs w:val="16"/>
              </w:rPr>
              <w:t>19</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xml:space="preserve">Проектирование (ПСД, ПИР) и </w:t>
            </w:r>
            <w:r w:rsidRPr="00A91879">
              <w:rPr>
                <w:rFonts w:ascii="Times New Roman" w:hAnsi="Times New Roman"/>
                <w:sz w:val="16"/>
                <w:szCs w:val="16"/>
              </w:rPr>
              <w:lastRenderedPageBreak/>
              <w:t>строительство РЧВ по ул.В.Кардонная</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Повышение надежности </w:t>
            </w:r>
            <w:r w:rsidRPr="00A91879">
              <w:rPr>
                <w:rFonts w:ascii="Times New Roman" w:hAnsi="Times New Roman"/>
                <w:sz w:val="16"/>
                <w:szCs w:val="16"/>
              </w:rPr>
              <w:lastRenderedPageBreak/>
              <w:t>системы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 резервуар V=2250м³</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28228,80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734,00</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27494,80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1.2</w:t>
            </w:r>
            <w:r w:rsidR="00E95D76" w:rsidRPr="00A91879">
              <w:rPr>
                <w:rFonts w:ascii="Times New Roman" w:hAnsi="Times New Roman"/>
                <w:sz w:val="16"/>
                <w:szCs w:val="16"/>
              </w:rPr>
              <w:t>0</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Обустройство территории ЗСО 1-го пояса городских ВЗС в соответствии с требованиями СанПиН 2.1.4.1110-02.2.1.4. Проектирование (ПСД, ПИР)  с устройством ограждения и строительством берегоукрепительных сооружений в целях защиты основной площадки ВЗС, НС 1-го подъема (скв.№25) от разрушения и подтопления</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Защита инфильтрационных бассейнов и эксплуатационных скважин от случайного или умышленного загрязнения и повреждения, обеспечение  антитеррористической защищенности объектов водоснабжения.</w:t>
            </w:r>
          </w:p>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Выполнение требований Роспотребнадзора и Росприроднадзора</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S=60,0тыс.м</w:t>
            </w:r>
            <w:r w:rsidRPr="00A91879">
              <w:rPr>
                <w:rFonts w:ascii="Arial CYR" w:hAnsi="Arial CYR" w:cs="Arial CYR"/>
                <w:sz w:val="16"/>
                <w:szCs w:val="16"/>
              </w:rPr>
              <w:t>²</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196000,00</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19235,70</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20216,70</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21515,80</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28610,00</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25000,00</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25000,00</w:t>
            </w: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32410,70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24011,10</w:t>
            </w: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1.2</w:t>
            </w:r>
            <w:r w:rsidR="00E95D76" w:rsidRPr="00A91879">
              <w:rPr>
                <w:rFonts w:ascii="Times New Roman" w:hAnsi="Times New Roman"/>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водопроводной насосной станции по ул.Звездная</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водоснабжения, обеспечение необходимого давления в сети водоснабжения, снижение износа оборудования системы, снижение аварийности, увеличение индекса замены оборудования, снижение расхода электрической энергии на тренспортирование воды</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Насосы подача по паспорту - 100м³/час, 45м</w:t>
            </w:r>
            <w:r w:rsidRPr="00A91879">
              <w:rPr>
                <w:rFonts w:ascii="Arial CYR" w:hAnsi="Arial CYR" w:cs="Arial CYR"/>
                <w:sz w:val="16"/>
                <w:szCs w:val="16"/>
              </w:rPr>
              <w:t>³</w:t>
            </w:r>
            <w:r w:rsidRPr="00A91879">
              <w:rPr>
                <w:rFonts w:ascii="Times New Roman" w:hAnsi="Times New Roman"/>
                <w:sz w:val="16"/>
                <w:szCs w:val="16"/>
              </w:rPr>
              <w:t>/час; мощность оборудования - 30кВт, 17кВт</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3569,49</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3569,49</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1.2</w:t>
            </w:r>
            <w:r w:rsidR="00E95D76" w:rsidRPr="00A91879">
              <w:rPr>
                <w:rFonts w:ascii="Times New Roman" w:hAnsi="Times New Roman"/>
                <w:sz w:val="16"/>
                <w:szCs w:val="16"/>
              </w:rPr>
              <w:t>2</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xml:space="preserve">Реконструкция </w:t>
            </w:r>
            <w:r w:rsidRPr="00A91879">
              <w:rPr>
                <w:rFonts w:ascii="Times New Roman" w:hAnsi="Times New Roman"/>
                <w:sz w:val="16"/>
                <w:szCs w:val="16"/>
              </w:rPr>
              <w:lastRenderedPageBreak/>
              <w:t>ЗСО водопроводной насосной станции по ул.Звездная</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Обеспечение </w:t>
            </w:r>
            <w:r w:rsidRPr="00A91879">
              <w:rPr>
                <w:rFonts w:ascii="Times New Roman" w:hAnsi="Times New Roman"/>
                <w:sz w:val="16"/>
                <w:szCs w:val="16"/>
              </w:rPr>
              <w:lastRenderedPageBreak/>
              <w:t>санитарной охраны водопроводных сооружений, а также территорий, на которых они расположены, защита водопроводных сооружений от случайного или умышленного загрязнения и повреждения</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L=610м</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2977,84</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2977,84</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1.2</w:t>
            </w:r>
            <w:r w:rsidR="00E95D76" w:rsidRPr="00A91879">
              <w:rPr>
                <w:rFonts w:ascii="Times New Roman" w:hAnsi="Times New Roman"/>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ЗСО водопроводной насосной станции по ул.В.Кардонная</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Обеспечение санитарной охраны водопроводных сооружений, а также территорий, на которых они расположены, защита водопроводных сооружений от случайного или умышленного загрязнения и повреждения</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L=305м</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1488,92</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1488,92</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1.2</w:t>
            </w:r>
            <w:r w:rsidR="00E95D76" w:rsidRPr="00A91879">
              <w:rPr>
                <w:rFonts w:ascii="Times New Roman" w:hAnsi="Times New Roman"/>
                <w:sz w:val="16"/>
                <w:szCs w:val="16"/>
              </w:rPr>
              <w:t>4</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ЗСО водопроводной насосной станции по ул.Свободы</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Обеспечение санитарной охраны водопроводных сооружений, а также территорий, на которых они расположены, защита водопроводных сооружений от случайного или умышленного загрязнения и повреждения</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L=450м</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2196,76</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2196,76</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1.2</w:t>
            </w:r>
            <w:r w:rsidR="00E95D76" w:rsidRPr="00A91879">
              <w:rPr>
                <w:rFonts w:ascii="Times New Roman" w:hAnsi="Times New Roman"/>
                <w:sz w:val="16"/>
                <w:szCs w:val="16"/>
              </w:rPr>
              <w:t>5</w:t>
            </w:r>
          </w:p>
        </w:tc>
        <w:tc>
          <w:tcPr>
            <w:tcW w:w="155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xml:space="preserve">Реконструкция ЗСО водопроводной насосной станции </w:t>
            </w:r>
            <w:r w:rsidRPr="00A91879">
              <w:rPr>
                <w:rFonts w:ascii="Times New Roman" w:hAnsi="Times New Roman"/>
                <w:sz w:val="16"/>
                <w:szCs w:val="16"/>
              </w:rPr>
              <w:lastRenderedPageBreak/>
              <w:t>п/о "Весна"</w:t>
            </w:r>
          </w:p>
        </w:tc>
        <w:tc>
          <w:tcPr>
            <w:tcW w:w="157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Обеспечение санитарной охраны водопроводных сооружений, а </w:t>
            </w:r>
            <w:r w:rsidRPr="00A91879">
              <w:rPr>
                <w:rFonts w:ascii="Times New Roman" w:hAnsi="Times New Roman"/>
                <w:sz w:val="16"/>
                <w:szCs w:val="16"/>
              </w:rPr>
              <w:lastRenderedPageBreak/>
              <w:t>также территорий, на которых они расположены, защита водопроводных сооружений от случайного или умышленного загрязнения и повреждения</w:t>
            </w:r>
          </w:p>
        </w:tc>
        <w:tc>
          <w:tcPr>
            <w:tcW w:w="111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L=380м</w:t>
            </w:r>
          </w:p>
        </w:tc>
        <w:tc>
          <w:tcPr>
            <w:tcW w:w="1417"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1855,04</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1855,04</w:t>
            </w:r>
          </w:p>
        </w:tc>
        <w:tc>
          <w:tcPr>
            <w:tcW w:w="90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1.2</w:t>
            </w:r>
            <w:r w:rsidR="00E95D76" w:rsidRPr="00A91879">
              <w:rPr>
                <w:rFonts w:ascii="Times New Roman" w:hAnsi="Times New Roman"/>
                <w:sz w:val="16"/>
                <w:szCs w:val="16"/>
              </w:rPr>
              <w:t>6</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системы водоснабжения г.Туапсе с внедрением системы автоматизированного управления технологическим процессом водоснабжения, элементами диспетчеризации и графическим изображением инженерных сетей в электронном виде</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Сокращение неучтенных расходов воды, снижение расходов электроэнергии, мониторинг распределения потоков ресурса по территории г.Туапсе</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204600,00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45800,00</w:t>
            </w: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46700,00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62450,00</w:t>
            </w: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49650,00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1.2</w:t>
            </w:r>
            <w:r w:rsidR="00E95D76" w:rsidRPr="00A91879">
              <w:rPr>
                <w:rFonts w:ascii="Times New Roman" w:hAnsi="Times New Roman"/>
                <w:sz w:val="16"/>
                <w:szCs w:val="16"/>
              </w:rPr>
              <w:t>7</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и внедрение системы передачи данных по учету воды по телекоммуникационным каналам связи на диспетчерский пункт МУП «ЖКХ г.Туапсе» в многоквартирных жилых домах г.Туапсе для повышения реализации</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Стабилизация работы системы водоснабжения в рамках программы по энергосбережению</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20000,00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20000,00</w:t>
            </w: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1.2</w:t>
            </w:r>
            <w:r w:rsidR="00E95D76" w:rsidRPr="00A91879">
              <w:rPr>
                <w:rFonts w:ascii="Times New Roman" w:hAnsi="Times New Roman"/>
                <w:sz w:val="16"/>
                <w:szCs w:val="16"/>
              </w:rPr>
              <w:t>8</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Выполнение противооползневых мероприятий ВНС ул.Свободы</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Укрепление зданий и сооружений</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17000,00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17000,00</w:t>
            </w: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w:t>
            </w:r>
            <w:r w:rsidR="00E95D76" w:rsidRPr="00A91879">
              <w:rPr>
                <w:rFonts w:ascii="Times New Roman" w:hAnsi="Times New Roman"/>
                <w:sz w:val="16"/>
                <w:szCs w:val="16"/>
              </w:rPr>
              <w:t>29</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Выполнение противооползневых мероприятий ВНС ул.В.Кардонная</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Укрепление зданий и сооружений</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12000,00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12000,00</w:t>
            </w: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1.3</w:t>
            </w:r>
            <w:r w:rsidR="00E95D76" w:rsidRPr="00A91879">
              <w:rPr>
                <w:rFonts w:ascii="Times New Roman" w:hAnsi="Times New Roman"/>
                <w:sz w:val="16"/>
                <w:szCs w:val="16"/>
              </w:rPr>
              <w:t>0</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Выполнение противооползневых мероприятий ВНС п/о «Весна» с устранением существующих разрушений здания ВНС</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Укрепление зданий и сооружений</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21000,00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21000,00</w:t>
            </w: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1.3</w:t>
            </w:r>
            <w:r w:rsidR="00E95D76" w:rsidRPr="00A91879">
              <w:rPr>
                <w:rFonts w:ascii="Times New Roman" w:hAnsi="Times New Roman"/>
                <w:sz w:val="16"/>
                <w:szCs w:val="16"/>
              </w:rPr>
              <w:t>1</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Приобретение специализированного автотранспорта</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Перспектива развития МУП «ЖКХ г.Туапсе».</w:t>
            </w:r>
          </w:p>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оперативности ликвидации аварий на сетях и сооружениях ВКХ и выполнение других работ, снижающих затраты на ГСМ и ремонт техники</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28500,00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15000,00</w:t>
            </w: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13500,00</w:t>
            </w: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1.3</w:t>
            </w:r>
            <w:r w:rsidR="00E95D76" w:rsidRPr="00A91879">
              <w:rPr>
                <w:rFonts w:ascii="Times New Roman" w:hAnsi="Times New Roman"/>
                <w:sz w:val="16"/>
                <w:szCs w:val="16"/>
              </w:rPr>
              <w:t>2</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Капитальный ремонт зданий и сооружений</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водоснабжения</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44000,00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20000,00</w:t>
            </w: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24000,00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793FD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793FD0" w:rsidRPr="00A91879" w:rsidRDefault="00793FD0" w:rsidP="00E95D76">
            <w:pPr>
              <w:spacing w:after="0" w:line="240" w:lineRule="auto"/>
              <w:jc w:val="center"/>
              <w:rPr>
                <w:rFonts w:ascii="Times New Roman" w:hAnsi="Times New Roman"/>
                <w:sz w:val="16"/>
                <w:szCs w:val="16"/>
              </w:rPr>
            </w:pPr>
            <w:r w:rsidRPr="00A91879">
              <w:rPr>
                <w:rFonts w:ascii="Times New Roman" w:hAnsi="Times New Roman"/>
                <w:sz w:val="16"/>
                <w:szCs w:val="16"/>
              </w:rPr>
              <w:t>1.3</w:t>
            </w:r>
            <w:r w:rsidR="00E95D76" w:rsidRPr="00A91879">
              <w:rPr>
                <w:rFonts w:ascii="Times New Roman" w:hAnsi="Times New Roman"/>
                <w:sz w:val="16"/>
                <w:szCs w:val="16"/>
              </w:rPr>
              <w:t>3</w:t>
            </w:r>
          </w:p>
        </w:tc>
        <w:tc>
          <w:tcPr>
            <w:tcW w:w="155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линий электропередач энергоснабжения скважин городских ВЗС</w:t>
            </w:r>
          </w:p>
        </w:tc>
        <w:tc>
          <w:tcPr>
            <w:tcW w:w="157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повышение надежности системы водоснабжения</w:t>
            </w:r>
          </w:p>
        </w:tc>
        <w:tc>
          <w:tcPr>
            <w:tcW w:w="111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r w:rsidRPr="00A91879">
              <w:rPr>
                <w:rFonts w:ascii="Times New Roman" w:hAnsi="Times New Roman"/>
                <w:b/>
                <w:bCs/>
                <w:sz w:val="16"/>
                <w:szCs w:val="16"/>
              </w:rPr>
              <w:t>34000,00</w:t>
            </w: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r w:rsidRPr="00A91879">
              <w:rPr>
                <w:rFonts w:ascii="Times New Roman" w:hAnsi="Times New Roman"/>
                <w:sz w:val="16"/>
                <w:szCs w:val="16"/>
              </w:rPr>
              <w:t>34000,00</w:t>
            </w:r>
          </w:p>
        </w:tc>
        <w:tc>
          <w:tcPr>
            <w:tcW w:w="104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793FD0" w:rsidRPr="00A91879" w:rsidRDefault="00793FD0" w:rsidP="00FD3ABA">
            <w:pPr>
              <w:spacing w:after="0" w:line="240" w:lineRule="auto"/>
              <w:jc w:val="center"/>
              <w:rPr>
                <w:rFonts w:ascii="Times New Roman" w:hAnsi="Times New Roman"/>
                <w:b/>
                <w:bCs/>
                <w:sz w:val="16"/>
                <w:szCs w:val="16"/>
              </w:rPr>
            </w:pPr>
          </w:p>
        </w:tc>
      </w:tr>
      <w:tr w:rsidR="00066450"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066450" w:rsidRPr="00A91879" w:rsidRDefault="00066450" w:rsidP="00E95D76">
            <w:pPr>
              <w:spacing w:after="0" w:line="240" w:lineRule="auto"/>
              <w:jc w:val="center"/>
              <w:rPr>
                <w:rFonts w:ascii="Times New Roman" w:hAnsi="Times New Roman"/>
                <w:sz w:val="16"/>
                <w:szCs w:val="16"/>
              </w:rPr>
            </w:pPr>
            <w:r w:rsidRPr="00A91879">
              <w:rPr>
                <w:rFonts w:ascii="Times New Roman" w:hAnsi="Times New Roman"/>
                <w:sz w:val="16"/>
                <w:szCs w:val="16"/>
              </w:rPr>
              <w:t>1.3</w:t>
            </w:r>
            <w:r w:rsidR="00E95D76" w:rsidRPr="00A91879">
              <w:rPr>
                <w:rFonts w:ascii="Times New Roman" w:hAnsi="Times New Roman"/>
                <w:sz w:val="16"/>
                <w:szCs w:val="16"/>
              </w:rPr>
              <w:t>4</w:t>
            </w:r>
          </w:p>
        </w:tc>
        <w:tc>
          <w:tcPr>
            <w:tcW w:w="1559" w:type="dxa"/>
            <w:tcBorders>
              <w:top w:val="nil"/>
              <w:left w:val="nil"/>
              <w:bottom w:val="single" w:sz="4" w:space="0" w:color="auto"/>
              <w:right w:val="single" w:sz="4" w:space="0" w:color="auto"/>
            </w:tcBorders>
            <w:shd w:val="clear" w:color="auto" w:fill="auto"/>
            <w:vAlign w:val="center"/>
          </w:tcPr>
          <w:p w:rsidR="00066450" w:rsidRPr="00A91879" w:rsidRDefault="00066450" w:rsidP="0051173E">
            <w:pPr>
              <w:spacing w:after="0" w:line="240" w:lineRule="auto"/>
              <w:jc w:val="center"/>
              <w:rPr>
                <w:rFonts w:ascii="Times New Roman" w:hAnsi="Times New Roman"/>
                <w:sz w:val="16"/>
                <w:szCs w:val="16"/>
              </w:rPr>
            </w:pPr>
            <w:r w:rsidRPr="00A91879">
              <w:rPr>
                <w:rFonts w:ascii="Times New Roman" w:hAnsi="Times New Roman"/>
                <w:sz w:val="16"/>
                <w:szCs w:val="16"/>
              </w:rPr>
              <w:t xml:space="preserve">Реконструкция водопровода по </w:t>
            </w:r>
            <w:r w:rsidR="0051173E">
              <w:rPr>
                <w:rFonts w:ascii="Times New Roman" w:hAnsi="Times New Roman"/>
                <w:sz w:val="16"/>
                <w:szCs w:val="16"/>
              </w:rPr>
              <w:t>набережной р.Паук</w:t>
            </w:r>
          </w:p>
        </w:tc>
        <w:tc>
          <w:tcPr>
            <w:tcW w:w="1576" w:type="dxa"/>
            <w:tcBorders>
              <w:top w:val="nil"/>
              <w:left w:val="nil"/>
              <w:bottom w:val="single" w:sz="4" w:space="0" w:color="auto"/>
              <w:right w:val="single" w:sz="4" w:space="0" w:color="auto"/>
            </w:tcBorders>
            <w:shd w:val="clear" w:color="auto" w:fill="auto"/>
            <w:vAlign w:val="center"/>
          </w:tcPr>
          <w:p w:rsidR="00066450" w:rsidRPr="00A91879" w:rsidRDefault="00066450" w:rsidP="00FD3ABA">
            <w:pPr>
              <w:spacing w:after="0" w:line="240" w:lineRule="auto"/>
              <w:jc w:val="center"/>
              <w:rPr>
                <w:rFonts w:ascii="Times New Roman" w:hAnsi="Times New Roman"/>
                <w:sz w:val="16"/>
                <w:szCs w:val="16"/>
              </w:rPr>
            </w:pPr>
            <w:r w:rsidRPr="00A91879">
              <w:rPr>
                <w:rFonts w:ascii="Times New Roman" w:hAnsi="Times New Roman"/>
                <w:sz w:val="16"/>
                <w:szCs w:val="16"/>
              </w:rPr>
              <w:t xml:space="preserve">Снижение уровня потерь воды в сетях, снижение </w:t>
            </w:r>
            <w:r w:rsidRPr="00A91879">
              <w:rPr>
                <w:rFonts w:ascii="Times New Roman" w:hAnsi="Times New Roman"/>
                <w:sz w:val="16"/>
                <w:szCs w:val="16"/>
              </w:rPr>
              <w:lastRenderedPageBreak/>
              <w:t>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tcPr>
          <w:p w:rsidR="00066450" w:rsidRPr="00A91879" w:rsidRDefault="00066450" w:rsidP="00FD3ABA">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Ду200мм, L=222м</w:t>
            </w:r>
          </w:p>
        </w:tc>
        <w:tc>
          <w:tcPr>
            <w:tcW w:w="1417" w:type="dxa"/>
            <w:tcBorders>
              <w:top w:val="nil"/>
              <w:left w:val="nil"/>
              <w:bottom w:val="single" w:sz="4" w:space="0" w:color="auto"/>
              <w:right w:val="single" w:sz="4" w:space="0" w:color="auto"/>
            </w:tcBorders>
            <w:shd w:val="clear" w:color="auto" w:fill="auto"/>
            <w:vAlign w:val="center"/>
          </w:tcPr>
          <w:p w:rsidR="00066450" w:rsidRPr="00A91879" w:rsidRDefault="0051173E" w:rsidP="00FD3ABA">
            <w:pPr>
              <w:spacing w:after="0" w:line="240" w:lineRule="auto"/>
              <w:jc w:val="center"/>
              <w:rPr>
                <w:rFonts w:ascii="Times New Roman" w:hAnsi="Times New Roman"/>
                <w:b/>
                <w:bCs/>
                <w:sz w:val="16"/>
                <w:szCs w:val="16"/>
              </w:rPr>
            </w:pPr>
            <w:r>
              <w:rPr>
                <w:rFonts w:ascii="Times New Roman" w:hAnsi="Times New Roman"/>
                <w:b/>
                <w:bCs/>
                <w:sz w:val="16"/>
                <w:szCs w:val="16"/>
              </w:rPr>
              <w:t>968,02</w:t>
            </w:r>
          </w:p>
        </w:tc>
        <w:tc>
          <w:tcPr>
            <w:tcW w:w="993" w:type="dxa"/>
            <w:tcBorders>
              <w:top w:val="nil"/>
              <w:left w:val="nil"/>
              <w:bottom w:val="single" w:sz="4" w:space="0" w:color="auto"/>
              <w:right w:val="single" w:sz="4" w:space="0" w:color="auto"/>
            </w:tcBorders>
            <w:shd w:val="clear" w:color="auto" w:fill="auto"/>
            <w:vAlign w:val="center"/>
          </w:tcPr>
          <w:p w:rsidR="00066450" w:rsidRPr="00A91879" w:rsidRDefault="0006645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066450" w:rsidRPr="00A91879" w:rsidRDefault="00066450" w:rsidP="00FD3ABA">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066450" w:rsidRPr="00A91879" w:rsidRDefault="0051173E" w:rsidP="00FD3ABA">
            <w:pPr>
              <w:spacing w:after="0" w:line="240" w:lineRule="auto"/>
              <w:jc w:val="center"/>
              <w:rPr>
                <w:rFonts w:ascii="Times New Roman" w:hAnsi="Times New Roman"/>
                <w:sz w:val="16"/>
                <w:szCs w:val="16"/>
              </w:rPr>
            </w:pPr>
            <w:r>
              <w:rPr>
                <w:rFonts w:ascii="Times New Roman" w:hAnsi="Times New Roman"/>
                <w:sz w:val="16"/>
                <w:szCs w:val="16"/>
              </w:rPr>
              <w:t>968,02</w:t>
            </w:r>
          </w:p>
        </w:tc>
        <w:tc>
          <w:tcPr>
            <w:tcW w:w="900" w:type="dxa"/>
            <w:tcBorders>
              <w:top w:val="nil"/>
              <w:left w:val="nil"/>
              <w:bottom w:val="single" w:sz="4" w:space="0" w:color="auto"/>
              <w:right w:val="single" w:sz="4" w:space="0" w:color="auto"/>
            </w:tcBorders>
            <w:shd w:val="clear" w:color="auto" w:fill="auto"/>
            <w:vAlign w:val="center"/>
          </w:tcPr>
          <w:p w:rsidR="00066450" w:rsidRPr="00A91879" w:rsidRDefault="00066450" w:rsidP="00FD3ABA">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066450" w:rsidRPr="00A91879" w:rsidRDefault="00066450" w:rsidP="00FD3ABA">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066450" w:rsidRPr="00A91879" w:rsidRDefault="00066450" w:rsidP="00FD3ABA">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066450" w:rsidRPr="00A91879" w:rsidRDefault="0006645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066450" w:rsidRPr="00A91879" w:rsidRDefault="00066450" w:rsidP="00FD3ABA">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066450" w:rsidRPr="00A91879" w:rsidRDefault="00066450" w:rsidP="00FD3ABA">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066450" w:rsidRPr="00A91879" w:rsidRDefault="00066450" w:rsidP="00FD3ABA">
            <w:pPr>
              <w:spacing w:after="0" w:line="240" w:lineRule="auto"/>
              <w:jc w:val="center"/>
              <w:rPr>
                <w:rFonts w:ascii="Times New Roman" w:hAnsi="Times New Roman"/>
                <w:b/>
                <w:bCs/>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FFC000"/>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lastRenderedPageBreak/>
              <w:t>2</w:t>
            </w:r>
          </w:p>
        </w:tc>
        <w:tc>
          <w:tcPr>
            <w:tcW w:w="1559" w:type="dxa"/>
            <w:tcBorders>
              <w:top w:val="nil"/>
              <w:left w:val="nil"/>
              <w:bottom w:val="single" w:sz="4" w:space="0" w:color="auto"/>
              <w:right w:val="single" w:sz="4" w:space="0" w:color="auto"/>
            </w:tcBorders>
            <w:shd w:val="clear" w:color="auto" w:fill="FFC000"/>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Строительство, реконструкции и модернизации линейных объектов централизованной системы водоснабжения</w:t>
            </w:r>
          </w:p>
        </w:tc>
        <w:tc>
          <w:tcPr>
            <w:tcW w:w="1576" w:type="dxa"/>
            <w:tcBorders>
              <w:top w:val="nil"/>
              <w:left w:val="nil"/>
              <w:bottom w:val="single" w:sz="4" w:space="0" w:color="auto"/>
              <w:right w:val="single" w:sz="4" w:space="0" w:color="auto"/>
            </w:tcBorders>
            <w:shd w:val="clear" w:color="auto" w:fill="FFC000"/>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116" w:type="dxa"/>
            <w:tcBorders>
              <w:top w:val="nil"/>
              <w:left w:val="nil"/>
              <w:bottom w:val="single" w:sz="4" w:space="0" w:color="auto"/>
              <w:right w:val="single" w:sz="4" w:space="0" w:color="auto"/>
            </w:tcBorders>
            <w:shd w:val="clear" w:color="auto" w:fill="FFC000"/>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FFC000"/>
            <w:vAlign w:val="center"/>
          </w:tcPr>
          <w:p w:rsidR="00A8246C" w:rsidRPr="00A91879" w:rsidRDefault="00A8246C" w:rsidP="00A8246C">
            <w:pPr>
              <w:spacing w:after="0" w:line="240" w:lineRule="auto"/>
              <w:jc w:val="center"/>
              <w:rPr>
                <w:rFonts w:ascii="Times New Roman" w:hAnsi="Times New Roman"/>
                <w:b/>
                <w:bCs/>
                <w:sz w:val="16"/>
                <w:szCs w:val="16"/>
              </w:rPr>
            </w:pPr>
            <w:r>
              <w:rPr>
                <w:rFonts w:ascii="Times New Roman" w:hAnsi="Times New Roman"/>
                <w:b/>
                <w:bCs/>
                <w:sz w:val="16"/>
                <w:szCs w:val="16"/>
              </w:rPr>
              <w:t>1263828,14</w:t>
            </w:r>
          </w:p>
        </w:tc>
        <w:tc>
          <w:tcPr>
            <w:tcW w:w="993" w:type="dxa"/>
            <w:tcBorders>
              <w:top w:val="nil"/>
              <w:left w:val="nil"/>
              <w:bottom w:val="single" w:sz="4" w:space="0" w:color="auto"/>
              <w:right w:val="single" w:sz="4" w:space="0" w:color="auto"/>
            </w:tcBorders>
            <w:shd w:val="clear" w:color="auto" w:fill="FFC000"/>
            <w:vAlign w:val="center"/>
          </w:tcPr>
          <w:p w:rsidR="00A8246C" w:rsidRPr="00A91879" w:rsidRDefault="00A8246C" w:rsidP="00A8246C">
            <w:pPr>
              <w:spacing w:after="0"/>
              <w:jc w:val="center"/>
              <w:rPr>
                <w:rFonts w:ascii="Times New Roman" w:hAnsi="Times New Roman"/>
                <w:b/>
                <w:bCs/>
                <w:sz w:val="16"/>
                <w:szCs w:val="16"/>
              </w:rPr>
            </w:pPr>
            <w:r w:rsidRPr="00A91879">
              <w:rPr>
                <w:rFonts w:ascii="Times New Roman" w:hAnsi="Times New Roman"/>
                <w:b/>
                <w:bCs/>
                <w:sz w:val="16"/>
                <w:szCs w:val="16"/>
              </w:rPr>
              <w:t>30326,75</w:t>
            </w:r>
          </w:p>
        </w:tc>
        <w:tc>
          <w:tcPr>
            <w:tcW w:w="966" w:type="dxa"/>
            <w:tcBorders>
              <w:top w:val="nil"/>
              <w:left w:val="nil"/>
              <w:bottom w:val="single" w:sz="4" w:space="0" w:color="auto"/>
              <w:right w:val="single" w:sz="4" w:space="0" w:color="auto"/>
            </w:tcBorders>
            <w:shd w:val="clear" w:color="auto" w:fill="FFC000"/>
            <w:vAlign w:val="center"/>
          </w:tcPr>
          <w:p w:rsidR="00A8246C" w:rsidRPr="00A91879" w:rsidRDefault="00A8246C" w:rsidP="00A8246C">
            <w:pPr>
              <w:spacing w:after="0"/>
              <w:jc w:val="center"/>
              <w:rPr>
                <w:rFonts w:ascii="Times New Roman" w:hAnsi="Times New Roman"/>
                <w:b/>
                <w:bCs/>
                <w:sz w:val="16"/>
                <w:szCs w:val="16"/>
              </w:rPr>
            </w:pPr>
            <w:r w:rsidRPr="00A91879">
              <w:rPr>
                <w:rFonts w:ascii="Times New Roman" w:hAnsi="Times New Roman"/>
                <w:b/>
                <w:bCs/>
                <w:sz w:val="16"/>
                <w:szCs w:val="16"/>
              </w:rPr>
              <w:t>46681,33</w:t>
            </w:r>
          </w:p>
        </w:tc>
        <w:tc>
          <w:tcPr>
            <w:tcW w:w="969" w:type="dxa"/>
            <w:tcBorders>
              <w:top w:val="nil"/>
              <w:left w:val="nil"/>
              <w:bottom w:val="single" w:sz="4" w:space="0" w:color="auto"/>
              <w:right w:val="single" w:sz="4" w:space="0" w:color="auto"/>
            </w:tcBorders>
            <w:shd w:val="clear" w:color="auto" w:fill="FFC000"/>
            <w:vAlign w:val="center"/>
          </w:tcPr>
          <w:p w:rsidR="00A8246C" w:rsidRPr="00A91879" w:rsidRDefault="00A8246C" w:rsidP="00A8246C">
            <w:pPr>
              <w:spacing w:after="0"/>
              <w:jc w:val="center"/>
              <w:rPr>
                <w:rFonts w:ascii="Times New Roman" w:hAnsi="Times New Roman"/>
                <w:b/>
                <w:bCs/>
                <w:sz w:val="16"/>
                <w:szCs w:val="16"/>
              </w:rPr>
            </w:pPr>
            <w:r>
              <w:rPr>
                <w:rFonts w:ascii="Times New Roman" w:hAnsi="Times New Roman"/>
                <w:b/>
                <w:bCs/>
                <w:sz w:val="16"/>
                <w:szCs w:val="16"/>
              </w:rPr>
              <w:t>48097,81</w:t>
            </w:r>
          </w:p>
        </w:tc>
        <w:tc>
          <w:tcPr>
            <w:tcW w:w="900" w:type="dxa"/>
            <w:tcBorders>
              <w:top w:val="nil"/>
              <w:left w:val="nil"/>
              <w:bottom w:val="single" w:sz="4" w:space="0" w:color="auto"/>
              <w:right w:val="single" w:sz="4" w:space="0" w:color="auto"/>
            </w:tcBorders>
            <w:shd w:val="clear" w:color="auto" w:fill="FFC000"/>
            <w:vAlign w:val="center"/>
          </w:tcPr>
          <w:p w:rsidR="00A8246C" w:rsidRPr="00A91879" w:rsidRDefault="00A8246C" w:rsidP="00A8246C">
            <w:pPr>
              <w:spacing w:after="0"/>
              <w:jc w:val="center"/>
              <w:rPr>
                <w:rFonts w:ascii="Times New Roman" w:hAnsi="Times New Roman"/>
                <w:b/>
                <w:bCs/>
                <w:sz w:val="16"/>
                <w:szCs w:val="16"/>
              </w:rPr>
            </w:pPr>
            <w:r>
              <w:rPr>
                <w:rFonts w:ascii="Times New Roman" w:hAnsi="Times New Roman"/>
                <w:b/>
                <w:bCs/>
                <w:sz w:val="16"/>
                <w:szCs w:val="16"/>
              </w:rPr>
              <w:t>165381,51</w:t>
            </w:r>
          </w:p>
        </w:tc>
        <w:tc>
          <w:tcPr>
            <w:tcW w:w="966" w:type="dxa"/>
            <w:tcBorders>
              <w:top w:val="nil"/>
              <w:left w:val="nil"/>
              <w:bottom w:val="single" w:sz="4" w:space="0" w:color="auto"/>
              <w:right w:val="single" w:sz="4" w:space="0" w:color="auto"/>
            </w:tcBorders>
            <w:shd w:val="clear" w:color="auto" w:fill="FFC000"/>
            <w:vAlign w:val="center"/>
          </w:tcPr>
          <w:p w:rsidR="00A8246C" w:rsidRPr="00A91879" w:rsidRDefault="00A8246C" w:rsidP="00A8246C">
            <w:pPr>
              <w:spacing w:after="0"/>
              <w:jc w:val="center"/>
              <w:rPr>
                <w:rFonts w:ascii="Times New Roman" w:hAnsi="Times New Roman"/>
                <w:b/>
                <w:bCs/>
                <w:sz w:val="16"/>
                <w:szCs w:val="16"/>
              </w:rPr>
            </w:pPr>
            <w:r>
              <w:rPr>
                <w:rFonts w:ascii="Times New Roman" w:hAnsi="Times New Roman"/>
                <w:b/>
                <w:bCs/>
                <w:sz w:val="16"/>
                <w:szCs w:val="16"/>
              </w:rPr>
              <w:t>273570,85</w:t>
            </w:r>
          </w:p>
        </w:tc>
        <w:tc>
          <w:tcPr>
            <w:tcW w:w="970" w:type="dxa"/>
            <w:tcBorders>
              <w:top w:val="nil"/>
              <w:left w:val="nil"/>
              <w:bottom w:val="single" w:sz="4" w:space="0" w:color="auto"/>
              <w:right w:val="single" w:sz="4" w:space="0" w:color="auto"/>
            </w:tcBorders>
            <w:shd w:val="clear" w:color="auto" w:fill="FFC000"/>
            <w:vAlign w:val="center"/>
          </w:tcPr>
          <w:p w:rsidR="00A8246C" w:rsidRPr="00A91879" w:rsidRDefault="00A8246C" w:rsidP="00A8246C">
            <w:pPr>
              <w:spacing w:after="0"/>
              <w:jc w:val="center"/>
              <w:rPr>
                <w:rFonts w:ascii="Times New Roman" w:hAnsi="Times New Roman"/>
                <w:b/>
                <w:bCs/>
                <w:sz w:val="16"/>
                <w:szCs w:val="16"/>
              </w:rPr>
            </w:pPr>
            <w:r w:rsidRPr="00A91879">
              <w:rPr>
                <w:rFonts w:ascii="Times New Roman" w:hAnsi="Times New Roman"/>
                <w:b/>
                <w:bCs/>
                <w:sz w:val="16"/>
                <w:szCs w:val="16"/>
              </w:rPr>
              <w:t>167619,57</w:t>
            </w:r>
          </w:p>
        </w:tc>
        <w:tc>
          <w:tcPr>
            <w:tcW w:w="1042" w:type="dxa"/>
            <w:tcBorders>
              <w:top w:val="nil"/>
              <w:left w:val="nil"/>
              <w:bottom w:val="single" w:sz="4" w:space="0" w:color="auto"/>
              <w:right w:val="single" w:sz="4" w:space="0" w:color="auto"/>
            </w:tcBorders>
            <w:shd w:val="clear" w:color="auto" w:fill="FFC000"/>
            <w:vAlign w:val="center"/>
          </w:tcPr>
          <w:p w:rsidR="00A8246C" w:rsidRPr="00A91879" w:rsidRDefault="00A8246C" w:rsidP="00A8246C">
            <w:pPr>
              <w:spacing w:after="0"/>
              <w:jc w:val="center"/>
              <w:rPr>
                <w:rFonts w:ascii="Times New Roman" w:hAnsi="Times New Roman"/>
                <w:b/>
                <w:bCs/>
                <w:sz w:val="16"/>
                <w:szCs w:val="16"/>
              </w:rPr>
            </w:pPr>
            <w:r w:rsidRPr="00A91879">
              <w:rPr>
                <w:rFonts w:ascii="Times New Roman" w:hAnsi="Times New Roman"/>
                <w:b/>
                <w:bCs/>
                <w:sz w:val="16"/>
                <w:szCs w:val="16"/>
              </w:rPr>
              <w:t>172807,57</w:t>
            </w:r>
          </w:p>
        </w:tc>
        <w:tc>
          <w:tcPr>
            <w:tcW w:w="993" w:type="dxa"/>
            <w:tcBorders>
              <w:top w:val="nil"/>
              <w:left w:val="nil"/>
              <w:bottom w:val="single" w:sz="4" w:space="0" w:color="auto"/>
              <w:right w:val="single" w:sz="4" w:space="0" w:color="auto"/>
            </w:tcBorders>
            <w:shd w:val="clear" w:color="auto" w:fill="FFC000"/>
            <w:vAlign w:val="center"/>
          </w:tcPr>
          <w:p w:rsidR="00A8246C" w:rsidRPr="00A91879" w:rsidRDefault="00A8246C" w:rsidP="00A8246C">
            <w:pPr>
              <w:spacing w:after="0"/>
              <w:jc w:val="center"/>
              <w:rPr>
                <w:rFonts w:ascii="Times New Roman" w:hAnsi="Times New Roman"/>
                <w:b/>
                <w:bCs/>
                <w:sz w:val="16"/>
                <w:szCs w:val="16"/>
              </w:rPr>
            </w:pPr>
            <w:r w:rsidRPr="00A91879">
              <w:rPr>
                <w:rFonts w:ascii="Times New Roman" w:hAnsi="Times New Roman"/>
                <w:b/>
                <w:bCs/>
                <w:sz w:val="16"/>
                <w:szCs w:val="16"/>
              </w:rPr>
              <w:t>68950,86</w:t>
            </w:r>
          </w:p>
        </w:tc>
        <w:tc>
          <w:tcPr>
            <w:tcW w:w="992" w:type="dxa"/>
            <w:tcBorders>
              <w:top w:val="nil"/>
              <w:left w:val="nil"/>
              <w:bottom w:val="single" w:sz="4" w:space="0" w:color="auto"/>
              <w:right w:val="single" w:sz="4" w:space="0" w:color="auto"/>
            </w:tcBorders>
            <w:shd w:val="clear" w:color="auto" w:fill="FFC000"/>
            <w:vAlign w:val="center"/>
          </w:tcPr>
          <w:p w:rsidR="00A8246C" w:rsidRPr="00A91879" w:rsidRDefault="00A8246C" w:rsidP="00A8246C">
            <w:pPr>
              <w:spacing w:after="0"/>
              <w:jc w:val="center"/>
              <w:rPr>
                <w:rFonts w:ascii="Times New Roman" w:hAnsi="Times New Roman"/>
                <w:b/>
                <w:bCs/>
                <w:sz w:val="16"/>
                <w:szCs w:val="16"/>
              </w:rPr>
            </w:pPr>
            <w:r w:rsidRPr="00A91879">
              <w:rPr>
                <w:rFonts w:ascii="Times New Roman" w:hAnsi="Times New Roman"/>
                <w:b/>
                <w:bCs/>
                <w:sz w:val="16"/>
                <w:szCs w:val="16"/>
              </w:rPr>
              <w:t>47775,31</w:t>
            </w:r>
          </w:p>
        </w:tc>
        <w:tc>
          <w:tcPr>
            <w:tcW w:w="993" w:type="dxa"/>
            <w:tcBorders>
              <w:top w:val="nil"/>
              <w:left w:val="nil"/>
              <w:bottom w:val="single" w:sz="4" w:space="0" w:color="auto"/>
              <w:right w:val="single" w:sz="4" w:space="0" w:color="auto"/>
            </w:tcBorders>
            <w:shd w:val="clear" w:color="auto" w:fill="FFC000"/>
            <w:vAlign w:val="center"/>
          </w:tcPr>
          <w:p w:rsidR="00A8246C" w:rsidRPr="00A91879" w:rsidRDefault="00A8246C" w:rsidP="00A8246C">
            <w:pPr>
              <w:spacing w:after="0"/>
              <w:jc w:val="center"/>
              <w:rPr>
                <w:rFonts w:ascii="Times New Roman" w:hAnsi="Times New Roman"/>
                <w:b/>
                <w:bCs/>
                <w:sz w:val="16"/>
                <w:szCs w:val="16"/>
              </w:rPr>
            </w:pPr>
            <w:r w:rsidRPr="00A91879">
              <w:rPr>
                <w:rFonts w:ascii="Times New Roman" w:hAnsi="Times New Roman"/>
                <w:b/>
                <w:bCs/>
                <w:sz w:val="16"/>
                <w:szCs w:val="16"/>
              </w:rPr>
              <w:t>242616,58</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2.1</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Р</w:t>
            </w:r>
            <w:r w:rsidRPr="00A91879">
              <w:rPr>
                <w:rFonts w:ascii="Times New Roman" w:hAnsi="Times New Roman"/>
                <w:sz w:val="16"/>
                <w:szCs w:val="16"/>
              </w:rPr>
              <w:t xml:space="preserve">еконструкция водопровода по ул.Кр.Урал от ж/д №27 до ж/д №21 </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Ду200мм, L=150м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1400,01</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1400,01</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2.2</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Р</w:t>
            </w:r>
            <w:r w:rsidRPr="00A91879">
              <w:rPr>
                <w:rFonts w:ascii="Times New Roman" w:hAnsi="Times New Roman"/>
                <w:sz w:val="16"/>
                <w:szCs w:val="16"/>
              </w:rPr>
              <w:t>еконструкция водопровода вдоль ж/д дороги по ул.Кронштадтская</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Ду300мм, L=140м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1363,74</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1363,74</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2.4</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Р</w:t>
            </w:r>
            <w:r w:rsidRPr="00A91879">
              <w:rPr>
                <w:rFonts w:ascii="Times New Roman" w:hAnsi="Times New Roman"/>
                <w:sz w:val="16"/>
                <w:szCs w:val="16"/>
              </w:rPr>
              <w:t>еконструкция водопровода, г.Туапсе, от РЧВ на г.Варваринка</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Ду300мм, L=400м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4042,42</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4042,42</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Р</w:t>
            </w:r>
            <w:r w:rsidRPr="00A91879">
              <w:rPr>
                <w:rFonts w:ascii="Times New Roman" w:hAnsi="Times New Roman"/>
                <w:sz w:val="16"/>
                <w:szCs w:val="16"/>
              </w:rPr>
              <w:t xml:space="preserve">еконструкция водопровода по </w:t>
            </w:r>
            <w:r w:rsidRPr="00A91879">
              <w:rPr>
                <w:rFonts w:ascii="Times New Roman" w:hAnsi="Times New Roman"/>
                <w:sz w:val="16"/>
                <w:szCs w:val="16"/>
              </w:rPr>
              <w:lastRenderedPageBreak/>
              <w:t xml:space="preserve">ул.Спинова </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Снижение уровня потерь воды в </w:t>
            </w:r>
            <w:r w:rsidRPr="00A91879">
              <w:rPr>
                <w:rFonts w:ascii="Times New Roman" w:hAnsi="Times New Roman"/>
                <w:sz w:val="16"/>
                <w:szCs w:val="16"/>
              </w:rPr>
              <w:lastRenderedPageBreak/>
              <w:t>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Ду100мм, L=110м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Pr>
                <w:rFonts w:ascii="Times New Roman" w:hAnsi="Times New Roman"/>
                <w:b/>
                <w:bCs/>
                <w:sz w:val="16"/>
                <w:szCs w:val="16"/>
              </w:rPr>
              <w:t>811,7</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811,7</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2.6</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водопровода от ВНС по ул.Свободы до РЧВ на г.Варваринка</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труб, снижение уровня потерь воды в сетях, снижение доли сетей, нуждающихся в замене, снижение износа сетей водоснабжения, снижение аварийности, повышение надежности системы водоснабжения, исключение застоев воды в сетях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Ду300мм, L=800м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8231,06</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4013,19</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4217,87</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2.7</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водопровода по ул.Гагарина</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Увеличение пропускной способности труб, снижение уровня потерь воды в сетях, снижение доли сетей, нуждающихся в замене, снижение износа сетей водоснабжения, снижение аварийности, повышение надежности системы </w:t>
            </w:r>
            <w:r w:rsidRPr="00A91879">
              <w:rPr>
                <w:rFonts w:ascii="Times New Roman" w:hAnsi="Times New Roman"/>
                <w:sz w:val="16"/>
                <w:szCs w:val="16"/>
              </w:rPr>
              <w:lastRenderedPageBreak/>
              <w:t>водоснабжения, исключение застоев воды в сетях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Ду200мм, L=330м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4378,50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4378,50</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2.8</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уличного водопровода Центральной части г.Туапсе по ул.Мира, Октябрьской революции, Маяковского, Спинова, Кр.Командиров, Комсомольская, С.Перовской, Гоголя и др. с обеспечением учета ресурса на границах балансовой принадлежности</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Ду100мм, L=2069м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14150,57</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3120,00</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4870,48</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6160,09</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2.9</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уличного водопровода Центральной части г.Туапсе по ул.Мира, Октябрьской революции, Маршала Жукова с обеспечением учета воды абонентов на границах балансовой принадлежности</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Ду125мм, L=334,4м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2381,06</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1101,00</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1280,06</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2.10</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Проектирование (ПСД, ПИР) и </w:t>
            </w:r>
            <w:r w:rsidRPr="00A91879">
              <w:rPr>
                <w:rFonts w:ascii="Times New Roman" w:hAnsi="Times New Roman"/>
                <w:sz w:val="16"/>
                <w:szCs w:val="16"/>
              </w:rPr>
              <w:lastRenderedPageBreak/>
              <w:t>реконструкция уличного водопровода Центральной части г.Туапсе по пер.Майский, ул.Ленина, К.Цеткин, Коммунистическая, Дзержинского, Парковая, К.Маркса и др. с обеспечением учета ресурса на границах балансовой принадлежности</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Снижение уровня потерь воды в </w:t>
            </w:r>
            <w:r w:rsidRPr="00A91879">
              <w:rPr>
                <w:rFonts w:ascii="Times New Roman" w:hAnsi="Times New Roman"/>
                <w:sz w:val="16"/>
                <w:szCs w:val="16"/>
              </w:rPr>
              <w:lastRenderedPageBreak/>
              <w:t>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Ду150мм, L=2661,2м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19657,28</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6241,00</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1282,17</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2632,00</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2505,11</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6997,00</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2.11</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внутриквартальных сетей водопровода Центральной части г.Туапсе по ул.Маршала Жукова, Свободы, Г.Петровой, Комсомольская, С.Перовской, Гоголя, Мира, Армавирская и др. с обустройством колодцев на абонентских ответвлениях для обеспечения учета передаваемого ресурса на границах балансовой принадлежности</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Ду200мм, L=4419,4м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36397,45</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1572,00</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2544,00</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3137,00</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4425,00</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5173,00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5720,00</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7068,45</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6758,00</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2.12</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Проектирование (ПСД, ПИР) и реконструкция </w:t>
            </w:r>
            <w:r w:rsidRPr="00A91879">
              <w:rPr>
                <w:rFonts w:ascii="Times New Roman" w:hAnsi="Times New Roman"/>
                <w:sz w:val="16"/>
                <w:szCs w:val="16"/>
              </w:rPr>
              <w:lastRenderedPageBreak/>
              <w:t>внутриквартальных сетей водопровода Центральной части г.Туапсе по ул.Свободы, пер.Майский, ул.Кронштадтская, Октябрьской революции до пер.Майский с обеспечением учета воды абонентов на границах балансовой принадлежности</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Снижение уровня потерь воды в сетях, снижение </w:t>
            </w:r>
            <w:r w:rsidRPr="00A91879">
              <w:rPr>
                <w:rFonts w:ascii="Times New Roman" w:hAnsi="Times New Roman"/>
                <w:sz w:val="16"/>
                <w:szCs w:val="16"/>
              </w:rPr>
              <w:lastRenderedPageBreak/>
              <w:t>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Ду300мм, L=1934м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18994,29</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2416,00</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1415,31</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5201,98</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1760,00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2573,00</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2910,00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2718,00</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2.13</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внутриквартальных сетей водопровода Центральной части г.Туапсе по ул.К.Маркса-М.Горького-Володарского с обеспечением учета воды абонентов на границах балансовой принадлежности</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Ду400мм, L=2303м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27469,54</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2728,00</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2630,00</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5432,00</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8362,00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8317,54</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2.14</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водоводов по ул.К.Маркса (от угла на ул.Набережная у базы "Турист" до памятника Ленину по ул.К.Маркса), от ВНС 2-го подъема до площади Ленина</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Увеличение пропускной способности труб, снижение уровня потерь воды в сетях, снижение доли сетей, нуждающихся в замене, снижение износа сетей водоснабжения, </w:t>
            </w:r>
            <w:r w:rsidRPr="00A91879">
              <w:rPr>
                <w:rFonts w:ascii="Times New Roman" w:hAnsi="Times New Roman"/>
                <w:sz w:val="16"/>
                <w:szCs w:val="16"/>
              </w:rPr>
              <w:lastRenderedPageBreak/>
              <w:t>снижение аварийности, повышение надежности системы водоснабжения, исключение застоев воды в сетях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Ду600мм, L=5613,6м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111398,40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111398,40</w:t>
            </w:r>
          </w:p>
        </w:tc>
      </w:tr>
      <w:tr w:rsidR="00A8246C" w:rsidRPr="00A91879" w:rsidTr="00A8246C">
        <w:trPr>
          <w:trHeight w:val="4484"/>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2.15</w:t>
            </w:r>
          </w:p>
        </w:tc>
        <w:tc>
          <w:tcPr>
            <w:tcW w:w="155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Реконструкция водопровода по ул.Полетаева</w:t>
            </w:r>
          </w:p>
        </w:tc>
        <w:tc>
          <w:tcPr>
            <w:tcW w:w="157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труб, снижение уровня потерь воды в сетях, снижение доли сетей, нуждающихся в замене, снижение износа сетей водоснабжения, снижение аварийности, повышение надежности системы водоснабжения, исключение застоев воды в сетях водоснабжения</w:t>
            </w:r>
          </w:p>
        </w:tc>
        <w:tc>
          <w:tcPr>
            <w:tcW w:w="111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L = 400м Ду100мм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3345,46</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3345,46</w:t>
            </w: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2.16</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водопровода по ул.Судоремонтников</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Увеличение пропускной способности труб, снижение уровня потерь воды в сетях, снижение доли сетей, нуждающихся в замене, снижение износа сетей </w:t>
            </w:r>
            <w:r w:rsidRPr="00A91879">
              <w:rPr>
                <w:rFonts w:ascii="Times New Roman" w:hAnsi="Times New Roman"/>
                <w:sz w:val="16"/>
                <w:szCs w:val="16"/>
              </w:rPr>
              <w:lastRenderedPageBreak/>
              <w:t>водоснабжения, снижение аварийности, повышение надежности системы водоснабжения, исключение застоев воды в сетях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Ду250мм,  L=468</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3059,44</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1879,37</w:t>
            </w: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1180,07</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2.18</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Р</w:t>
            </w:r>
            <w:r w:rsidRPr="00A91879">
              <w:rPr>
                <w:rFonts w:ascii="Times New Roman" w:hAnsi="Times New Roman"/>
                <w:sz w:val="16"/>
                <w:szCs w:val="16"/>
              </w:rPr>
              <w:t xml:space="preserve">еконструкция водопровода по ул.Фрунзе </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Ду200мм, L=400м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3350,05</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3350,05</w:t>
            </w: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2.19</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водопровода по ул.Фрунзе-Черноморская</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труб, снижение уровня потерь воды в сетях, снижение доли сетей, нуждающихся в замене, снижение износа сетей водоснабжения, снижение аварийности, повышение надежности системы водоснабжения, исключение застоев воды в сетях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Ду200мм, L=400м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4893,14</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4893,14</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2.20</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Проектирование (ПСД, ПИР) и реконструкция </w:t>
            </w:r>
            <w:r w:rsidRPr="00A91879">
              <w:rPr>
                <w:rFonts w:ascii="Times New Roman" w:hAnsi="Times New Roman"/>
                <w:sz w:val="16"/>
                <w:szCs w:val="16"/>
              </w:rPr>
              <w:lastRenderedPageBreak/>
              <w:t>уличного водопровода района Приморье г.Туапсе по пер.Краснодарский, ул.Полетаева, Фрунзе, Горького, Кадошская, Новороссийское шоссе, Свердлова-Калинина, Рабфаковская, Островского, Фрунзе 40-42 и др. с обеспечением учета ресурса на границах балансовой принадлежности</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Снижение уровня потерь воды в сетях, снижение </w:t>
            </w:r>
            <w:r w:rsidRPr="00A91879">
              <w:rPr>
                <w:rFonts w:ascii="Times New Roman" w:hAnsi="Times New Roman"/>
                <w:sz w:val="16"/>
                <w:szCs w:val="16"/>
              </w:rPr>
              <w:lastRenderedPageBreak/>
              <w:t>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Ду100мм, L=3189,4м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21334,86</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4120,00</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5260,00</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7140,00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4814,86</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2.21</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уличного водопровода района Приморье г.Туапсе по ул.Войкова,10, Свердлова, Калинина, Фрунзе 40-42, Ленинградская и др. с обеспечением учета воды абонентов на границах балансовой принадлежности</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Ду150мм, L=735,3м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5979,54</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2360,00</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3619,54</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2.22</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Проектирование (ПСД, ПИР) и реконструкция внутриквартальных сетей водопровода района Приморье г.Туапсе по </w:t>
            </w:r>
            <w:r w:rsidRPr="00A91879">
              <w:rPr>
                <w:rFonts w:ascii="Times New Roman" w:hAnsi="Times New Roman"/>
                <w:sz w:val="16"/>
                <w:szCs w:val="16"/>
              </w:rPr>
              <w:lastRenderedPageBreak/>
              <w:t>ул.Фрунзе, от ул.Полетаева до котельной по ул.Володарского и др. с обеспечением учета ресурса на границах балансовой принадлежности</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Снижение уровня потерь воды в сетях, снижение аварийности, повышение надежности системы водоснабжения, </w:t>
            </w:r>
            <w:r w:rsidRPr="00A91879">
              <w:rPr>
                <w:rFonts w:ascii="Times New Roman" w:hAnsi="Times New Roman"/>
                <w:sz w:val="16"/>
                <w:szCs w:val="16"/>
              </w:rPr>
              <w:lastRenderedPageBreak/>
              <w:t>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Ду200мм, L=440м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4976,78</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4976,78</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2.23</w:t>
            </w:r>
          </w:p>
        </w:tc>
        <w:tc>
          <w:tcPr>
            <w:tcW w:w="155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внутриквартальных сетей водопровода района Приморье г.Туапсе по ул.Рабфаковская-Калинина и др. с обустройством колодцев на абонентских ответвлениях для обеспечения учета передаваемого ресурса</w:t>
            </w:r>
          </w:p>
        </w:tc>
        <w:tc>
          <w:tcPr>
            <w:tcW w:w="157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Ду250мм, L=428,7м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b/>
                <w:sz w:val="16"/>
                <w:szCs w:val="16"/>
              </w:rPr>
            </w:pPr>
            <w:r w:rsidRPr="00A91879">
              <w:rPr>
                <w:rFonts w:ascii="Times New Roman" w:hAnsi="Times New Roman"/>
                <w:b/>
                <w:sz w:val="16"/>
                <w:szCs w:val="16"/>
              </w:rPr>
              <w:t>3913,36</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3913,36</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2.24</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Проектирование (ПСД, ПИР) и реконструкция внутриквартальных сетей водопровода района Приморье г.Туапсе по ул.Рабфаковская, Калинина, Ленинградская-Фрунзе, Рабфаковская-Калинина с обеспечением учета воды </w:t>
            </w:r>
            <w:r w:rsidRPr="00A91879">
              <w:rPr>
                <w:rFonts w:ascii="Times New Roman" w:hAnsi="Times New Roman"/>
                <w:sz w:val="16"/>
                <w:szCs w:val="16"/>
              </w:rPr>
              <w:lastRenderedPageBreak/>
              <w:t>абонентов на границах балансовой принадлежности</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Ду300мм, L=1142м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10599,16</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1988,00</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950,00</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2982,00</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2037,00</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2642,16</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2.25</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внутриквартальных сетей водопровода района Приморье г.Туапсе по ул.Фрунзе, Володарского-Керченская с обеспечением учета ресурса на границах балансовой принадлежности</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Ду400мм, L=1350м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16102,42</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6580,00</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3224,00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6298,42</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2.26</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Р</w:t>
            </w:r>
            <w:r w:rsidRPr="00A91879">
              <w:rPr>
                <w:rFonts w:ascii="Times New Roman" w:hAnsi="Times New Roman"/>
                <w:sz w:val="16"/>
                <w:szCs w:val="16"/>
              </w:rPr>
              <w:t xml:space="preserve">еконструкция системы водоснабжения района ул.Интернациональная (ул.Белая, пер.Жданова) </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Ду100мм, L=150м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Pr>
                <w:rFonts w:ascii="Times New Roman" w:hAnsi="Times New Roman"/>
                <w:b/>
                <w:bCs/>
                <w:sz w:val="16"/>
                <w:szCs w:val="16"/>
              </w:rPr>
              <w:t>948,69</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r>
              <w:rPr>
                <w:rFonts w:ascii="Times New Roman" w:hAnsi="Times New Roman"/>
                <w:sz w:val="16"/>
                <w:szCs w:val="16"/>
              </w:rPr>
              <w:t>948,69</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2.27</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водопровода по ул.Деповская</w:t>
            </w:r>
            <w:r>
              <w:rPr>
                <w:rFonts w:ascii="Times New Roman" w:hAnsi="Times New Roman"/>
                <w:sz w:val="16"/>
                <w:szCs w:val="16"/>
              </w:rPr>
              <w:t xml:space="preserve"> – ул.Московская</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Увеличение пропускной способности труб, снижение уровня потерь воды в сетях, снижение доли сетей, нуждающихся в замене, снижение износа сетей водоснабжения, снижение аварийности, повышение надежности </w:t>
            </w:r>
            <w:r w:rsidRPr="00A91879">
              <w:rPr>
                <w:rFonts w:ascii="Times New Roman" w:hAnsi="Times New Roman"/>
                <w:sz w:val="16"/>
                <w:szCs w:val="16"/>
              </w:rPr>
              <w:lastRenderedPageBreak/>
              <w:t>системы водоснабжения, исключение застоев воды в сетях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Ду150мм, L=180м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Pr>
                <w:rFonts w:ascii="Times New Roman" w:hAnsi="Times New Roman"/>
                <w:b/>
                <w:bCs/>
                <w:sz w:val="16"/>
                <w:szCs w:val="16"/>
              </w:rPr>
              <w:t>1908,1</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1908,1</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2.28</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Р</w:t>
            </w:r>
            <w:r w:rsidRPr="00A91879">
              <w:rPr>
                <w:rFonts w:ascii="Times New Roman" w:hAnsi="Times New Roman"/>
                <w:sz w:val="16"/>
                <w:szCs w:val="16"/>
              </w:rPr>
              <w:t xml:space="preserve">еконструкция водопровода по ул.Новицкого-пер.Киевский </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Ду200мм, L=400м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Pr>
                <w:rFonts w:ascii="Times New Roman" w:hAnsi="Times New Roman"/>
                <w:b/>
                <w:bCs/>
                <w:sz w:val="16"/>
                <w:szCs w:val="16"/>
              </w:rPr>
              <w:t>2729,5</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2729,5</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2.29</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Р</w:t>
            </w:r>
            <w:r w:rsidRPr="00A91879">
              <w:rPr>
                <w:rFonts w:ascii="Times New Roman" w:hAnsi="Times New Roman"/>
                <w:sz w:val="16"/>
                <w:szCs w:val="16"/>
              </w:rPr>
              <w:t xml:space="preserve">еконструкция водопровода </w:t>
            </w:r>
            <w:r>
              <w:rPr>
                <w:rFonts w:ascii="Times New Roman" w:hAnsi="Times New Roman"/>
                <w:sz w:val="16"/>
                <w:szCs w:val="16"/>
              </w:rPr>
              <w:t xml:space="preserve">Ду300мм </w:t>
            </w:r>
            <w:r w:rsidRPr="00A91879">
              <w:rPr>
                <w:rFonts w:ascii="Times New Roman" w:hAnsi="Times New Roman"/>
                <w:sz w:val="16"/>
                <w:szCs w:val="16"/>
              </w:rPr>
              <w:t xml:space="preserve">по ул.Киевская </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Ду300мм, L=3</w:t>
            </w:r>
            <w:r>
              <w:rPr>
                <w:rFonts w:ascii="Times New Roman" w:hAnsi="Times New Roman"/>
                <w:sz w:val="16"/>
                <w:szCs w:val="16"/>
              </w:rPr>
              <w:t>3</w:t>
            </w:r>
            <w:r w:rsidRPr="00A91879">
              <w:rPr>
                <w:rFonts w:ascii="Times New Roman" w:hAnsi="Times New Roman"/>
                <w:sz w:val="16"/>
                <w:szCs w:val="16"/>
              </w:rPr>
              <w:t>0м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3850,02</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3850,02</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2.30</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магистрального водовода Ду=500мм и Ду=200мм по ул.Б.Хмельницкого. (Ду=500мм L=1660, Ду=200мм L=1060м)</w:t>
            </w:r>
          </w:p>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В связи со стесненными условиями, реконструкцию водопроводов необходимо осуществить по дороге краевого </w:t>
            </w:r>
            <w:r w:rsidRPr="00A91879">
              <w:rPr>
                <w:rFonts w:ascii="Times New Roman" w:hAnsi="Times New Roman"/>
                <w:sz w:val="16"/>
                <w:szCs w:val="16"/>
              </w:rPr>
              <w:lastRenderedPageBreak/>
              <w:t>значения (ул.Б.Хмельницкого). Основной объем реконструкции возможен исключительно методом ГНБ</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Стабилизация работы системы водоснабжения, экономия электроэнергии, увеличение реализации.</w:t>
            </w:r>
          </w:p>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потерь воды в связи с заменой одного из самых аварийных участков водопровода</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Ду500мм L=1660м</w:t>
            </w:r>
          </w:p>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и</w:t>
            </w:r>
          </w:p>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Ду200мм L=1060м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77000,00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14300,00</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27600,00</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35100,00</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2.31</w:t>
            </w:r>
          </w:p>
        </w:tc>
        <w:tc>
          <w:tcPr>
            <w:tcW w:w="155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Проектирование (ПСД, ПИР) и реконструкция водопровода от технического водозабора НПЗ до ул.Б.Хмельницкого,90 (Ду=500мм, </w:t>
            </w:r>
            <w:r w:rsidRPr="00A91879">
              <w:rPr>
                <w:rFonts w:ascii="Times New Roman" w:hAnsi="Times New Roman"/>
                <w:sz w:val="16"/>
                <w:szCs w:val="16"/>
                <w:lang w:val="en-US"/>
              </w:rPr>
              <w:t>L</w:t>
            </w:r>
            <w:r w:rsidRPr="00A91879">
              <w:rPr>
                <w:rFonts w:ascii="Times New Roman" w:hAnsi="Times New Roman"/>
                <w:sz w:val="16"/>
                <w:szCs w:val="16"/>
              </w:rPr>
              <w:t>=1006м)</w:t>
            </w:r>
          </w:p>
        </w:tc>
        <w:tc>
          <w:tcPr>
            <w:tcW w:w="157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w:t>
            </w:r>
          </w:p>
        </w:tc>
        <w:tc>
          <w:tcPr>
            <w:tcW w:w="111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Ду500мм, </w:t>
            </w:r>
            <w:r w:rsidRPr="00A91879">
              <w:rPr>
                <w:rFonts w:ascii="Times New Roman" w:hAnsi="Times New Roman"/>
                <w:sz w:val="16"/>
                <w:szCs w:val="16"/>
                <w:lang w:val="en-US"/>
              </w:rPr>
              <w:t>L</w:t>
            </w:r>
            <w:r w:rsidRPr="00A91879">
              <w:rPr>
                <w:rFonts w:ascii="Times New Roman" w:hAnsi="Times New Roman"/>
                <w:sz w:val="16"/>
                <w:szCs w:val="16"/>
              </w:rPr>
              <w:t>=1006м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27200,00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27200,00</w:t>
            </w: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2.32</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водовода от городских ВЗС до насосной станции III-го подъема на территории технического водозабора НПЗ</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Стабилизация работы водопроводных систем, снижение расходов электроэнергии, устранение негативного воздействия на устойчивость функционирования системы водоснабжения и существующей схемы распределения потоков воды</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 ед.</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2128,74</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2128,74</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2.33</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водовода от городских ВЗС до насосной станции III-го подъема на территории технического водозабора НПЗ</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Повышение Стабилизация работы водопроводных систем, снижение расходов электроэнергии, устранение негативного воздействия на устойчивость </w:t>
            </w:r>
            <w:r w:rsidRPr="00A91879">
              <w:rPr>
                <w:rFonts w:ascii="Times New Roman" w:hAnsi="Times New Roman"/>
                <w:sz w:val="16"/>
                <w:szCs w:val="16"/>
              </w:rPr>
              <w:lastRenderedPageBreak/>
              <w:t>функционирования системы водоснабжения и существующей схемы распределения потоков воды</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Ду500мм, L=3750м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73110,84</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25183,94 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23562,67</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24364,23</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4C1075">
        <w:trPr>
          <w:trHeight w:val="20"/>
          <w:jc w:val="center"/>
        </w:trPr>
        <w:tc>
          <w:tcPr>
            <w:tcW w:w="16020" w:type="dxa"/>
            <w:gridSpan w:val="15"/>
            <w:tcBorders>
              <w:top w:val="nil"/>
              <w:left w:val="single" w:sz="4" w:space="0" w:color="auto"/>
              <w:bottom w:val="single" w:sz="4" w:space="0" w:color="auto"/>
              <w:right w:val="single" w:sz="4" w:space="0" w:color="auto"/>
            </w:tcBorders>
            <w:shd w:val="clear" w:color="auto" w:fill="auto"/>
            <w:vAlign w:val="center"/>
          </w:tcPr>
          <w:p w:rsidR="00A8246C" w:rsidRPr="00A91879" w:rsidRDefault="00A8246C" w:rsidP="00A8246C">
            <w:pPr>
              <w:spacing w:after="0" w:line="240" w:lineRule="auto"/>
              <w:rPr>
                <w:rFonts w:ascii="Times New Roman" w:hAnsi="Times New Roman"/>
                <w:sz w:val="16"/>
                <w:szCs w:val="16"/>
              </w:rPr>
            </w:pPr>
            <w:r>
              <w:rPr>
                <w:rFonts w:ascii="Times New Roman" w:hAnsi="Times New Roman"/>
                <w:sz w:val="16"/>
                <w:szCs w:val="16"/>
              </w:rPr>
              <w:lastRenderedPageBreak/>
              <w:t xml:space="preserve">Объекты </w:t>
            </w:r>
            <w:r w:rsidRPr="00DB3A56">
              <w:rPr>
                <w:rFonts w:ascii="Times New Roman" w:hAnsi="Times New Roman"/>
                <w:sz w:val="16"/>
                <w:szCs w:val="16"/>
              </w:rPr>
              <w:t>водоотдела, принадлежащего ООО «РН-Туапсинский НПЗ»</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2.</w:t>
            </w:r>
            <w:r>
              <w:rPr>
                <w:rFonts w:ascii="Times New Roman" w:hAnsi="Times New Roman"/>
                <w:sz w:val="16"/>
                <w:szCs w:val="16"/>
              </w:rPr>
              <w:t>59</w:t>
            </w:r>
          </w:p>
        </w:tc>
        <w:tc>
          <w:tcPr>
            <w:tcW w:w="1559"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 xml:space="preserve">Проектирование (ПСД, ПИР) и строительство резервуаров хозяйственно-питьевой воды для нужд г.Туапсе с фильтрами-поглотителями для каждого резервуара </w:t>
            </w:r>
          </w:p>
        </w:tc>
        <w:tc>
          <w:tcPr>
            <w:tcW w:w="1576"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Повышение стабилизации работы городских водопроводных систем, снижение расходов электроэнергии на транспортировку воды, устранение негативного воздействия на устойчивость функционирования системы городского водоснабжения и существующей схемы распределения потоков воды по городу</w:t>
            </w:r>
          </w:p>
        </w:tc>
        <w:tc>
          <w:tcPr>
            <w:tcW w:w="1116"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3 резервуара по 1000м</w:t>
            </w:r>
            <w:r w:rsidRPr="002B0902">
              <w:rPr>
                <w:rFonts w:ascii="Times New Roman" w:hAnsi="Times New Roman"/>
                <w:sz w:val="16"/>
                <w:szCs w:val="16"/>
                <w:vertAlign w:val="superscript"/>
              </w:rPr>
              <w:t xml:space="preserve">3 </w:t>
            </w:r>
          </w:p>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 xml:space="preserve"> </w:t>
            </w:r>
          </w:p>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3 фильтра-поглотителя</w:t>
            </w:r>
          </w:p>
        </w:tc>
        <w:tc>
          <w:tcPr>
            <w:tcW w:w="1417"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b/>
                <w:bCs/>
                <w:sz w:val="16"/>
                <w:szCs w:val="16"/>
              </w:rPr>
            </w:pPr>
            <w:r w:rsidRPr="002B0902">
              <w:rPr>
                <w:rFonts w:ascii="Times New Roman" w:hAnsi="Times New Roman"/>
                <w:b/>
                <w:bCs/>
                <w:sz w:val="16"/>
                <w:szCs w:val="16"/>
              </w:rPr>
              <w:t>31 494,88</w:t>
            </w:r>
          </w:p>
        </w:tc>
        <w:tc>
          <w:tcPr>
            <w:tcW w:w="993"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31 494,88</w:t>
            </w:r>
          </w:p>
        </w:tc>
        <w:tc>
          <w:tcPr>
            <w:tcW w:w="970"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2.</w:t>
            </w:r>
            <w:r>
              <w:rPr>
                <w:rFonts w:ascii="Times New Roman" w:hAnsi="Times New Roman"/>
                <w:sz w:val="16"/>
                <w:szCs w:val="16"/>
              </w:rPr>
              <w:t>60</w:t>
            </w:r>
          </w:p>
        </w:tc>
        <w:tc>
          <w:tcPr>
            <w:tcW w:w="1559" w:type="dxa"/>
            <w:tcBorders>
              <w:top w:val="nil"/>
              <w:left w:val="nil"/>
              <w:bottom w:val="single" w:sz="4" w:space="0" w:color="auto"/>
              <w:right w:val="single" w:sz="4" w:space="0" w:color="auto"/>
            </w:tcBorders>
            <w:shd w:val="clear" w:color="auto" w:fill="auto"/>
            <w:vAlign w:val="center"/>
            <w:hideMark/>
          </w:tcPr>
          <w:p w:rsidR="00633BDE"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Проектирование и строительство группы насосов</w:t>
            </w:r>
            <w:r w:rsidR="00633BDE">
              <w:rPr>
                <w:rFonts w:ascii="Times New Roman" w:hAnsi="Times New Roman"/>
                <w:sz w:val="16"/>
                <w:szCs w:val="16"/>
              </w:rPr>
              <w:t xml:space="preserve"> </w:t>
            </w:r>
          </w:p>
          <w:p w:rsidR="00A8246C" w:rsidRPr="002B0902" w:rsidRDefault="00633BDE" w:rsidP="00A8246C">
            <w:pPr>
              <w:spacing w:after="0" w:line="240" w:lineRule="auto"/>
              <w:jc w:val="center"/>
              <w:rPr>
                <w:rFonts w:ascii="Times New Roman" w:hAnsi="Times New Roman"/>
                <w:sz w:val="16"/>
                <w:szCs w:val="16"/>
              </w:rPr>
            </w:pPr>
            <w:r>
              <w:rPr>
                <w:rFonts w:ascii="Times New Roman" w:hAnsi="Times New Roman"/>
                <w:sz w:val="16"/>
                <w:szCs w:val="16"/>
              </w:rPr>
              <w:t>3-го подъема</w:t>
            </w:r>
            <w:r w:rsidR="00A8246C" w:rsidRPr="002B0902">
              <w:rPr>
                <w:rFonts w:ascii="Times New Roman" w:hAnsi="Times New Roman"/>
                <w:sz w:val="16"/>
                <w:szCs w:val="16"/>
              </w:rPr>
              <w:t xml:space="preserve"> хозяйственно-питьевой воды от Мессажайского водозабора в г.Туапсе</w:t>
            </w:r>
          </w:p>
        </w:tc>
        <w:tc>
          <w:tcPr>
            <w:tcW w:w="1576"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contextualSpacing/>
              <w:jc w:val="center"/>
              <w:rPr>
                <w:rFonts w:ascii="Times New Roman" w:hAnsi="Times New Roman"/>
                <w:sz w:val="16"/>
                <w:szCs w:val="16"/>
              </w:rPr>
            </w:pPr>
            <w:r w:rsidRPr="002B0902">
              <w:rPr>
                <w:rFonts w:ascii="Times New Roman" w:hAnsi="Times New Roman"/>
                <w:sz w:val="16"/>
                <w:szCs w:val="16"/>
              </w:rPr>
              <w:t xml:space="preserve">Повышение стабилизации работы городских водопроводных систем, снижение расходов электроэнергии на транспортировку воды, устранение негативного воздействия на устойчивость функционирования системы городского водоснабжения и </w:t>
            </w:r>
            <w:r w:rsidRPr="002B0902">
              <w:rPr>
                <w:rFonts w:ascii="Times New Roman" w:hAnsi="Times New Roman"/>
                <w:sz w:val="16"/>
                <w:szCs w:val="16"/>
              </w:rPr>
              <w:lastRenderedPageBreak/>
              <w:t>существующей схемы распределения потоков воды по городу</w:t>
            </w:r>
          </w:p>
        </w:tc>
        <w:tc>
          <w:tcPr>
            <w:tcW w:w="1116"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lastRenderedPageBreak/>
              <w:t>4 шт. раб</w:t>
            </w:r>
          </w:p>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2 шт. резерв</w:t>
            </w:r>
          </w:p>
          <w:p w:rsidR="00A8246C" w:rsidRPr="00A8246C"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lang w:val="en-US"/>
              </w:rPr>
              <w:t>Q</w:t>
            </w:r>
            <w:r w:rsidRPr="00A8246C">
              <w:rPr>
                <w:rFonts w:ascii="Times New Roman" w:hAnsi="Times New Roman"/>
                <w:sz w:val="16"/>
                <w:szCs w:val="16"/>
              </w:rPr>
              <w:t>=1068 м</w:t>
            </w:r>
            <w:r w:rsidRPr="00A8246C">
              <w:rPr>
                <w:rFonts w:ascii="Times New Roman" w:hAnsi="Times New Roman"/>
                <w:sz w:val="16"/>
                <w:szCs w:val="16"/>
                <w:vertAlign w:val="superscript"/>
              </w:rPr>
              <w:t>3</w:t>
            </w:r>
            <w:r w:rsidRPr="00A8246C">
              <w:rPr>
                <w:rFonts w:ascii="Times New Roman" w:hAnsi="Times New Roman"/>
                <w:sz w:val="16"/>
                <w:szCs w:val="16"/>
              </w:rPr>
              <w:t>/ч, Н=180м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b/>
                <w:bCs/>
                <w:sz w:val="16"/>
                <w:szCs w:val="16"/>
              </w:rPr>
            </w:pPr>
            <w:r w:rsidRPr="002B0902">
              <w:rPr>
                <w:rFonts w:ascii="Times New Roman" w:hAnsi="Times New Roman"/>
                <w:b/>
                <w:bCs/>
                <w:sz w:val="16"/>
                <w:szCs w:val="16"/>
              </w:rPr>
              <w:t>10 377, 87</w:t>
            </w:r>
          </w:p>
        </w:tc>
        <w:tc>
          <w:tcPr>
            <w:tcW w:w="993"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10 377, 87</w:t>
            </w:r>
          </w:p>
        </w:tc>
        <w:tc>
          <w:tcPr>
            <w:tcW w:w="970"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lastRenderedPageBreak/>
              <w:t>2.</w:t>
            </w:r>
            <w:r>
              <w:rPr>
                <w:rFonts w:ascii="Times New Roman" w:hAnsi="Times New Roman"/>
                <w:sz w:val="16"/>
                <w:szCs w:val="16"/>
              </w:rPr>
              <w:t>61</w:t>
            </w:r>
          </w:p>
        </w:tc>
        <w:tc>
          <w:tcPr>
            <w:tcW w:w="1559"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Проектирование и строительство водовода на хозяйственно-питьевые нужды г.Туапсе (2 нитки, Ду 400мм)</w:t>
            </w:r>
          </w:p>
        </w:tc>
        <w:tc>
          <w:tcPr>
            <w:tcW w:w="1576"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Повышение стабилизации работы городских водопроводных систем, снижение расходов электроэнергии на транспортировку воды, устранение негативного воздействия на устойчивость функционирования системы городского водоснабжения и существующей схемы распределения потоков воды по городу</w:t>
            </w:r>
          </w:p>
        </w:tc>
        <w:tc>
          <w:tcPr>
            <w:tcW w:w="1116"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2 нитки водопровода Ду400мм</w:t>
            </w:r>
          </w:p>
        </w:tc>
        <w:tc>
          <w:tcPr>
            <w:tcW w:w="1417"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b/>
                <w:bCs/>
                <w:sz w:val="16"/>
                <w:szCs w:val="16"/>
              </w:rPr>
            </w:pPr>
            <w:r w:rsidRPr="002B0902">
              <w:rPr>
                <w:rFonts w:ascii="Times New Roman" w:hAnsi="Times New Roman"/>
                <w:b/>
                <w:bCs/>
                <w:sz w:val="16"/>
                <w:szCs w:val="16"/>
              </w:rPr>
              <w:t>11 633,21</w:t>
            </w:r>
          </w:p>
        </w:tc>
        <w:tc>
          <w:tcPr>
            <w:tcW w:w="993"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A8246C" w:rsidRPr="002B0902" w:rsidRDefault="00A8246C" w:rsidP="00A8246C">
            <w:pPr>
              <w:spacing w:after="0" w:line="240" w:lineRule="auto"/>
              <w:jc w:val="center"/>
              <w:rPr>
                <w:rFonts w:ascii="Times New Roman" w:hAnsi="Times New Roman"/>
                <w:sz w:val="16"/>
                <w:szCs w:val="16"/>
              </w:rPr>
            </w:pPr>
            <w:r w:rsidRPr="002B0902">
              <w:rPr>
                <w:rFonts w:ascii="Times New Roman" w:hAnsi="Times New Roman"/>
                <w:sz w:val="16"/>
                <w:szCs w:val="16"/>
              </w:rPr>
              <w:t>11 633,21</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2.37</w:t>
            </w:r>
          </w:p>
        </w:tc>
        <w:tc>
          <w:tcPr>
            <w:tcW w:w="155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системы водоснабжения района Сортировочный напорных и разводящих трубопроводов, 2,3км</w:t>
            </w:r>
          </w:p>
        </w:tc>
        <w:tc>
          <w:tcPr>
            <w:tcW w:w="157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Стабилизация работы системы водоснабжения, экономия электроэнергии</w:t>
            </w:r>
          </w:p>
        </w:tc>
        <w:tc>
          <w:tcPr>
            <w:tcW w:w="111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2300м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30500,00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15600,00</w:t>
            </w: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14900,00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2.38</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Р</w:t>
            </w:r>
            <w:r w:rsidRPr="00A91879">
              <w:rPr>
                <w:rFonts w:ascii="Times New Roman" w:hAnsi="Times New Roman"/>
                <w:sz w:val="16"/>
                <w:szCs w:val="16"/>
              </w:rPr>
              <w:t>еконструкция водопровода по ул.Сочинская</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Ду300мм, L=153м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1542,52</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1542,52</w:t>
            </w: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2.39</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Р</w:t>
            </w:r>
            <w:r w:rsidRPr="00A91879">
              <w:rPr>
                <w:rFonts w:ascii="Times New Roman" w:hAnsi="Times New Roman"/>
                <w:sz w:val="16"/>
                <w:szCs w:val="16"/>
              </w:rPr>
              <w:t>еконструкция водопровода по ул.Говорова - пансионат "Весна" с обеспечением учета ресурса</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Ду150мм, L=</w:t>
            </w:r>
            <w:r w:rsidRPr="00A91879">
              <w:rPr>
                <w:rFonts w:ascii="Times New Roman" w:hAnsi="Times New Roman"/>
                <w:sz w:val="16"/>
                <w:szCs w:val="16"/>
                <w:lang w:val="en-US"/>
              </w:rPr>
              <w:t>834</w:t>
            </w:r>
            <w:r w:rsidRPr="00A91879">
              <w:rPr>
                <w:rFonts w:ascii="Times New Roman" w:hAnsi="Times New Roman"/>
                <w:sz w:val="16"/>
                <w:szCs w:val="16"/>
              </w:rPr>
              <w:t>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7369,30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2828,00</w:t>
            </w: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2219,60</w:t>
            </w: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2321,70</w:t>
            </w: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2.40</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Р</w:t>
            </w:r>
            <w:r w:rsidRPr="00A91879">
              <w:rPr>
                <w:rFonts w:ascii="Times New Roman" w:hAnsi="Times New Roman"/>
                <w:sz w:val="16"/>
                <w:szCs w:val="16"/>
              </w:rPr>
              <w:t>еконструкция водопровода по ул.Волгоградская-Ялтинская с обеспечением учета ресурса</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Ду100мм, L=200м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1389,47</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1389,47</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2.41</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уличного водопровода района Грознефть г.Туапсе по ул.Звездная, Нахимова, Солнечная,24 и др. с обеспечением учета воды абонентов на границах балансовой принадлежности</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Ду100мм, L=1541,4м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10587,34</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3270,00</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3300,00</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4017,34</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Проектирование (ПСД, ПИР) и реконструкция уличного водопровода района Грознефть г.Туапсе по ул.Пушкина, Сочинская, от ВНС </w:t>
            </w:r>
            <w:r w:rsidRPr="00A91879">
              <w:rPr>
                <w:rFonts w:ascii="Times New Roman" w:hAnsi="Times New Roman"/>
                <w:sz w:val="16"/>
                <w:szCs w:val="16"/>
              </w:rPr>
              <w:lastRenderedPageBreak/>
              <w:t>по ул.Звездная (напорная линия) и др. с обустройством колодцев на абонентских ответвлениях для обеспечения учета передаваемого ресурса</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Снижение уровня потерь воды в сетях, снижение аварийности, повышение надежности системы водоснабжения, увеличение </w:t>
            </w:r>
            <w:r w:rsidRPr="00A91879">
              <w:rPr>
                <w:rFonts w:ascii="Times New Roman" w:hAnsi="Times New Roman"/>
                <w:sz w:val="16"/>
                <w:szCs w:val="16"/>
              </w:rPr>
              <w:lastRenderedPageBreak/>
              <w:t>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Ду150мм, L=2397,4м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21923,25</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4322,00</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4158,00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4524,00</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4651,25</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4268,00</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2.43</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внутриквартальных сетей водопровода района Грознефть г.Туапсе по ул.Звездная,37, с.Краянское, Сочинское АТХ ул.Сочинская и др. с обеспечением учета воды абонентов</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Ду200мм, L=1201м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9955,16</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9955,16</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внутриквартальных сетей водопровода района Грознефть г.Туапсе по ул.Адм.Макарова, от ВНС по ул.Звездная (напорная линия)</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Ду250мм, L=1529м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13957,37</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13957,37</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2.45</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внутриквартальных сетей водопровода п/о "Весна" - Гизель-Дере</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Увеличение пропускной способности труб, снижение уровня потерь воды в сетях, снижение доли сетей, нуждающихся в </w:t>
            </w:r>
            <w:r w:rsidRPr="00A91879">
              <w:rPr>
                <w:rFonts w:ascii="Times New Roman" w:hAnsi="Times New Roman"/>
                <w:sz w:val="16"/>
                <w:szCs w:val="16"/>
              </w:rPr>
              <w:lastRenderedPageBreak/>
              <w:t>замене, снижение износа сетей водоснабжения, снижение аварийности, повышение надежности системы водоснабжения, исключение застоев воды в сетях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Ду273мм, L=3039м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27741,30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1768,88</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2302,00</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2704,00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2525,00</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11808,00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6633,42</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2.46</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внутриквартальных сетей водопровода района Грознефть г.Туапсе по ул.Сочинская</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труб, снижение уровня потерь воды в сетях, снижение доли сетей, нуждающихся в замене, снижение износа сетей водоснабжения, снижение аварийности, повышение надежности системы водоснабжения, исключение застоев воды в сетях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Ду300мм, L=180м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2179,24</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2179,24</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2.47</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строительство кольцевого водопровода ул.Калараша (Мостовая щель)</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Обеспечение стабильного водоснабжения квартала застройки по  ул.Калараша, снижение уровня потерь воды в сетях, снижение аварийности,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Ду200мм, L=260м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3389,18</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3389,18</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2.48</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уличного водопровода по ул.Калараша с обеспечением учета воды абонентов</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 увеличение реализации</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Ду100мм, L=250м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1726,72</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1726,72</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2.49</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внутриквартальных сетей водопровода по ул.Калараша,17,21-25, Калараша,33</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труб, снижение уровня потерь воды в сетях, снижение доли сетей, нуждающихся в замене, снижение износа сетей водоснабжения, снижение аварийности, повышение надежности системы водоснабжения, исключение застоев воды в сетях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Ду200мм, L=654м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5073,67</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2063,00</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3010,67</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2.50</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внутриквартальных сетей водопровода по ул.Калараша</w:t>
            </w: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Увеличение пропускной способности труб, снижение уровня потерь воды в сетях, снижение доли сетей, нуждающихся в замене, снижение </w:t>
            </w:r>
          </w:p>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износа сетей водоснабжения, снижение аварийности, повышение </w:t>
            </w:r>
            <w:r w:rsidRPr="00A91879">
              <w:rPr>
                <w:rFonts w:ascii="Times New Roman" w:hAnsi="Times New Roman"/>
                <w:sz w:val="16"/>
                <w:szCs w:val="16"/>
              </w:rPr>
              <w:lastRenderedPageBreak/>
              <w:t>надежности системы водоснабжения, исключение застоев воды в сетях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Ду300мм, L=585м</w:t>
            </w:r>
          </w:p>
        </w:tc>
        <w:tc>
          <w:tcPr>
            <w:tcW w:w="1417"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5407,00</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6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2302,00</w:t>
            </w:r>
          </w:p>
        </w:tc>
        <w:tc>
          <w:tcPr>
            <w:tcW w:w="90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3105,00</w:t>
            </w:r>
          </w:p>
        </w:tc>
        <w:tc>
          <w:tcPr>
            <w:tcW w:w="96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2.51</w:t>
            </w:r>
          </w:p>
        </w:tc>
        <w:tc>
          <w:tcPr>
            <w:tcW w:w="1559"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Pr>
                <w:rFonts w:ascii="Times New Roman" w:hAnsi="Times New Roman"/>
                <w:sz w:val="16"/>
                <w:szCs w:val="16"/>
              </w:rPr>
              <w:t>Р</w:t>
            </w:r>
            <w:r w:rsidRPr="00A91879">
              <w:rPr>
                <w:rFonts w:ascii="Times New Roman" w:hAnsi="Times New Roman"/>
                <w:sz w:val="16"/>
                <w:szCs w:val="16"/>
              </w:rPr>
              <w:t xml:space="preserve">еконструкция водопровода </w:t>
            </w:r>
            <w:r w:rsidRPr="00162A73">
              <w:rPr>
                <w:rFonts w:ascii="Times New Roman" w:hAnsi="Times New Roman"/>
                <w:sz w:val="16"/>
                <w:szCs w:val="16"/>
              </w:rPr>
              <w:t>Ду50-300</w:t>
            </w:r>
            <w:r>
              <w:rPr>
                <w:rFonts w:ascii="Times New Roman" w:hAnsi="Times New Roman"/>
                <w:sz w:val="16"/>
                <w:szCs w:val="16"/>
              </w:rPr>
              <w:t>мм протяженностью 326м</w:t>
            </w:r>
            <w:r w:rsidRPr="00162A73">
              <w:rPr>
                <w:rFonts w:ascii="Times New Roman" w:hAnsi="Times New Roman"/>
                <w:sz w:val="16"/>
                <w:szCs w:val="16"/>
              </w:rPr>
              <w:t xml:space="preserve"> </w:t>
            </w:r>
            <w:r w:rsidRPr="00A91879">
              <w:rPr>
                <w:rFonts w:ascii="Times New Roman" w:hAnsi="Times New Roman"/>
                <w:sz w:val="16"/>
                <w:szCs w:val="16"/>
              </w:rPr>
              <w:t>по ул. Новороссийское шоссе</w:t>
            </w:r>
          </w:p>
          <w:p w:rsidR="00A8246C" w:rsidRPr="00A91879" w:rsidRDefault="00A8246C" w:rsidP="00A8246C">
            <w:pPr>
              <w:spacing w:after="0" w:line="240" w:lineRule="auto"/>
              <w:jc w:val="center"/>
              <w:rPr>
                <w:rFonts w:ascii="Times New Roman" w:hAnsi="Times New Roman"/>
                <w:sz w:val="16"/>
                <w:szCs w:val="16"/>
              </w:rPr>
            </w:pPr>
          </w:p>
        </w:tc>
        <w:tc>
          <w:tcPr>
            <w:tcW w:w="157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w:t>
            </w:r>
          </w:p>
        </w:tc>
        <w:tc>
          <w:tcPr>
            <w:tcW w:w="1116" w:type="dxa"/>
            <w:tcBorders>
              <w:top w:val="nil"/>
              <w:left w:val="nil"/>
              <w:bottom w:val="single" w:sz="4" w:space="0" w:color="auto"/>
              <w:right w:val="single" w:sz="4" w:space="0" w:color="auto"/>
            </w:tcBorders>
            <w:shd w:val="clear" w:color="auto" w:fill="auto"/>
            <w:vAlign w:val="center"/>
            <w:hideMark/>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Ду50-300 мм. Д=326м.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b/>
                <w:sz w:val="16"/>
                <w:szCs w:val="16"/>
              </w:rPr>
            </w:pPr>
            <w:r w:rsidRPr="00A91879">
              <w:rPr>
                <w:rFonts w:ascii="Times New Roman" w:hAnsi="Times New Roman"/>
                <w:b/>
                <w:sz w:val="16"/>
                <w:szCs w:val="16"/>
              </w:rPr>
              <w:t>1793,61</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1793,61</w:t>
            </w: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2.52</w:t>
            </w:r>
          </w:p>
        </w:tc>
        <w:tc>
          <w:tcPr>
            <w:tcW w:w="155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магистрального водовода по ул.Набережная</w:t>
            </w:r>
          </w:p>
        </w:tc>
        <w:tc>
          <w:tcPr>
            <w:tcW w:w="157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w:t>
            </w:r>
          </w:p>
        </w:tc>
        <w:tc>
          <w:tcPr>
            <w:tcW w:w="111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Ду600мм </w:t>
            </w:r>
            <w:r w:rsidRPr="00A91879">
              <w:rPr>
                <w:rFonts w:ascii="Times New Roman" w:hAnsi="Times New Roman"/>
                <w:sz w:val="16"/>
                <w:szCs w:val="16"/>
                <w:lang w:val="en-US"/>
              </w:rPr>
              <w:t>L</w:t>
            </w:r>
            <w:r w:rsidRPr="00A91879">
              <w:rPr>
                <w:rFonts w:ascii="Times New Roman" w:hAnsi="Times New Roman"/>
                <w:sz w:val="16"/>
                <w:szCs w:val="16"/>
              </w:rPr>
              <w:t>=1662,5м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b/>
                <w:sz w:val="16"/>
                <w:szCs w:val="16"/>
              </w:rPr>
            </w:pPr>
            <w:r w:rsidRPr="00A91879">
              <w:rPr>
                <w:rFonts w:ascii="Times New Roman" w:hAnsi="Times New Roman"/>
                <w:b/>
                <w:sz w:val="16"/>
                <w:szCs w:val="16"/>
              </w:rPr>
              <w:t>58900,00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58900,00</w:t>
            </w: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2.53</w:t>
            </w:r>
          </w:p>
        </w:tc>
        <w:tc>
          <w:tcPr>
            <w:tcW w:w="155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водовода по ул.Набережная</w:t>
            </w:r>
          </w:p>
        </w:tc>
        <w:tc>
          <w:tcPr>
            <w:tcW w:w="157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w:t>
            </w:r>
          </w:p>
        </w:tc>
        <w:tc>
          <w:tcPr>
            <w:tcW w:w="111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Ду300мм L=1762м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b/>
                <w:sz w:val="16"/>
                <w:szCs w:val="16"/>
              </w:rPr>
            </w:pPr>
            <w:r w:rsidRPr="00A91879">
              <w:rPr>
                <w:rFonts w:ascii="Times New Roman" w:hAnsi="Times New Roman"/>
                <w:b/>
                <w:sz w:val="16"/>
                <w:szCs w:val="16"/>
              </w:rPr>
              <w:t>30940,00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30940,00</w:t>
            </w: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2.54</w:t>
            </w:r>
          </w:p>
        </w:tc>
        <w:tc>
          <w:tcPr>
            <w:tcW w:w="155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реконструкция водовода от ул.Набережная,7 до К.Маркса,22 (Ду=600мм, L=1820м)</w:t>
            </w:r>
          </w:p>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В связи со стесненными условиями, реконструкция водопровода осуществляется в </w:t>
            </w:r>
            <w:r w:rsidRPr="00A91879">
              <w:rPr>
                <w:rFonts w:ascii="Times New Roman" w:hAnsi="Times New Roman"/>
                <w:sz w:val="16"/>
                <w:szCs w:val="16"/>
              </w:rPr>
              <w:lastRenderedPageBreak/>
              <w:t>полосе отвода РЖД. Основной объем реконструкции возможен исключительно методом ГНБ</w:t>
            </w:r>
          </w:p>
        </w:tc>
        <w:tc>
          <w:tcPr>
            <w:tcW w:w="157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Стабилизация работы водопроводных систем, снижение уровня потерь воды в сетях, снижение расходов электроэнергии</w:t>
            </w:r>
          </w:p>
        </w:tc>
        <w:tc>
          <w:tcPr>
            <w:tcW w:w="111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Ду600мм, L=1820м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b/>
                <w:sz w:val="16"/>
                <w:szCs w:val="16"/>
              </w:rPr>
            </w:pPr>
            <w:r w:rsidRPr="00A91879">
              <w:rPr>
                <w:rFonts w:ascii="Times New Roman" w:hAnsi="Times New Roman"/>
                <w:b/>
                <w:sz w:val="16"/>
                <w:szCs w:val="16"/>
              </w:rPr>
              <w:t>84420,00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14420,00</w:t>
            </w: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25000,00</w:t>
            </w: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25000,00</w:t>
            </w: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20000,00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2.55</w:t>
            </w:r>
          </w:p>
        </w:tc>
        <w:tc>
          <w:tcPr>
            <w:tcW w:w="155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строительство водовода от ВЗС до мостового перехода через р.Туапсе в районе нефтебазы Заречье</w:t>
            </w:r>
          </w:p>
        </w:tc>
        <w:tc>
          <w:tcPr>
            <w:tcW w:w="157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w:t>
            </w:r>
          </w:p>
        </w:tc>
        <w:tc>
          <w:tcPr>
            <w:tcW w:w="111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Ду600мм L=2500м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b/>
                <w:sz w:val="16"/>
                <w:szCs w:val="16"/>
              </w:rPr>
            </w:pPr>
            <w:r w:rsidRPr="00A91879">
              <w:rPr>
                <w:rFonts w:ascii="Times New Roman" w:hAnsi="Times New Roman"/>
                <w:b/>
                <w:sz w:val="16"/>
                <w:szCs w:val="16"/>
              </w:rPr>
              <w:t>44600,00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44600,00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2.56</w:t>
            </w:r>
          </w:p>
        </w:tc>
        <w:tc>
          <w:tcPr>
            <w:tcW w:w="155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и строительство водовода от ВЗС до мостового перехода через р.Туапсе в районе нефтебазы Заречье</w:t>
            </w:r>
          </w:p>
        </w:tc>
        <w:tc>
          <w:tcPr>
            <w:tcW w:w="157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Снижение уровня потерь воды в сетях, снижение аварийности, повышение надежности системы водоснабжения</w:t>
            </w:r>
          </w:p>
        </w:tc>
        <w:tc>
          <w:tcPr>
            <w:tcW w:w="111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Ду500мм L=2500м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b/>
                <w:sz w:val="16"/>
                <w:szCs w:val="16"/>
              </w:rPr>
            </w:pPr>
            <w:r w:rsidRPr="00A91879">
              <w:rPr>
                <w:rFonts w:ascii="Times New Roman" w:hAnsi="Times New Roman"/>
                <w:b/>
                <w:sz w:val="16"/>
                <w:szCs w:val="16"/>
              </w:rPr>
              <w:t>41200,00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41200,00</w:t>
            </w: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2.57</w:t>
            </w:r>
          </w:p>
        </w:tc>
        <w:tc>
          <w:tcPr>
            <w:tcW w:w="155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ветхих сетей водопровода с заменой стальных и чугунных трубопроводов на современные материалы</w:t>
            </w:r>
          </w:p>
        </w:tc>
        <w:tc>
          <w:tcPr>
            <w:tcW w:w="157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Сокращение неучтенных расходов воды, экономия электроэнергии</w:t>
            </w:r>
          </w:p>
        </w:tc>
        <w:tc>
          <w:tcPr>
            <w:tcW w:w="111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15000м</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b/>
                <w:sz w:val="16"/>
                <w:szCs w:val="16"/>
              </w:rPr>
            </w:pPr>
            <w:r w:rsidRPr="00A91879">
              <w:rPr>
                <w:rFonts w:ascii="Times New Roman" w:hAnsi="Times New Roman"/>
                <w:b/>
                <w:sz w:val="16"/>
                <w:szCs w:val="16"/>
              </w:rPr>
              <w:t>139500,00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39500,00</w:t>
            </w: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37300,00</w:t>
            </w: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28400,00</w:t>
            </w: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34300,00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r>
      <w:tr w:rsidR="00A8246C" w:rsidRPr="00A91879" w:rsidTr="00A8246C">
        <w:trPr>
          <w:trHeight w:val="2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2.58</w:t>
            </w:r>
          </w:p>
        </w:tc>
        <w:tc>
          <w:tcPr>
            <w:tcW w:w="155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xml:space="preserve">Проектирование (ПСД, ПИР) и строительство кольцевых и разводящих трубопроводов квартала застройки района г.Кадош, с обустройством колодцев на абонентских ответвлениях для обеспечения учета передаваемого </w:t>
            </w:r>
            <w:r w:rsidRPr="00A91879">
              <w:rPr>
                <w:rFonts w:ascii="Times New Roman" w:hAnsi="Times New Roman"/>
                <w:sz w:val="16"/>
                <w:szCs w:val="16"/>
              </w:rPr>
              <w:lastRenderedPageBreak/>
              <w:t>ресурса</w:t>
            </w:r>
          </w:p>
        </w:tc>
        <w:tc>
          <w:tcPr>
            <w:tcW w:w="157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Обеспечение стабильного водоснабжения квартала застройки</w:t>
            </w:r>
          </w:p>
        </w:tc>
        <w:tc>
          <w:tcPr>
            <w:tcW w:w="111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b/>
                <w:sz w:val="16"/>
                <w:szCs w:val="16"/>
              </w:rPr>
            </w:pPr>
            <w:r w:rsidRPr="00A91879">
              <w:rPr>
                <w:rFonts w:ascii="Times New Roman" w:hAnsi="Times New Roman"/>
                <w:b/>
                <w:sz w:val="16"/>
                <w:szCs w:val="16"/>
              </w:rPr>
              <w:t>34000,00</w:t>
            </w: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69"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0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r w:rsidRPr="00A91879">
              <w:rPr>
                <w:rFonts w:ascii="Times New Roman" w:hAnsi="Times New Roman"/>
                <w:sz w:val="16"/>
                <w:szCs w:val="16"/>
              </w:rPr>
              <w:t>34000,00</w:t>
            </w:r>
          </w:p>
        </w:tc>
        <w:tc>
          <w:tcPr>
            <w:tcW w:w="966"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70"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tcPr>
          <w:p w:rsidR="00A8246C" w:rsidRPr="00A91879" w:rsidRDefault="00A8246C" w:rsidP="00A8246C">
            <w:pPr>
              <w:jc w:val="center"/>
              <w:rPr>
                <w:rFonts w:ascii="Times New Roman" w:hAnsi="Times New Roman"/>
                <w:sz w:val="16"/>
                <w:szCs w:val="16"/>
              </w:rPr>
            </w:pPr>
          </w:p>
        </w:tc>
      </w:tr>
      <w:tr w:rsidR="00A8246C" w:rsidRPr="00A91879" w:rsidTr="00A8246C">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FFC000"/>
            <w:vAlign w:val="center"/>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lastRenderedPageBreak/>
              <w:t>3</w:t>
            </w:r>
          </w:p>
        </w:tc>
        <w:tc>
          <w:tcPr>
            <w:tcW w:w="1559"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spacing w:after="0" w:line="240" w:lineRule="auto"/>
              <w:jc w:val="center"/>
              <w:rPr>
                <w:rFonts w:ascii="Times New Roman" w:hAnsi="Times New Roman"/>
                <w:b/>
                <w:bCs/>
                <w:sz w:val="16"/>
                <w:szCs w:val="16"/>
              </w:rPr>
            </w:pPr>
            <w:r w:rsidRPr="00A91879">
              <w:rPr>
                <w:rFonts w:ascii="Times New Roman" w:hAnsi="Times New Roman"/>
                <w:b/>
                <w:bCs/>
                <w:sz w:val="16"/>
                <w:szCs w:val="16"/>
              </w:rPr>
              <w:t>Итого, необходимый объем капитальных  вложений</w:t>
            </w:r>
          </w:p>
        </w:tc>
        <w:tc>
          <w:tcPr>
            <w:tcW w:w="1576"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116"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417"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spacing w:after="0" w:line="240" w:lineRule="auto"/>
              <w:jc w:val="center"/>
              <w:rPr>
                <w:rFonts w:ascii="Times New Roman" w:hAnsi="Times New Roman"/>
                <w:b/>
                <w:bCs/>
                <w:sz w:val="16"/>
                <w:szCs w:val="16"/>
              </w:rPr>
            </w:pPr>
            <w:r>
              <w:rPr>
                <w:rFonts w:ascii="Times New Roman" w:hAnsi="Times New Roman"/>
                <w:b/>
                <w:bCs/>
                <w:sz w:val="16"/>
                <w:szCs w:val="16"/>
              </w:rPr>
              <w:t>2428960,36</w:t>
            </w:r>
          </w:p>
        </w:tc>
        <w:tc>
          <w:tcPr>
            <w:tcW w:w="993"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jc w:val="center"/>
              <w:rPr>
                <w:rFonts w:ascii="Times New Roman" w:hAnsi="Times New Roman"/>
                <w:b/>
                <w:bCs/>
                <w:sz w:val="16"/>
                <w:szCs w:val="16"/>
              </w:rPr>
            </w:pPr>
            <w:r w:rsidRPr="00A91879">
              <w:rPr>
                <w:rFonts w:ascii="Times New Roman" w:hAnsi="Times New Roman"/>
                <w:b/>
                <w:bCs/>
                <w:sz w:val="16"/>
                <w:szCs w:val="16"/>
              </w:rPr>
              <w:t>52688,65</w:t>
            </w:r>
          </w:p>
        </w:tc>
        <w:tc>
          <w:tcPr>
            <w:tcW w:w="966"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jc w:val="center"/>
              <w:rPr>
                <w:rFonts w:ascii="Times New Roman" w:hAnsi="Times New Roman"/>
                <w:b/>
                <w:bCs/>
                <w:sz w:val="16"/>
                <w:szCs w:val="16"/>
              </w:rPr>
            </w:pPr>
            <w:r w:rsidRPr="00A91879">
              <w:rPr>
                <w:rFonts w:ascii="Times New Roman" w:hAnsi="Times New Roman"/>
                <w:b/>
                <w:bCs/>
                <w:sz w:val="16"/>
                <w:szCs w:val="16"/>
              </w:rPr>
              <w:t>70467,52</w:t>
            </w:r>
          </w:p>
        </w:tc>
        <w:tc>
          <w:tcPr>
            <w:tcW w:w="969"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jc w:val="center"/>
              <w:rPr>
                <w:rFonts w:ascii="Times New Roman" w:hAnsi="Times New Roman"/>
                <w:b/>
                <w:bCs/>
                <w:sz w:val="16"/>
                <w:szCs w:val="16"/>
              </w:rPr>
            </w:pPr>
            <w:r>
              <w:rPr>
                <w:rFonts w:ascii="Times New Roman" w:hAnsi="Times New Roman"/>
                <w:b/>
                <w:bCs/>
                <w:sz w:val="16"/>
                <w:szCs w:val="16"/>
              </w:rPr>
              <w:t>81878,17</w:t>
            </w:r>
          </w:p>
        </w:tc>
        <w:tc>
          <w:tcPr>
            <w:tcW w:w="900"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jc w:val="center"/>
              <w:rPr>
                <w:rFonts w:ascii="Times New Roman" w:hAnsi="Times New Roman"/>
                <w:b/>
                <w:bCs/>
                <w:sz w:val="16"/>
                <w:szCs w:val="16"/>
              </w:rPr>
            </w:pPr>
            <w:r>
              <w:rPr>
                <w:rFonts w:ascii="Times New Roman" w:hAnsi="Times New Roman"/>
                <w:b/>
                <w:bCs/>
                <w:sz w:val="16"/>
                <w:szCs w:val="16"/>
              </w:rPr>
              <w:t>347638,32</w:t>
            </w:r>
          </w:p>
        </w:tc>
        <w:tc>
          <w:tcPr>
            <w:tcW w:w="966"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jc w:val="center"/>
              <w:rPr>
                <w:rFonts w:ascii="Times New Roman" w:hAnsi="Times New Roman"/>
                <w:b/>
                <w:bCs/>
                <w:sz w:val="16"/>
                <w:szCs w:val="16"/>
              </w:rPr>
            </w:pPr>
            <w:r>
              <w:rPr>
                <w:rFonts w:ascii="Times New Roman" w:hAnsi="Times New Roman"/>
                <w:b/>
                <w:bCs/>
                <w:sz w:val="16"/>
                <w:szCs w:val="16"/>
              </w:rPr>
              <w:t>427502,91</w:t>
            </w:r>
          </w:p>
        </w:tc>
        <w:tc>
          <w:tcPr>
            <w:tcW w:w="970"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jc w:val="center"/>
              <w:rPr>
                <w:rFonts w:ascii="Times New Roman" w:hAnsi="Times New Roman"/>
                <w:b/>
                <w:bCs/>
                <w:sz w:val="16"/>
                <w:szCs w:val="16"/>
              </w:rPr>
            </w:pPr>
            <w:r w:rsidRPr="00A91879">
              <w:rPr>
                <w:rFonts w:ascii="Times New Roman" w:hAnsi="Times New Roman"/>
                <w:b/>
                <w:bCs/>
                <w:sz w:val="16"/>
                <w:szCs w:val="16"/>
              </w:rPr>
              <w:t>466717,97</w:t>
            </w:r>
          </w:p>
        </w:tc>
        <w:tc>
          <w:tcPr>
            <w:tcW w:w="1042"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jc w:val="center"/>
              <w:rPr>
                <w:rFonts w:ascii="Times New Roman" w:hAnsi="Times New Roman"/>
                <w:b/>
                <w:bCs/>
                <w:sz w:val="16"/>
                <w:szCs w:val="16"/>
              </w:rPr>
            </w:pPr>
            <w:r w:rsidRPr="00A91879">
              <w:rPr>
                <w:rFonts w:ascii="Times New Roman" w:hAnsi="Times New Roman"/>
                <w:b/>
                <w:bCs/>
                <w:sz w:val="16"/>
                <w:szCs w:val="16"/>
              </w:rPr>
              <w:t>376423,17</w:t>
            </w:r>
          </w:p>
        </w:tc>
        <w:tc>
          <w:tcPr>
            <w:tcW w:w="993"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jc w:val="center"/>
              <w:rPr>
                <w:rFonts w:ascii="Times New Roman" w:hAnsi="Times New Roman"/>
                <w:b/>
                <w:bCs/>
                <w:sz w:val="16"/>
                <w:szCs w:val="16"/>
              </w:rPr>
            </w:pPr>
            <w:r w:rsidRPr="00A91879">
              <w:rPr>
                <w:rFonts w:ascii="Times New Roman" w:hAnsi="Times New Roman"/>
                <w:b/>
                <w:bCs/>
                <w:sz w:val="16"/>
                <w:szCs w:val="16"/>
              </w:rPr>
              <w:t>185145,96</w:t>
            </w:r>
          </w:p>
        </w:tc>
        <w:tc>
          <w:tcPr>
            <w:tcW w:w="992"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jc w:val="center"/>
              <w:rPr>
                <w:rFonts w:ascii="Times New Roman" w:hAnsi="Times New Roman"/>
                <w:b/>
                <w:bCs/>
                <w:sz w:val="16"/>
                <w:szCs w:val="16"/>
              </w:rPr>
            </w:pPr>
            <w:r w:rsidRPr="00A91879">
              <w:rPr>
                <w:rFonts w:ascii="Times New Roman" w:hAnsi="Times New Roman"/>
                <w:b/>
                <w:bCs/>
                <w:sz w:val="16"/>
                <w:szCs w:val="16"/>
              </w:rPr>
              <w:t>149671,51</w:t>
            </w:r>
          </w:p>
        </w:tc>
        <w:tc>
          <w:tcPr>
            <w:tcW w:w="993" w:type="dxa"/>
            <w:tcBorders>
              <w:top w:val="single" w:sz="4" w:space="0" w:color="auto"/>
              <w:left w:val="nil"/>
              <w:bottom w:val="single" w:sz="4" w:space="0" w:color="auto"/>
              <w:right w:val="single" w:sz="4" w:space="0" w:color="auto"/>
            </w:tcBorders>
            <w:shd w:val="clear" w:color="auto" w:fill="FFC000"/>
            <w:vAlign w:val="center"/>
          </w:tcPr>
          <w:p w:rsidR="00A8246C" w:rsidRPr="00A91879" w:rsidRDefault="00A8246C" w:rsidP="00A8246C">
            <w:pPr>
              <w:jc w:val="center"/>
              <w:rPr>
                <w:rFonts w:ascii="Times New Roman" w:hAnsi="Times New Roman"/>
                <w:b/>
                <w:bCs/>
                <w:sz w:val="16"/>
                <w:szCs w:val="16"/>
              </w:rPr>
            </w:pPr>
            <w:r w:rsidRPr="00A91879">
              <w:rPr>
                <w:rFonts w:ascii="Times New Roman" w:hAnsi="Times New Roman"/>
                <w:b/>
                <w:bCs/>
                <w:sz w:val="16"/>
                <w:szCs w:val="16"/>
              </w:rPr>
              <w:t>270826,18</w:t>
            </w:r>
          </w:p>
        </w:tc>
      </w:tr>
    </w:tbl>
    <w:p w:rsidR="003F1A39" w:rsidRPr="00A91879" w:rsidRDefault="003F1A39" w:rsidP="00C2737D">
      <w:pPr>
        <w:autoSpaceDE w:val="0"/>
        <w:autoSpaceDN w:val="0"/>
        <w:adjustRightInd w:val="0"/>
        <w:jc w:val="both"/>
        <w:rPr>
          <w:bCs/>
        </w:rPr>
      </w:pPr>
    </w:p>
    <w:p w:rsidR="003F1A39" w:rsidRPr="00C97761" w:rsidRDefault="003F1A39" w:rsidP="00C2737D">
      <w:pPr>
        <w:autoSpaceDE w:val="0"/>
        <w:autoSpaceDN w:val="0"/>
        <w:adjustRightInd w:val="0"/>
        <w:jc w:val="both"/>
        <w:rPr>
          <w:b/>
          <w:bCs/>
        </w:rPr>
        <w:sectPr w:rsidR="003F1A39" w:rsidRPr="00C97761" w:rsidSect="00426F5D">
          <w:pgSz w:w="16838" w:h="11906" w:orient="landscape"/>
          <w:pgMar w:top="567" w:right="851" w:bottom="567" w:left="851" w:header="709" w:footer="709" w:gutter="0"/>
          <w:cols w:space="708"/>
          <w:docGrid w:linePitch="360"/>
        </w:sectPr>
      </w:pPr>
    </w:p>
    <w:p w:rsidR="003F1A39" w:rsidRPr="00A91879" w:rsidRDefault="003F1A39" w:rsidP="00FF5449">
      <w:pPr>
        <w:pStyle w:val="af6"/>
        <w:numPr>
          <w:ilvl w:val="1"/>
          <w:numId w:val="50"/>
        </w:numPr>
        <w:autoSpaceDE w:val="0"/>
        <w:autoSpaceDN w:val="0"/>
        <w:adjustRightInd w:val="0"/>
        <w:contextualSpacing/>
        <w:jc w:val="center"/>
        <w:outlineLvl w:val="1"/>
        <w:rPr>
          <w:b/>
          <w:bCs/>
          <w:sz w:val="24"/>
          <w:szCs w:val="24"/>
        </w:rPr>
      </w:pPr>
      <w:bookmarkStart w:id="173" w:name="_Toc383679049"/>
      <w:bookmarkStart w:id="174" w:name="_Toc384905161"/>
      <w:r w:rsidRPr="00A91879">
        <w:rPr>
          <w:b/>
          <w:bCs/>
          <w:sz w:val="24"/>
          <w:szCs w:val="24"/>
        </w:rPr>
        <w:lastRenderedPageBreak/>
        <w:t>Оценка величины необходимых капитальных вложений в строительство и реконструкцию объектов централизованных систем водоснабжения</w:t>
      </w:r>
      <w:bookmarkEnd w:id="173"/>
      <w:bookmarkEnd w:id="174"/>
    </w:p>
    <w:p w:rsidR="003F1A39" w:rsidRPr="00A91879" w:rsidRDefault="003F1A39" w:rsidP="00274805">
      <w:pPr>
        <w:autoSpaceDE w:val="0"/>
        <w:autoSpaceDN w:val="0"/>
        <w:adjustRightInd w:val="0"/>
        <w:contextualSpacing/>
        <w:jc w:val="both"/>
        <w:outlineLvl w:val="1"/>
        <w:rPr>
          <w:b/>
          <w:bCs/>
          <w:sz w:val="24"/>
          <w:szCs w:val="24"/>
        </w:rPr>
      </w:pPr>
    </w:p>
    <w:p w:rsidR="00A8246C" w:rsidRPr="00A8246C" w:rsidRDefault="00A8246C" w:rsidP="00A8246C">
      <w:pPr>
        <w:spacing w:before="120" w:after="120"/>
        <w:ind w:firstLine="709"/>
        <w:jc w:val="both"/>
        <w:rPr>
          <w:rFonts w:ascii="Times New Roman" w:hAnsi="Times New Roman"/>
          <w:sz w:val="24"/>
        </w:rPr>
      </w:pPr>
      <w:r w:rsidRPr="00A8246C">
        <w:rPr>
          <w:rFonts w:ascii="Times New Roman" w:hAnsi="Times New Roman"/>
          <w:sz w:val="24"/>
        </w:rPr>
        <w:t>Общий объем финансовых потребностей схемы водоснабжения Туапсинского городского поселения на период до 2024 года составляет 2 428 960,36 тыс. руб.</w:t>
      </w:r>
    </w:p>
    <w:p w:rsidR="00A8246C" w:rsidRPr="00A8246C" w:rsidRDefault="00A8246C" w:rsidP="00A8246C">
      <w:pPr>
        <w:spacing w:before="120" w:after="120"/>
        <w:ind w:firstLine="709"/>
        <w:jc w:val="both"/>
        <w:rPr>
          <w:rFonts w:ascii="Times New Roman" w:hAnsi="Times New Roman"/>
          <w:sz w:val="24"/>
        </w:rPr>
      </w:pPr>
      <w:r w:rsidRPr="00A8246C">
        <w:rPr>
          <w:rFonts w:ascii="Times New Roman" w:hAnsi="Times New Roman"/>
          <w:sz w:val="24"/>
        </w:rPr>
        <w:t>Финансирование мероприятий планируется осуществлять за счет:</w:t>
      </w:r>
    </w:p>
    <w:p w:rsidR="00A8246C" w:rsidRPr="00A8246C" w:rsidRDefault="00A8246C" w:rsidP="00A8246C">
      <w:pPr>
        <w:numPr>
          <w:ilvl w:val="0"/>
          <w:numId w:val="48"/>
        </w:numPr>
        <w:spacing w:before="120" w:after="120"/>
        <w:ind w:left="714" w:hanging="357"/>
        <w:jc w:val="both"/>
        <w:rPr>
          <w:rFonts w:ascii="Times New Roman" w:hAnsi="Times New Roman"/>
          <w:sz w:val="24"/>
          <w:szCs w:val="20"/>
        </w:rPr>
      </w:pPr>
      <w:r w:rsidRPr="00A8246C">
        <w:rPr>
          <w:rFonts w:ascii="Times New Roman" w:hAnsi="Times New Roman"/>
          <w:sz w:val="24"/>
          <w:szCs w:val="20"/>
        </w:rPr>
        <w:t>собственных средств организации ВКХ Туапсинского городского поселения (амортизация, капитальные вложения на развитие производства в тарифе, плата за подключение к централизованной системе водоснабжения);</w:t>
      </w:r>
    </w:p>
    <w:p w:rsidR="00A8246C" w:rsidRPr="00A8246C" w:rsidRDefault="00A8246C" w:rsidP="00A8246C">
      <w:pPr>
        <w:numPr>
          <w:ilvl w:val="0"/>
          <w:numId w:val="48"/>
        </w:numPr>
        <w:spacing w:before="120" w:after="120"/>
        <w:ind w:left="714" w:hanging="357"/>
        <w:jc w:val="both"/>
        <w:rPr>
          <w:rFonts w:ascii="Times New Roman" w:hAnsi="Times New Roman"/>
          <w:sz w:val="24"/>
          <w:szCs w:val="20"/>
        </w:rPr>
      </w:pPr>
      <w:r w:rsidRPr="00A8246C">
        <w:rPr>
          <w:rFonts w:ascii="Times New Roman" w:hAnsi="Times New Roman"/>
          <w:sz w:val="24"/>
          <w:szCs w:val="20"/>
        </w:rPr>
        <w:t>бюджетных средств всех уровней – бюджета Туапсинского городского поселения, Туапсинского района, Краснодарского края, федерального бюджета.</w:t>
      </w:r>
    </w:p>
    <w:p w:rsidR="00A8246C" w:rsidRPr="00A8246C" w:rsidRDefault="00A8246C" w:rsidP="00A8246C">
      <w:pPr>
        <w:numPr>
          <w:ilvl w:val="0"/>
          <w:numId w:val="48"/>
        </w:numPr>
        <w:spacing w:before="120" w:after="120"/>
        <w:ind w:left="714" w:hanging="357"/>
        <w:jc w:val="both"/>
        <w:rPr>
          <w:rFonts w:ascii="Times New Roman" w:hAnsi="Times New Roman"/>
          <w:sz w:val="24"/>
          <w:szCs w:val="20"/>
        </w:rPr>
      </w:pPr>
      <w:bookmarkStart w:id="175" w:name="_Hlk4075661"/>
      <w:r w:rsidRPr="00A8246C">
        <w:rPr>
          <w:rFonts w:ascii="Times New Roman" w:hAnsi="Times New Roman"/>
          <w:sz w:val="24"/>
          <w:szCs w:val="20"/>
        </w:rPr>
        <w:t>средства ООО «РН-Туапсинский НПЗ»</w:t>
      </w:r>
    </w:p>
    <w:bookmarkEnd w:id="175"/>
    <w:p w:rsidR="00A8246C" w:rsidRPr="00A8246C" w:rsidRDefault="00A8246C" w:rsidP="00A8246C">
      <w:pPr>
        <w:spacing w:before="120" w:after="120"/>
        <w:ind w:firstLine="709"/>
        <w:jc w:val="both"/>
        <w:rPr>
          <w:rFonts w:ascii="Times New Roman" w:hAnsi="Times New Roman"/>
          <w:sz w:val="24"/>
        </w:rPr>
      </w:pPr>
      <w:r w:rsidRPr="00A8246C">
        <w:rPr>
          <w:rFonts w:ascii="Times New Roman" w:hAnsi="Times New Roman"/>
          <w:sz w:val="24"/>
        </w:rPr>
        <w:t>Источники финансирования мероприятий схемы водоснабжения Туапсинского городского поселения на период до 2024 года:</w:t>
      </w:r>
    </w:p>
    <w:p w:rsidR="00A8246C" w:rsidRPr="00A8246C" w:rsidRDefault="00A8246C" w:rsidP="00A8246C">
      <w:pPr>
        <w:numPr>
          <w:ilvl w:val="0"/>
          <w:numId w:val="49"/>
        </w:numPr>
        <w:spacing w:before="120" w:after="120"/>
        <w:ind w:left="714" w:hanging="357"/>
        <w:jc w:val="both"/>
        <w:rPr>
          <w:rFonts w:ascii="Times New Roman" w:hAnsi="Times New Roman"/>
          <w:sz w:val="24"/>
          <w:szCs w:val="20"/>
        </w:rPr>
      </w:pPr>
      <w:r w:rsidRPr="00A8246C">
        <w:rPr>
          <w:rFonts w:ascii="Times New Roman" w:hAnsi="Times New Roman"/>
          <w:sz w:val="24"/>
          <w:szCs w:val="20"/>
        </w:rPr>
        <w:t>собственные средства организации ВКХ Туапсинского городского поселения (на момент разработки схемы – МУП «ЖКХ города Туапсе») – 155 315,94 тыс. руб.;</w:t>
      </w:r>
    </w:p>
    <w:p w:rsidR="00A8246C" w:rsidRPr="00A8246C" w:rsidRDefault="00A8246C" w:rsidP="00A8246C">
      <w:pPr>
        <w:numPr>
          <w:ilvl w:val="0"/>
          <w:numId w:val="49"/>
        </w:numPr>
        <w:spacing w:before="120" w:after="120"/>
        <w:ind w:left="714" w:hanging="357"/>
        <w:jc w:val="both"/>
        <w:rPr>
          <w:rFonts w:ascii="Times New Roman" w:hAnsi="Times New Roman"/>
          <w:sz w:val="24"/>
          <w:szCs w:val="20"/>
        </w:rPr>
      </w:pPr>
      <w:r w:rsidRPr="00A8246C">
        <w:rPr>
          <w:rFonts w:ascii="Times New Roman" w:hAnsi="Times New Roman"/>
          <w:sz w:val="24"/>
          <w:szCs w:val="20"/>
        </w:rPr>
        <w:t xml:space="preserve">бюджетные средства всех уровней – 2 220 138,46 </w:t>
      </w:r>
      <w:bookmarkStart w:id="176" w:name="_Hlk4075743"/>
      <w:r w:rsidRPr="00A8246C">
        <w:rPr>
          <w:rFonts w:ascii="Times New Roman" w:hAnsi="Times New Roman"/>
          <w:sz w:val="24"/>
          <w:szCs w:val="20"/>
        </w:rPr>
        <w:t>тыс. руб.</w:t>
      </w:r>
      <w:bookmarkEnd w:id="176"/>
    </w:p>
    <w:p w:rsidR="00A8246C" w:rsidRPr="00A8246C" w:rsidRDefault="00A8246C" w:rsidP="00A8246C">
      <w:pPr>
        <w:numPr>
          <w:ilvl w:val="0"/>
          <w:numId w:val="49"/>
        </w:numPr>
        <w:spacing w:before="120" w:after="120"/>
        <w:ind w:left="709"/>
        <w:jc w:val="both"/>
        <w:rPr>
          <w:rFonts w:ascii="Times New Roman" w:hAnsi="Times New Roman"/>
          <w:sz w:val="24"/>
          <w:szCs w:val="20"/>
        </w:rPr>
      </w:pPr>
      <w:r w:rsidRPr="00A8246C">
        <w:rPr>
          <w:rFonts w:ascii="Times New Roman" w:hAnsi="Times New Roman"/>
          <w:sz w:val="24"/>
          <w:szCs w:val="20"/>
        </w:rPr>
        <w:t>средства ООО «РН-Туапсинский НПЗ» - 53 505,96 тыс. руб.</w:t>
      </w:r>
    </w:p>
    <w:p w:rsidR="00A8246C" w:rsidRPr="00A8246C" w:rsidRDefault="00A8246C" w:rsidP="00A8246C">
      <w:pPr>
        <w:spacing w:before="120" w:after="120"/>
        <w:ind w:firstLine="709"/>
        <w:jc w:val="both"/>
        <w:rPr>
          <w:rFonts w:ascii="Times New Roman" w:hAnsi="Times New Roman"/>
          <w:sz w:val="24"/>
        </w:rPr>
      </w:pPr>
      <w:r w:rsidRPr="00A8246C">
        <w:rPr>
          <w:rFonts w:ascii="Times New Roman" w:hAnsi="Times New Roman"/>
          <w:sz w:val="24"/>
        </w:rPr>
        <w:t>Источники финансирования с дифференциацией по инвестиционным проектам и мероприятиям представлены в Приложении 3.</w:t>
      </w:r>
    </w:p>
    <w:p w:rsidR="00A8246C" w:rsidRPr="00A8246C" w:rsidRDefault="00A8246C" w:rsidP="00A8246C">
      <w:pPr>
        <w:autoSpaceDE w:val="0"/>
        <w:autoSpaceDN w:val="0"/>
        <w:adjustRightInd w:val="0"/>
        <w:spacing w:after="0" w:line="240" w:lineRule="auto"/>
        <w:ind w:left="1066"/>
        <w:contextualSpacing/>
        <w:jc w:val="both"/>
        <w:outlineLvl w:val="1"/>
        <w:rPr>
          <w:rFonts w:ascii="Times New Roman" w:hAnsi="Times New Roman"/>
          <w:b/>
          <w:bCs/>
          <w:sz w:val="24"/>
          <w:szCs w:val="24"/>
        </w:rPr>
      </w:pPr>
    </w:p>
    <w:p w:rsidR="00A8246C" w:rsidRPr="00A8246C" w:rsidRDefault="00A8246C" w:rsidP="00A8246C">
      <w:pPr>
        <w:autoSpaceDE w:val="0"/>
        <w:autoSpaceDN w:val="0"/>
        <w:adjustRightInd w:val="0"/>
        <w:spacing w:after="0" w:line="240" w:lineRule="auto"/>
        <w:ind w:left="1066"/>
        <w:contextualSpacing/>
        <w:jc w:val="both"/>
        <w:outlineLvl w:val="1"/>
        <w:rPr>
          <w:rFonts w:ascii="Times New Roman" w:hAnsi="Times New Roman"/>
          <w:b/>
          <w:bCs/>
          <w:sz w:val="24"/>
          <w:szCs w:val="24"/>
        </w:rPr>
      </w:pPr>
    </w:p>
    <w:p w:rsidR="00A8246C" w:rsidRPr="00A8246C" w:rsidRDefault="00A8246C" w:rsidP="00A8246C">
      <w:pPr>
        <w:autoSpaceDE w:val="0"/>
        <w:autoSpaceDN w:val="0"/>
        <w:adjustRightInd w:val="0"/>
        <w:spacing w:after="0" w:line="240" w:lineRule="auto"/>
        <w:ind w:left="1066"/>
        <w:contextualSpacing/>
        <w:jc w:val="both"/>
        <w:outlineLvl w:val="1"/>
        <w:rPr>
          <w:rFonts w:ascii="Times New Roman" w:hAnsi="Times New Roman"/>
          <w:b/>
          <w:bCs/>
          <w:sz w:val="24"/>
          <w:szCs w:val="24"/>
        </w:rPr>
      </w:pPr>
    </w:p>
    <w:p w:rsidR="00A8246C" w:rsidRPr="00A8246C" w:rsidRDefault="00A8246C" w:rsidP="00A8246C">
      <w:pPr>
        <w:autoSpaceDE w:val="0"/>
        <w:autoSpaceDN w:val="0"/>
        <w:adjustRightInd w:val="0"/>
        <w:spacing w:after="0" w:line="240" w:lineRule="auto"/>
        <w:ind w:left="1066"/>
        <w:contextualSpacing/>
        <w:jc w:val="both"/>
        <w:outlineLvl w:val="1"/>
        <w:rPr>
          <w:rFonts w:ascii="Times New Roman" w:hAnsi="Times New Roman"/>
          <w:b/>
          <w:bCs/>
          <w:sz w:val="24"/>
          <w:szCs w:val="24"/>
        </w:rPr>
      </w:pPr>
    </w:p>
    <w:p w:rsidR="00A8246C" w:rsidRPr="00A8246C" w:rsidRDefault="00A8246C" w:rsidP="00A8246C">
      <w:pPr>
        <w:autoSpaceDE w:val="0"/>
        <w:autoSpaceDN w:val="0"/>
        <w:adjustRightInd w:val="0"/>
        <w:spacing w:after="0" w:line="240" w:lineRule="auto"/>
        <w:ind w:left="1066"/>
        <w:contextualSpacing/>
        <w:jc w:val="both"/>
        <w:outlineLvl w:val="1"/>
        <w:rPr>
          <w:rFonts w:ascii="Times New Roman" w:hAnsi="Times New Roman"/>
          <w:b/>
          <w:bCs/>
          <w:sz w:val="24"/>
          <w:szCs w:val="24"/>
        </w:rPr>
      </w:pPr>
    </w:p>
    <w:p w:rsidR="00A8246C" w:rsidRPr="00A8246C" w:rsidRDefault="00A8246C" w:rsidP="00A8246C">
      <w:pPr>
        <w:autoSpaceDE w:val="0"/>
        <w:autoSpaceDN w:val="0"/>
        <w:adjustRightInd w:val="0"/>
        <w:spacing w:after="0" w:line="240" w:lineRule="auto"/>
        <w:ind w:left="1066"/>
        <w:contextualSpacing/>
        <w:jc w:val="both"/>
        <w:outlineLvl w:val="1"/>
        <w:rPr>
          <w:rFonts w:ascii="Times New Roman" w:hAnsi="Times New Roman"/>
          <w:b/>
          <w:bCs/>
          <w:sz w:val="24"/>
          <w:szCs w:val="24"/>
        </w:rPr>
      </w:pPr>
    </w:p>
    <w:p w:rsidR="00A8246C" w:rsidRPr="00A8246C" w:rsidRDefault="00A8246C" w:rsidP="00A8246C">
      <w:pPr>
        <w:autoSpaceDE w:val="0"/>
        <w:autoSpaceDN w:val="0"/>
        <w:adjustRightInd w:val="0"/>
        <w:spacing w:after="0" w:line="240" w:lineRule="auto"/>
        <w:ind w:left="1066"/>
        <w:contextualSpacing/>
        <w:jc w:val="both"/>
        <w:outlineLvl w:val="1"/>
        <w:rPr>
          <w:rFonts w:ascii="Times New Roman" w:hAnsi="Times New Roman"/>
          <w:b/>
          <w:bCs/>
          <w:sz w:val="24"/>
          <w:szCs w:val="24"/>
        </w:rPr>
      </w:pPr>
    </w:p>
    <w:p w:rsidR="00A8246C" w:rsidRPr="00A8246C" w:rsidRDefault="00A8246C" w:rsidP="00A8246C">
      <w:pPr>
        <w:autoSpaceDE w:val="0"/>
        <w:autoSpaceDN w:val="0"/>
        <w:adjustRightInd w:val="0"/>
        <w:spacing w:after="0" w:line="240" w:lineRule="auto"/>
        <w:ind w:left="1066"/>
        <w:contextualSpacing/>
        <w:jc w:val="both"/>
        <w:outlineLvl w:val="1"/>
        <w:rPr>
          <w:rFonts w:ascii="Times New Roman" w:hAnsi="Times New Roman"/>
          <w:b/>
          <w:bCs/>
          <w:sz w:val="24"/>
          <w:szCs w:val="24"/>
        </w:rPr>
      </w:pPr>
    </w:p>
    <w:p w:rsidR="00A8246C" w:rsidRPr="00A8246C" w:rsidRDefault="00A8246C" w:rsidP="00A8246C">
      <w:pPr>
        <w:autoSpaceDE w:val="0"/>
        <w:autoSpaceDN w:val="0"/>
        <w:adjustRightInd w:val="0"/>
        <w:spacing w:after="0" w:line="240" w:lineRule="auto"/>
        <w:ind w:left="1066"/>
        <w:contextualSpacing/>
        <w:jc w:val="both"/>
        <w:outlineLvl w:val="1"/>
        <w:rPr>
          <w:rFonts w:ascii="Times New Roman" w:hAnsi="Times New Roman"/>
          <w:b/>
          <w:bCs/>
          <w:sz w:val="24"/>
          <w:szCs w:val="24"/>
        </w:rPr>
      </w:pPr>
    </w:p>
    <w:p w:rsidR="00A8246C" w:rsidRPr="00A8246C" w:rsidRDefault="00A8246C" w:rsidP="00A8246C">
      <w:pPr>
        <w:autoSpaceDE w:val="0"/>
        <w:autoSpaceDN w:val="0"/>
        <w:adjustRightInd w:val="0"/>
        <w:spacing w:after="0" w:line="240" w:lineRule="auto"/>
        <w:ind w:left="1066"/>
        <w:contextualSpacing/>
        <w:jc w:val="both"/>
        <w:outlineLvl w:val="1"/>
        <w:rPr>
          <w:rFonts w:ascii="Times New Roman" w:hAnsi="Times New Roman"/>
          <w:b/>
          <w:bCs/>
          <w:sz w:val="24"/>
          <w:szCs w:val="24"/>
        </w:rPr>
      </w:pPr>
    </w:p>
    <w:p w:rsidR="00A8246C" w:rsidRPr="00A8246C" w:rsidRDefault="00A8246C" w:rsidP="00A8246C">
      <w:pPr>
        <w:autoSpaceDE w:val="0"/>
        <w:autoSpaceDN w:val="0"/>
        <w:adjustRightInd w:val="0"/>
        <w:spacing w:after="0" w:line="240" w:lineRule="auto"/>
        <w:ind w:left="1066"/>
        <w:contextualSpacing/>
        <w:jc w:val="both"/>
        <w:outlineLvl w:val="1"/>
        <w:rPr>
          <w:rFonts w:ascii="Times New Roman" w:hAnsi="Times New Roman"/>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C2737D">
      <w:pPr>
        <w:pStyle w:val="af6"/>
        <w:autoSpaceDE w:val="0"/>
        <w:autoSpaceDN w:val="0"/>
        <w:adjustRightInd w:val="0"/>
        <w:ind w:left="1066"/>
        <w:contextualSpacing/>
        <w:jc w:val="both"/>
        <w:outlineLvl w:val="1"/>
        <w:rPr>
          <w:b/>
          <w:bCs/>
          <w:sz w:val="24"/>
          <w:szCs w:val="24"/>
        </w:rPr>
      </w:pPr>
    </w:p>
    <w:p w:rsidR="003F1A39" w:rsidRPr="00A91879" w:rsidRDefault="003F1A39" w:rsidP="00FF5449">
      <w:pPr>
        <w:pStyle w:val="af6"/>
        <w:numPr>
          <w:ilvl w:val="0"/>
          <w:numId w:val="50"/>
        </w:numPr>
        <w:autoSpaceDE w:val="0"/>
        <w:autoSpaceDN w:val="0"/>
        <w:adjustRightInd w:val="0"/>
        <w:ind w:left="709" w:hanging="709"/>
        <w:contextualSpacing/>
        <w:jc w:val="center"/>
        <w:outlineLvl w:val="0"/>
        <w:rPr>
          <w:b/>
          <w:bCs/>
          <w:caps/>
          <w:sz w:val="24"/>
          <w:szCs w:val="24"/>
        </w:rPr>
      </w:pPr>
      <w:bookmarkStart w:id="177" w:name="_Toc383679050"/>
      <w:bookmarkStart w:id="178" w:name="_Toc384905162"/>
      <w:r w:rsidRPr="00A91879">
        <w:rPr>
          <w:b/>
          <w:bCs/>
          <w:caps/>
          <w:sz w:val="24"/>
          <w:szCs w:val="24"/>
        </w:rPr>
        <w:t>Целевые показатели развития централизованных систем водоснабжения</w:t>
      </w:r>
      <w:bookmarkEnd w:id="177"/>
      <w:bookmarkEnd w:id="178"/>
    </w:p>
    <w:p w:rsidR="003F1A39" w:rsidRPr="00A91879" w:rsidRDefault="003F1A39" w:rsidP="00C2737D">
      <w:pPr>
        <w:pStyle w:val="aa"/>
        <w:spacing w:before="120" w:line="276" w:lineRule="auto"/>
        <w:ind w:firstLine="709"/>
        <w:jc w:val="both"/>
      </w:pPr>
      <w:r w:rsidRPr="00A91879">
        <w:t xml:space="preserve">Результаты реализации Схемы водоснабжения определяются с достижением уровня запланированных технических и финансово-экономических целевых показателей. </w:t>
      </w:r>
    </w:p>
    <w:p w:rsidR="003F1A39" w:rsidRPr="00A91879" w:rsidRDefault="003F1A39" w:rsidP="00C2737D">
      <w:pPr>
        <w:pStyle w:val="aa"/>
        <w:spacing w:before="120" w:line="276" w:lineRule="auto"/>
        <w:ind w:firstLine="709"/>
        <w:jc w:val="both"/>
      </w:pPr>
      <w:r w:rsidRPr="00A91879">
        <w:rPr>
          <w:bCs/>
        </w:rPr>
        <w:t>К целевым показателям деятельности организаций, осуществляющих горячее водоснабжение, холодное водоснабжение, относятся</w:t>
      </w:r>
      <w:r w:rsidRPr="00A91879">
        <w:t>:</w:t>
      </w:r>
    </w:p>
    <w:p w:rsidR="003F1A39" w:rsidRPr="00A91879" w:rsidRDefault="003F1A39" w:rsidP="00D3263E">
      <w:pPr>
        <w:numPr>
          <w:ilvl w:val="0"/>
          <w:numId w:val="24"/>
        </w:numPr>
        <w:tabs>
          <w:tab w:val="num" w:pos="1080"/>
        </w:tabs>
        <w:spacing w:before="120" w:after="120"/>
        <w:ind w:left="1077" w:hanging="357"/>
        <w:jc w:val="both"/>
        <w:rPr>
          <w:rFonts w:ascii="Times New Roman" w:hAnsi="Times New Roman"/>
          <w:color w:val="000000"/>
          <w:sz w:val="24"/>
          <w:szCs w:val="24"/>
        </w:rPr>
      </w:pPr>
      <w:r w:rsidRPr="00A91879">
        <w:rPr>
          <w:rFonts w:ascii="Times New Roman" w:hAnsi="Times New Roman"/>
          <w:color w:val="000000"/>
          <w:sz w:val="24"/>
          <w:szCs w:val="24"/>
        </w:rPr>
        <w:t>критерии доступности услуги водоснабжения для населения;</w:t>
      </w:r>
    </w:p>
    <w:p w:rsidR="003F1A39" w:rsidRPr="00A91879" w:rsidRDefault="003F1A39" w:rsidP="00D3263E">
      <w:pPr>
        <w:numPr>
          <w:ilvl w:val="0"/>
          <w:numId w:val="24"/>
        </w:numPr>
        <w:tabs>
          <w:tab w:val="num" w:pos="1080"/>
        </w:tabs>
        <w:spacing w:before="120" w:after="120"/>
        <w:ind w:left="1077" w:hanging="357"/>
        <w:jc w:val="both"/>
        <w:rPr>
          <w:rFonts w:ascii="Times New Roman" w:hAnsi="Times New Roman"/>
          <w:color w:val="000000"/>
          <w:sz w:val="24"/>
          <w:szCs w:val="24"/>
        </w:rPr>
      </w:pPr>
      <w:r w:rsidRPr="00A91879">
        <w:rPr>
          <w:rFonts w:ascii="Times New Roman" w:hAnsi="Times New Roman"/>
          <w:color w:val="000000"/>
          <w:sz w:val="24"/>
          <w:szCs w:val="24"/>
        </w:rPr>
        <w:t>показатели спроса на услуги водоснабжения;</w:t>
      </w:r>
    </w:p>
    <w:p w:rsidR="003F1A39" w:rsidRPr="00A91879" w:rsidRDefault="003F1A39" w:rsidP="00D3263E">
      <w:pPr>
        <w:numPr>
          <w:ilvl w:val="0"/>
          <w:numId w:val="24"/>
        </w:numPr>
        <w:tabs>
          <w:tab w:val="num" w:pos="1080"/>
        </w:tabs>
        <w:spacing w:before="120" w:after="120"/>
        <w:ind w:left="1077" w:hanging="357"/>
        <w:jc w:val="both"/>
        <w:rPr>
          <w:rFonts w:ascii="Times New Roman" w:hAnsi="Times New Roman"/>
          <w:color w:val="000000"/>
          <w:sz w:val="24"/>
          <w:szCs w:val="24"/>
        </w:rPr>
      </w:pPr>
      <w:r w:rsidRPr="00A91879">
        <w:rPr>
          <w:rFonts w:ascii="Times New Roman" w:hAnsi="Times New Roman"/>
          <w:color w:val="000000"/>
          <w:sz w:val="24"/>
          <w:szCs w:val="24"/>
        </w:rPr>
        <w:t xml:space="preserve">показатели качества </w:t>
      </w:r>
      <w:r w:rsidRPr="00A91879">
        <w:rPr>
          <w:rFonts w:ascii="Times New Roman" w:hAnsi="Times New Roman"/>
          <w:bCs/>
          <w:sz w:val="24"/>
          <w:szCs w:val="24"/>
        </w:rPr>
        <w:t>соответственно горячей и питьевой воды</w:t>
      </w:r>
      <w:r w:rsidRPr="00A91879">
        <w:rPr>
          <w:rFonts w:ascii="Times New Roman" w:hAnsi="Times New Roman"/>
          <w:color w:val="000000"/>
          <w:sz w:val="24"/>
          <w:szCs w:val="24"/>
        </w:rPr>
        <w:t>;</w:t>
      </w:r>
    </w:p>
    <w:p w:rsidR="003F1A39" w:rsidRPr="00A91879" w:rsidRDefault="003F1A39" w:rsidP="00D3263E">
      <w:pPr>
        <w:numPr>
          <w:ilvl w:val="0"/>
          <w:numId w:val="24"/>
        </w:numPr>
        <w:tabs>
          <w:tab w:val="num" w:pos="1080"/>
        </w:tabs>
        <w:spacing w:before="120" w:after="120"/>
        <w:ind w:left="1077" w:hanging="357"/>
        <w:jc w:val="both"/>
        <w:rPr>
          <w:rFonts w:ascii="Times New Roman" w:hAnsi="Times New Roman"/>
          <w:color w:val="000000"/>
          <w:sz w:val="24"/>
          <w:szCs w:val="24"/>
        </w:rPr>
      </w:pPr>
      <w:r w:rsidRPr="00A91879">
        <w:rPr>
          <w:rFonts w:ascii="Times New Roman" w:hAnsi="Times New Roman"/>
          <w:color w:val="000000"/>
          <w:sz w:val="24"/>
          <w:szCs w:val="24"/>
        </w:rPr>
        <w:t xml:space="preserve">показатели степени </w:t>
      </w:r>
      <w:r w:rsidR="00A8246C" w:rsidRPr="00A91879">
        <w:rPr>
          <w:rFonts w:ascii="Times New Roman" w:hAnsi="Times New Roman"/>
          <w:color w:val="000000"/>
          <w:sz w:val="24"/>
          <w:szCs w:val="24"/>
        </w:rPr>
        <w:t>охвата потребителей</w:t>
      </w:r>
      <w:r w:rsidRPr="00A91879">
        <w:rPr>
          <w:rFonts w:ascii="Times New Roman" w:hAnsi="Times New Roman"/>
          <w:color w:val="000000"/>
          <w:sz w:val="24"/>
          <w:szCs w:val="24"/>
        </w:rPr>
        <w:t xml:space="preserve"> приборами учета;</w:t>
      </w:r>
    </w:p>
    <w:p w:rsidR="003F1A39" w:rsidRPr="00A91879" w:rsidRDefault="003F1A39" w:rsidP="00D3263E">
      <w:pPr>
        <w:numPr>
          <w:ilvl w:val="0"/>
          <w:numId w:val="24"/>
        </w:numPr>
        <w:tabs>
          <w:tab w:val="num" w:pos="1080"/>
        </w:tabs>
        <w:spacing w:before="120" w:after="120"/>
        <w:ind w:left="1077" w:hanging="357"/>
        <w:jc w:val="both"/>
        <w:rPr>
          <w:rFonts w:ascii="Times New Roman" w:hAnsi="Times New Roman"/>
          <w:color w:val="000000"/>
          <w:sz w:val="24"/>
          <w:szCs w:val="24"/>
        </w:rPr>
      </w:pPr>
      <w:r w:rsidRPr="00A91879">
        <w:rPr>
          <w:rFonts w:ascii="Times New Roman" w:hAnsi="Times New Roman"/>
          <w:color w:val="000000"/>
          <w:sz w:val="24"/>
          <w:szCs w:val="24"/>
        </w:rPr>
        <w:t>показатели надежности и бесперебойности водоснабжения;</w:t>
      </w:r>
    </w:p>
    <w:p w:rsidR="003F1A39" w:rsidRPr="00A91879" w:rsidRDefault="003F1A39" w:rsidP="00D3263E">
      <w:pPr>
        <w:numPr>
          <w:ilvl w:val="0"/>
          <w:numId w:val="24"/>
        </w:numPr>
        <w:tabs>
          <w:tab w:val="num" w:pos="1080"/>
        </w:tabs>
        <w:spacing w:before="120" w:after="120"/>
        <w:ind w:left="1077" w:hanging="357"/>
        <w:jc w:val="both"/>
        <w:rPr>
          <w:rFonts w:ascii="Times New Roman" w:hAnsi="Times New Roman"/>
          <w:color w:val="000000"/>
          <w:sz w:val="24"/>
          <w:szCs w:val="24"/>
        </w:rPr>
      </w:pPr>
      <w:r w:rsidRPr="00A91879">
        <w:rPr>
          <w:rFonts w:ascii="Times New Roman" w:hAnsi="Times New Roman"/>
          <w:color w:val="000000"/>
          <w:sz w:val="24"/>
          <w:szCs w:val="24"/>
        </w:rPr>
        <w:t>показатели эффективности производства и транспортировки ресурсов;</w:t>
      </w:r>
    </w:p>
    <w:p w:rsidR="003F1A39" w:rsidRPr="00A91879" w:rsidRDefault="003F1A39" w:rsidP="00D3263E">
      <w:pPr>
        <w:numPr>
          <w:ilvl w:val="0"/>
          <w:numId w:val="24"/>
        </w:numPr>
        <w:tabs>
          <w:tab w:val="num" w:pos="1080"/>
        </w:tabs>
        <w:spacing w:before="120" w:after="120"/>
        <w:ind w:left="1077" w:hanging="357"/>
        <w:jc w:val="both"/>
        <w:rPr>
          <w:rFonts w:ascii="Times New Roman" w:hAnsi="Times New Roman"/>
          <w:color w:val="000000"/>
          <w:sz w:val="24"/>
          <w:szCs w:val="24"/>
        </w:rPr>
      </w:pPr>
      <w:r w:rsidRPr="00A91879">
        <w:rPr>
          <w:rFonts w:ascii="Times New Roman" w:hAnsi="Times New Roman"/>
          <w:color w:val="000000"/>
          <w:sz w:val="24"/>
          <w:szCs w:val="24"/>
        </w:rPr>
        <w:t>показатели эффективности использования ресурсов.</w:t>
      </w:r>
    </w:p>
    <w:p w:rsidR="003F1A39" w:rsidRPr="00A91879" w:rsidRDefault="003F1A39" w:rsidP="00C2737D">
      <w:pPr>
        <w:spacing w:before="120" w:after="120"/>
        <w:ind w:firstLine="709"/>
        <w:jc w:val="both"/>
        <w:rPr>
          <w:color w:val="000000"/>
        </w:rPr>
      </w:pPr>
      <w:r w:rsidRPr="00A91879">
        <w:rPr>
          <w:rFonts w:ascii="Times New Roman" w:hAnsi="Times New Roman"/>
          <w:color w:val="000000"/>
          <w:sz w:val="24"/>
          <w:szCs w:val="24"/>
        </w:rPr>
        <w:t>Таблица 7.1.</w:t>
      </w:r>
      <w:r w:rsidR="00931838" w:rsidRPr="00EB5ED3">
        <w:rPr>
          <w:rFonts w:ascii="Times New Roman" w:hAnsi="Times New Roman"/>
          <w:color w:val="000000"/>
          <w:sz w:val="24"/>
          <w:szCs w:val="24"/>
        </w:rPr>
        <w:t xml:space="preserve"> </w:t>
      </w:r>
      <w:r w:rsidRPr="00A91879">
        <w:rPr>
          <w:rFonts w:ascii="Times New Roman" w:hAnsi="Times New Roman"/>
          <w:color w:val="000000"/>
          <w:sz w:val="24"/>
          <w:szCs w:val="24"/>
        </w:rPr>
        <w:t>Целевые показатели Схемы водоснабжения и водоотведения</w:t>
      </w: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4253"/>
        <w:gridCol w:w="4397"/>
      </w:tblGrid>
      <w:tr w:rsidR="003F1A39" w:rsidRPr="00A91879" w:rsidTr="0063774D">
        <w:trPr>
          <w:trHeight w:val="20"/>
          <w:tblHeader/>
        </w:trPr>
        <w:tc>
          <w:tcPr>
            <w:tcW w:w="379" w:type="pct"/>
            <w:vAlign w:val="center"/>
          </w:tcPr>
          <w:p w:rsidR="003F1A39" w:rsidRPr="00A91879" w:rsidRDefault="003F1A39" w:rsidP="0012217C">
            <w:pPr>
              <w:spacing w:after="0" w:line="240" w:lineRule="auto"/>
              <w:jc w:val="center"/>
              <w:rPr>
                <w:rFonts w:ascii="Times New Roman" w:hAnsi="Times New Roman"/>
                <w:b/>
                <w:sz w:val="24"/>
                <w:szCs w:val="24"/>
              </w:rPr>
            </w:pPr>
            <w:r w:rsidRPr="00A91879">
              <w:rPr>
                <w:rFonts w:ascii="Times New Roman" w:hAnsi="Times New Roman"/>
                <w:b/>
                <w:sz w:val="24"/>
                <w:szCs w:val="24"/>
              </w:rPr>
              <w:t>№ п/п</w:t>
            </w:r>
          </w:p>
        </w:tc>
        <w:tc>
          <w:tcPr>
            <w:tcW w:w="2272" w:type="pct"/>
            <w:vAlign w:val="center"/>
          </w:tcPr>
          <w:p w:rsidR="003F1A39" w:rsidRPr="00A91879" w:rsidRDefault="003F1A39" w:rsidP="0012217C">
            <w:pPr>
              <w:spacing w:after="0" w:line="240" w:lineRule="auto"/>
              <w:jc w:val="center"/>
              <w:rPr>
                <w:rFonts w:ascii="Times New Roman" w:hAnsi="Times New Roman"/>
                <w:b/>
                <w:sz w:val="24"/>
                <w:szCs w:val="24"/>
              </w:rPr>
            </w:pPr>
            <w:r w:rsidRPr="00A91879">
              <w:rPr>
                <w:rFonts w:ascii="Times New Roman" w:hAnsi="Times New Roman"/>
                <w:b/>
                <w:sz w:val="24"/>
                <w:szCs w:val="24"/>
              </w:rPr>
              <w:t>Ожидаемые результаты Программы</w:t>
            </w:r>
          </w:p>
        </w:tc>
        <w:tc>
          <w:tcPr>
            <w:tcW w:w="2349" w:type="pct"/>
            <w:vAlign w:val="center"/>
          </w:tcPr>
          <w:p w:rsidR="003F1A39" w:rsidRPr="00A91879" w:rsidRDefault="003F1A39" w:rsidP="0012217C">
            <w:pPr>
              <w:spacing w:after="0" w:line="240" w:lineRule="auto"/>
              <w:jc w:val="center"/>
              <w:rPr>
                <w:rFonts w:ascii="Times New Roman" w:hAnsi="Times New Roman"/>
                <w:b/>
                <w:sz w:val="24"/>
                <w:szCs w:val="24"/>
              </w:rPr>
            </w:pPr>
            <w:r w:rsidRPr="00A91879">
              <w:rPr>
                <w:rFonts w:ascii="Times New Roman" w:hAnsi="Times New Roman"/>
                <w:b/>
                <w:sz w:val="24"/>
                <w:szCs w:val="24"/>
              </w:rPr>
              <w:t>Целевые показатели</w:t>
            </w:r>
          </w:p>
        </w:tc>
      </w:tr>
      <w:tr w:rsidR="003F1A39" w:rsidRPr="00A91879" w:rsidTr="0063774D">
        <w:trPr>
          <w:trHeight w:val="20"/>
        </w:trPr>
        <w:tc>
          <w:tcPr>
            <w:tcW w:w="37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1</w:t>
            </w:r>
          </w:p>
        </w:tc>
        <w:tc>
          <w:tcPr>
            <w:tcW w:w="4621" w:type="pct"/>
            <w:gridSpan w:val="2"/>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b/>
                <w:spacing w:val="-3"/>
                <w:sz w:val="24"/>
                <w:szCs w:val="24"/>
              </w:rPr>
              <w:t xml:space="preserve">Система водоснабжения </w:t>
            </w:r>
          </w:p>
        </w:tc>
      </w:tr>
      <w:tr w:rsidR="003F1A39" w:rsidRPr="00A91879" w:rsidTr="0063774D">
        <w:trPr>
          <w:trHeight w:val="1669"/>
        </w:trPr>
        <w:tc>
          <w:tcPr>
            <w:tcW w:w="37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1.1</w:t>
            </w:r>
          </w:p>
        </w:tc>
        <w:tc>
          <w:tcPr>
            <w:tcW w:w="2272" w:type="pct"/>
            <w:vAlign w:val="center"/>
          </w:tcPr>
          <w:p w:rsidR="003F1A39" w:rsidRPr="00A91879" w:rsidRDefault="003F1A39" w:rsidP="0012217C">
            <w:pPr>
              <w:spacing w:after="0" w:line="240" w:lineRule="auto"/>
              <w:jc w:val="center"/>
              <w:rPr>
                <w:rFonts w:ascii="Times New Roman" w:hAnsi="Times New Roman"/>
                <w:b/>
                <w:spacing w:val="-3"/>
                <w:sz w:val="24"/>
                <w:szCs w:val="24"/>
              </w:rPr>
            </w:pPr>
            <w:r w:rsidRPr="00A91879">
              <w:rPr>
                <w:rFonts w:ascii="Times New Roman" w:hAnsi="Times New Roman"/>
                <w:b/>
                <w:spacing w:val="-3"/>
                <w:sz w:val="24"/>
                <w:szCs w:val="24"/>
              </w:rPr>
              <w:t>Доступность для потребителей</w:t>
            </w:r>
          </w:p>
          <w:p w:rsidR="003F1A39" w:rsidRPr="00A91879" w:rsidRDefault="003F1A39" w:rsidP="0012217C">
            <w:pPr>
              <w:spacing w:after="0" w:line="240" w:lineRule="auto"/>
              <w:jc w:val="center"/>
              <w:rPr>
                <w:rFonts w:ascii="Times New Roman" w:hAnsi="Times New Roman"/>
                <w:spacing w:val="-3"/>
                <w:sz w:val="24"/>
                <w:szCs w:val="24"/>
              </w:rPr>
            </w:pPr>
            <w:r w:rsidRPr="00A91879">
              <w:rPr>
                <w:rFonts w:ascii="Times New Roman" w:hAnsi="Times New Roman"/>
                <w:spacing w:val="-3"/>
                <w:sz w:val="24"/>
                <w:szCs w:val="24"/>
              </w:rPr>
              <w:t>Повышение доступности предоставления коммунальных услуг в части водоснабжения населению</w:t>
            </w:r>
          </w:p>
        </w:tc>
        <w:tc>
          <w:tcPr>
            <w:tcW w:w="234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Доля потребителей в жилых домах, обеспеченных доступом к водоснабжению, %</w:t>
            </w:r>
          </w:p>
        </w:tc>
      </w:tr>
      <w:tr w:rsidR="003F1A39" w:rsidRPr="00A91879" w:rsidTr="0063774D">
        <w:trPr>
          <w:trHeight w:val="20"/>
        </w:trPr>
        <w:tc>
          <w:tcPr>
            <w:tcW w:w="37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1.2</w:t>
            </w:r>
          </w:p>
        </w:tc>
        <w:tc>
          <w:tcPr>
            <w:tcW w:w="2272" w:type="pct"/>
            <w:vAlign w:val="center"/>
          </w:tcPr>
          <w:p w:rsidR="003F1A39" w:rsidRPr="00A91879" w:rsidRDefault="003F1A39" w:rsidP="0012217C">
            <w:pPr>
              <w:spacing w:after="0" w:line="240" w:lineRule="auto"/>
              <w:jc w:val="center"/>
              <w:rPr>
                <w:rFonts w:ascii="Times New Roman" w:hAnsi="Times New Roman"/>
                <w:b/>
                <w:spacing w:val="-3"/>
                <w:sz w:val="24"/>
                <w:szCs w:val="24"/>
              </w:rPr>
            </w:pPr>
            <w:r w:rsidRPr="00A91879">
              <w:rPr>
                <w:rFonts w:ascii="Times New Roman" w:hAnsi="Times New Roman"/>
                <w:b/>
                <w:spacing w:val="-3"/>
                <w:sz w:val="24"/>
                <w:szCs w:val="24"/>
              </w:rPr>
              <w:t xml:space="preserve">Показатели спроса на услуги водоснабжения </w:t>
            </w:r>
          </w:p>
          <w:p w:rsidR="003F1A39" w:rsidRPr="00A91879" w:rsidRDefault="003F1A39" w:rsidP="0012217C">
            <w:pPr>
              <w:spacing w:after="0" w:line="240" w:lineRule="auto"/>
              <w:jc w:val="center"/>
              <w:rPr>
                <w:rFonts w:ascii="Times New Roman" w:hAnsi="Times New Roman"/>
                <w:spacing w:val="-3"/>
                <w:sz w:val="24"/>
                <w:szCs w:val="24"/>
              </w:rPr>
            </w:pPr>
            <w:r w:rsidRPr="00A91879">
              <w:rPr>
                <w:rFonts w:ascii="Times New Roman" w:hAnsi="Times New Roman"/>
                <w:spacing w:val="-3"/>
                <w:sz w:val="24"/>
                <w:szCs w:val="24"/>
              </w:rPr>
              <w:t xml:space="preserve">Обеспечение сбалансированности Систем водоснабжения </w:t>
            </w:r>
          </w:p>
        </w:tc>
        <w:tc>
          <w:tcPr>
            <w:tcW w:w="2349" w:type="pct"/>
            <w:vAlign w:val="center"/>
          </w:tcPr>
          <w:p w:rsidR="003F1A39" w:rsidRPr="00A91879" w:rsidRDefault="003F1A39" w:rsidP="0012217C">
            <w:pPr>
              <w:spacing w:after="0" w:line="240" w:lineRule="auto"/>
              <w:jc w:val="center"/>
              <w:rPr>
                <w:rFonts w:ascii="Times New Roman" w:hAnsi="Times New Roman"/>
                <w:bCs/>
                <w:sz w:val="24"/>
                <w:szCs w:val="24"/>
              </w:rPr>
            </w:pPr>
            <w:r w:rsidRPr="00A91879">
              <w:rPr>
                <w:rFonts w:ascii="Times New Roman" w:hAnsi="Times New Roman"/>
                <w:bCs/>
                <w:sz w:val="24"/>
                <w:szCs w:val="24"/>
              </w:rPr>
              <w:t>Потребление воды, тыс. м</w:t>
            </w:r>
            <w:r w:rsidRPr="00A91879">
              <w:rPr>
                <w:rFonts w:ascii="Times New Roman" w:hAnsi="Times New Roman"/>
                <w:bCs/>
                <w:sz w:val="24"/>
                <w:szCs w:val="24"/>
                <w:vertAlign w:val="superscript"/>
              </w:rPr>
              <w:t>3</w:t>
            </w:r>
          </w:p>
        </w:tc>
      </w:tr>
      <w:tr w:rsidR="003F1A39" w:rsidRPr="00A91879" w:rsidTr="0063774D">
        <w:trPr>
          <w:trHeight w:val="20"/>
        </w:trPr>
        <w:tc>
          <w:tcPr>
            <w:tcW w:w="37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1.3</w:t>
            </w:r>
          </w:p>
        </w:tc>
        <w:tc>
          <w:tcPr>
            <w:tcW w:w="2272" w:type="pct"/>
            <w:vAlign w:val="center"/>
          </w:tcPr>
          <w:p w:rsidR="003F1A39" w:rsidRPr="00A91879" w:rsidRDefault="003F1A39" w:rsidP="0012217C">
            <w:pPr>
              <w:spacing w:after="0" w:line="240" w:lineRule="auto"/>
              <w:jc w:val="center"/>
              <w:rPr>
                <w:rFonts w:ascii="Times New Roman" w:hAnsi="Times New Roman"/>
                <w:b/>
                <w:spacing w:val="-3"/>
                <w:sz w:val="24"/>
                <w:szCs w:val="24"/>
              </w:rPr>
            </w:pPr>
            <w:r w:rsidRPr="00A91879">
              <w:rPr>
                <w:rFonts w:ascii="Times New Roman" w:hAnsi="Times New Roman"/>
                <w:b/>
                <w:spacing w:val="-3"/>
                <w:sz w:val="24"/>
                <w:szCs w:val="24"/>
              </w:rPr>
              <w:t xml:space="preserve">Показатели качества поставляемых услуг водоснабжения </w:t>
            </w:r>
          </w:p>
          <w:p w:rsidR="003F1A39" w:rsidRPr="00A91879" w:rsidRDefault="003F1A39" w:rsidP="0012217C">
            <w:pPr>
              <w:spacing w:after="0" w:line="240" w:lineRule="auto"/>
              <w:jc w:val="center"/>
              <w:rPr>
                <w:rFonts w:ascii="Times New Roman" w:hAnsi="Times New Roman"/>
                <w:b/>
                <w:spacing w:val="-3"/>
                <w:sz w:val="24"/>
                <w:szCs w:val="24"/>
              </w:rPr>
            </w:pPr>
            <w:r w:rsidRPr="00A91879">
              <w:rPr>
                <w:rFonts w:ascii="Times New Roman" w:hAnsi="Times New Roman"/>
                <w:spacing w:val="-3"/>
                <w:sz w:val="24"/>
                <w:szCs w:val="24"/>
              </w:rPr>
              <w:t>Повышение качества предоставления коммунальных услуг в части услуг водоснабжения населению</w:t>
            </w:r>
          </w:p>
        </w:tc>
        <w:tc>
          <w:tcPr>
            <w:tcW w:w="234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Соответствие качества воды установленным требованиям, %</w:t>
            </w:r>
          </w:p>
        </w:tc>
      </w:tr>
      <w:tr w:rsidR="003F1A39" w:rsidRPr="00A91879" w:rsidTr="0063774D">
        <w:trPr>
          <w:trHeight w:val="20"/>
          <w:tblHeader/>
        </w:trPr>
        <w:tc>
          <w:tcPr>
            <w:tcW w:w="379" w:type="pct"/>
            <w:vMerge w:val="restar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1.4</w:t>
            </w:r>
          </w:p>
        </w:tc>
        <w:tc>
          <w:tcPr>
            <w:tcW w:w="2272" w:type="pct"/>
            <w:vMerge w:val="restart"/>
            <w:vAlign w:val="center"/>
          </w:tcPr>
          <w:p w:rsidR="003F1A39" w:rsidRPr="00A91879" w:rsidRDefault="003F1A39" w:rsidP="0012217C">
            <w:pPr>
              <w:spacing w:after="0" w:line="240" w:lineRule="auto"/>
              <w:jc w:val="center"/>
              <w:rPr>
                <w:rFonts w:ascii="Times New Roman" w:hAnsi="Times New Roman"/>
                <w:b/>
                <w:spacing w:val="-3"/>
                <w:sz w:val="24"/>
                <w:szCs w:val="24"/>
              </w:rPr>
            </w:pPr>
            <w:r w:rsidRPr="00A91879">
              <w:rPr>
                <w:rFonts w:ascii="Times New Roman" w:hAnsi="Times New Roman"/>
                <w:b/>
                <w:spacing w:val="-3"/>
                <w:sz w:val="24"/>
                <w:szCs w:val="24"/>
              </w:rPr>
              <w:t>Сбалансированность системы водоснабжения</w:t>
            </w:r>
          </w:p>
          <w:p w:rsidR="003F1A39" w:rsidRPr="00A91879" w:rsidRDefault="003F1A39" w:rsidP="0012217C">
            <w:pPr>
              <w:spacing w:after="0" w:line="240" w:lineRule="auto"/>
              <w:jc w:val="center"/>
              <w:rPr>
                <w:rFonts w:ascii="Times New Roman" w:hAnsi="Times New Roman"/>
                <w:b/>
                <w:spacing w:val="-3"/>
                <w:sz w:val="24"/>
                <w:szCs w:val="24"/>
              </w:rPr>
            </w:pPr>
            <w:r w:rsidRPr="00A91879">
              <w:rPr>
                <w:rFonts w:ascii="Times New Roman" w:hAnsi="Times New Roman"/>
                <w:sz w:val="24"/>
                <w:szCs w:val="24"/>
              </w:rPr>
              <w:t>Обеспечение сбалансированности услугами водоснабжения объектов капитального строительства социального или промышленного назначения</w:t>
            </w:r>
          </w:p>
          <w:p w:rsidR="003F1A39" w:rsidRPr="00A91879" w:rsidRDefault="003F1A39" w:rsidP="0012217C">
            <w:pPr>
              <w:spacing w:after="0" w:line="240" w:lineRule="auto"/>
              <w:jc w:val="center"/>
              <w:rPr>
                <w:rFonts w:ascii="Times New Roman" w:hAnsi="Times New Roman"/>
                <w:b/>
                <w:spacing w:val="-3"/>
                <w:sz w:val="24"/>
                <w:szCs w:val="24"/>
              </w:rPr>
            </w:pPr>
          </w:p>
        </w:tc>
        <w:tc>
          <w:tcPr>
            <w:tcW w:w="234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w:t>
            </w:r>
          </w:p>
        </w:tc>
      </w:tr>
      <w:tr w:rsidR="003F1A39" w:rsidRPr="00A91879" w:rsidTr="0063774D">
        <w:trPr>
          <w:trHeight w:val="20"/>
          <w:tblHeader/>
        </w:trPr>
        <w:tc>
          <w:tcPr>
            <w:tcW w:w="379" w:type="pct"/>
            <w:vMerge/>
            <w:vAlign w:val="center"/>
          </w:tcPr>
          <w:p w:rsidR="003F1A39" w:rsidRPr="00A91879" w:rsidRDefault="003F1A39" w:rsidP="0012217C">
            <w:pPr>
              <w:spacing w:after="0" w:line="240" w:lineRule="auto"/>
              <w:jc w:val="center"/>
              <w:rPr>
                <w:rFonts w:ascii="Times New Roman" w:hAnsi="Times New Roman"/>
                <w:sz w:val="24"/>
                <w:szCs w:val="24"/>
              </w:rPr>
            </w:pPr>
          </w:p>
        </w:tc>
        <w:tc>
          <w:tcPr>
            <w:tcW w:w="2272" w:type="pct"/>
            <w:vMerge/>
            <w:vAlign w:val="center"/>
          </w:tcPr>
          <w:p w:rsidR="003F1A39" w:rsidRPr="00A91879" w:rsidRDefault="003F1A39" w:rsidP="0012217C">
            <w:pPr>
              <w:spacing w:after="0" w:line="240" w:lineRule="auto"/>
              <w:jc w:val="center"/>
              <w:rPr>
                <w:rFonts w:ascii="Times New Roman" w:hAnsi="Times New Roman"/>
                <w:b/>
                <w:spacing w:val="-3"/>
                <w:sz w:val="24"/>
                <w:szCs w:val="24"/>
              </w:rPr>
            </w:pPr>
          </w:p>
        </w:tc>
        <w:tc>
          <w:tcPr>
            <w:tcW w:w="234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Уровень загрузки производственных мощностей, %</w:t>
            </w:r>
          </w:p>
        </w:tc>
      </w:tr>
      <w:tr w:rsidR="003F1A39" w:rsidRPr="00A91879" w:rsidTr="0063774D">
        <w:trPr>
          <w:trHeight w:val="20"/>
        </w:trPr>
        <w:tc>
          <w:tcPr>
            <w:tcW w:w="379" w:type="pct"/>
            <w:vMerge w:val="restar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1.5</w:t>
            </w:r>
          </w:p>
        </w:tc>
        <w:tc>
          <w:tcPr>
            <w:tcW w:w="2272" w:type="pct"/>
            <w:vMerge w:val="restart"/>
            <w:vAlign w:val="center"/>
          </w:tcPr>
          <w:p w:rsidR="003F1A39" w:rsidRPr="00A91879" w:rsidRDefault="003F1A39" w:rsidP="0012217C">
            <w:pPr>
              <w:spacing w:after="0" w:line="240" w:lineRule="auto"/>
              <w:jc w:val="center"/>
              <w:rPr>
                <w:rFonts w:ascii="Times New Roman" w:hAnsi="Times New Roman"/>
                <w:b/>
                <w:spacing w:val="-3"/>
                <w:sz w:val="24"/>
                <w:szCs w:val="24"/>
              </w:rPr>
            </w:pPr>
            <w:r w:rsidRPr="00A91879">
              <w:rPr>
                <w:rFonts w:ascii="Times New Roman" w:hAnsi="Times New Roman"/>
                <w:b/>
                <w:spacing w:val="-3"/>
                <w:sz w:val="24"/>
                <w:szCs w:val="24"/>
              </w:rPr>
              <w:t xml:space="preserve">Надежность обслуживания систем водоснабжения </w:t>
            </w:r>
          </w:p>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pacing w:val="-3"/>
                <w:sz w:val="24"/>
                <w:szCs w:val="24"/>
              </w:rPr>
              <w:t xml:space="preserve">Повышение надежности работы </w:t>
            </w:r>
            <w:r w:rsidRPr="00A91879">
              <w:rPr>
                <w:rFonts w:ascii="Times New Roman" w:hAnsi="Times New Roman"/>
                <w:spacing w:val="-3"/>
                <w:sz w:val="24"/>
                <w:szCs w:val="24"/>
              </w:rPr>
              <w:lastRenderedPageBreak/>
              <w:t>системы водоснабжения в соответствии с нормативными требованиями</w:t>
            </w:r>
          </w:p>
        </w:tc>
        <w:tc>
          <w:tcPr>
            <w:tcW w:w="2349" w:type="pct"/>
            <w:vAlign w:val="center"/>
          </w:tcPr>
          <w:p w:rsidR="003F1A39" w:rsidRPr="00A91879" w:rsidRDefault="003F1A39" w:rsidP="0012217C">
            <w:pPr>
              <w:spacing w:after="0" w:line="240" w:lineRule="auto"/>
              <w:jc w:val="center"/>
              <w:rPr>
                <w:rFonts w:ascii="Times New Roman" w:hAnsi="Times New Roman"/>
                <w:spacing w:val="-7"/>
                <w:sz w:val="24"/>
                <w:szCs w:val="24"/>
              </w:rPr>
            </w:pPr>
            <w:r w:rsidRPr="00A91879">
              <w:rPr>
                <w:rFonts w:ascii="Times New Roman" w:hAnsi="Times New Roman"/>
                <w:spacing w:val="-7"/>
                <w:sz w:val="24"/>
                <w:szCs w:val="24"/>
              </w:rPr>
              <w:lastRenderedPageBreak/>
              <w:t>Удельный вес сетей, нуждающихся в замене, %</w:t>
            </w:r>
          </w:p>
        </w:tc>
      </w:tr>
      <w:tr w:rsidR="003F1A39" w:rsidRPr="00A91879" w:rsidTr="0063774D">
        <w:trPr>
          <w:trHeight w:val="20"/>
        </w:trPr>
        <w:tc>
          <w:tcPr>
            <w:tcW w:w="379" w:type="pct"/>
            <w:vMerge/>
            <w:vAlign w:val="center"/>
          </w:tcPr>
          <w:p w:rsidR="003F1A39" w:rsidRPr="00A91879" w:rsidRDefault="003F1A39" w:rsidP="0012217C">
            <w:pPr>
              <w:spacing w:after="0" w:line="240" w:lineRule="auto"/>
              <w:jc w:val="center"/>
              <w:rPr>
                <w:rFonts w:ascii="Times New Roman" w:hAnsi="Times New Roman"/>
                <w:sz w:val="24"/>
                <w:szCs w:val="24"/>
              </w:rPr>
            </w:pPr>
          </w:p>
        </w:tc>
        <w:tc>
          <w:tcPr>
            <w:tcW w:w="2272" w:type="pct"/>
            <w:vMerge/>
            <w:vAlign w:val="center"/>
          </w:tcPr>
          <w:p w:rsidR="003F1A39" w:rsidRPr="00A91879" w:rsidRDefault="003F1A39" w:rsidP="0012217C">
            <w:pPr>
              <w:spacing w:after="0" w:line="240" w:lineRule="auto"/>
              <w:jc w:val="center"/>
              <w:rPr>
                <w:rFonts w:ascii="Times New Roman" w:hAnsi="Times New Roman"/>
                <w:sz w:val="24"/>
                <w:szCs w:val="24"/>
              </w:rPr>
            </w:pPr>
          </w:p>
        </w:tc>
        <w:tc>
          <w:tcPr>
            <w:tcW w:w="2349" w:type="pct"/>
            <w:vAlign w:val="center"/>
          </w:tcPr>
          <w:p w:rsidR="003F1A39" w:rsidRPr="00A91879" w:rsidRDefault="003F1A39" w:rsidP="0012217C">
            <w:pPr>
              <w:spacing w:after="0" w:line="240" w:lineRule="auto"/>
              <w:jc w:val="center"/>
              <w:rPr>
                <w:rFonts w:ascii="Times New Roman" w:hAnsi="Times New Roman"/>
                <w:spacing w:val="-7"/>
                <w:sz w:val="24"/>
                <w:szCs w:val="24"/>
              </w:rPr>
            </w:pPr>
            <w:r w:rsidRPr="00A91879">
              <w:rPr>
                <w:rFonts w:ascii="Times New Roman" w:hAnsi="Times New Roman"/>
                <w:spacing w:val="-7"/>
                <w:sz w:val="24"/>
                <w:szCs w:val="24"/>
              </w:rPr>
              <w:t>Износ сетей водоснабжения, %</w:t>
            </w:r>
          </w:p>
        </w:tc>
      </w:tr>
      <w:tr w:rsidR="003F1A39" w:rsidRPr="00A91879" w:rsidTr="0063774D">
        <w:trPr>
          <w:trHeight w:val="983"/>
        </w:trPr>
        <w:tc>
          <w:tcPr>
            <w:tcW w:w="379" w:type="pct"/>
            <w:vMerge/>
            <w:vAlign w:val="center"/>
          </w:tcPr>
          <w:p w:rsidR="003F1A39" w:rsidRPr="00A91879" w:rsidRDefault="003F1A39" w:rsidP="0012217C">
            <w:pPr>
              <w:spacing w:after="0" w:line="240" w:lineRule="auto"/>
              <w:jc w:val="center"/>
              <w:rPr>
                <w:rFonts w:ascii="Times New Roman" w:hAnsi="Times New Roman"/>
                <w:sz w:val="24"/>
                <w:szCs w:val="24"/>
              </w:rPr>
            </w:pPr>
          </w:p>
        </w:tc>
        <w:tc>
          <w:tcPr>
            <w:tcW w:w="2272" w:type="pct"/>
            <w:vMerge/>
            <w:vAlign w:val="center"/>
          </w:tcPr>
          <w:p w:rsidR="003F1A39" w:rsidRPr="00A91879" w:rsidRDefault="003F1A39" w:rsidP="0012217C">
            <w:pPr>
              <w:spacing w:after="0" w:line="240" w:lineRule="auto"/>
              <w:jc w:val="center"/>
              <w:rPr>
                <w:rFonts w:ascii="Times New Roman" w:hAnsi="Times New Roman"/>
                <w:sz w:val="24"/>
                <w:szCs w:val="24"/>
              </w:rPr>
            </w:pPr>
          </w:p>
        </w:tc>
        <w:tc>
          <w:tcPr>
            <w:tcW w:w="2349" w:type="pct"/>
            <w:vAlign w:val="center"/>
          </w:tcPr>
          <w:p w:rsidR="003F1A39" w:rsidRPr="00A91879" w:rsidRDefault="003F1A39" w:rsidP="0012217C">
            <w:pPr>
              <w:spacing w:after="0" w:line="240" w:lineRule="auto"/>
              <w:jc w:val="center"/>
              <w:rPr>
                <w:rFonts w:ascii="Times New Roman" w:hAnsi="Times New Roman"/>
                <w:spacing w:val="-7"/>
                <w:sz w:val="24"/>
                <w:szCs w:val="24"/>
              </w:rPr>
            </w:pPr>
            <w:r w:rsidRPr="00A91879">
              <w:rPr>
                <w:rFonts w:ascii="Times New Roman" w:hAnsi="Times New Roman"/>
                <w:spacing w:val="-7"/>
                <w:sz w:val="24"/>
                <w:szCs w:val="24"/>
              </w:rPr>
              <w:t>Износ системы водоснабжения в целом, %</w:t>
            </w:r>
          </w:p>
        </w:tc>
      </w:tr>
      <w:tr w:rsidR="003F1A39" w:rsidRPr="00A91879" w:rsidTr="0063774D">
        <w:trPr>
          <w:trHeight w:val="845"/>
        </w:trPr>
        <w:tc>
          <w:tcPr>
            <w:tcW w:w="379" w:type="pct"/>
            <w:vMerge w:val="restar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lastRenderedPageBreak/>
              <w:t>1.6</w:t>
            </w:r>
          </w:p>
        </w:tc>
        <w:tc>
          <w:tcPr>
            <w:tcW w:w="2272" w:type="pct"/>
            <w:vMerge w:val="restar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b/>
                <w:spacing w:val="-3"/>
                <w:sz w:val="24"/>
                <w:szCs w:val="24"/>
              </w:rPr>
              <w:t xml:space="preserve">Ресурсная эффективность водоснабжения </w:t>
            </w:r>
          </w:p>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 xml:space="preserve">Повышение эффективности работы систем водоснабжения </w:t>
            </w:r>
          </w:p>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Обеспечение услугами водоснабжения новых объектов капитального строительства социального или промышленного назначения</w:t>
            </w:r>
          </w:p>
        </w:tc>
        <w:tc>
          <w:tcPr>
            <w:tcW w:w="234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Удельный расход электроэнергии, кВт∙ч/м</w:t>
            </w:r>
            <w:r w:rsidRPr="00A91879">
              <w:rPr>
                <w:rFonts w:ascii="Times New Roman" w:hAnsi="Times New Roman"/>
                <w:sz w:val="24"/>
                <w:szCs w:val="24"/>
                <w:vertAlign w:val="superscript"/>
              </w:rPr>
              <w:t>3</w:t>
            </w:r>
          </w:p>
        </w:tc>
      </w:tr>
      <w:tr w:rsidR="003F1A39" w:rsidRPr="00A91879" w:rsidTr="0063774D">
        <w:trPr>
          <w:trHeight w:val="20"/>
        </w:trPr>
        <w:tc>
          <w:tcPr>
            <w:tcW w:w="379" w:type="pct"/>
            <w:vMerge/>
            <w:vAlign w:val="center"/>
          </w:tcPr>
          <w:p w:rsidR="003F1A39" w:rsidRPr="00A91879" w:rsidRDefault="003F1A39" w:rsidP="0012217C">
            <w:pPr>
              <w:spacing w:after="0" w:line="240" w:lineRule="auto"/>
              <w:jc w:val="center"/>
              <w:rPr>
                <w:rFonts w:ascii="Times New Roman" w:hAnsi="Times New Roman"/>
                <w:sz w:val="24"/>
                <w:szCs w:val="24"/>
              </w:rPr>
            </w:pPr>
          </w:p>
        </w:tc>
        <w:tc>
          <w:tcPr>
            <w:tcW w:w="2272" w:type="pct"/>
            <w:vMerge/>
            <w:vAlign w:val="center"/>
          </w:tcPr>
          <w:p w:rsidR="003F1A39" w:rsidRPr="00A91879" w:rsidRDefault="003F1A39" w:rsidP="0012217C">
            <w:pPr>
              <w:spacing w:after="0" w:line="240" w:lineRule="auto"/>
              <w:jc w:val="center"/>
              <w:rPr>
                <w:rFonts w:ascii="Times New Roman" w:hAnsi="Times New Roman"/>
                <w:sz w:val="24"/>
                <w:szCs w:val="24"/>
              </w:rPr>
            </w:pPr>
          </w:p>
        </w:tc>
        <w:tc>
          <w:tcPr>
            <w:tcW w:w="234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Производительность труда, м</w:t>
            </w:r>
            <w:r w:rsidRPr="00A91879">
              <w:rPr>
                <w:rFonts w:ascii="Times New Roman" w:hAnsi="Times New Roman"/>
                <w:sz w:val="24"/>
                <w:szCs w:val="24"/>
                <w:vertAlign w:val="superscript"/>
              </w:rPr>
              <w:t>3</w:t>
            </w:r>
            <w:r w:rsidRPr="00A91879">
              <w:rPr>
                <w:rFonts w:ascii="Times New Roman" w:hAnsi="Times New Roman"/>
                <w:sz w:val="24"/>
                <w:szCs w:val="24"/>
              </w:rPr>
              <w:t>/чел</w:t>
            </w:r>
          </w:p>
        </w:tc>
      </w:tr>
      <w:tr w:rsidR="003F1A39" w:rsidRPr="00A91879" w:rsidTr="0063774D">
        <w:trPr>
          <w:trHeight w:val="20"/>
        </w:trPr>
        <w:tc>
          <w:tcPr>
            <w:tcW w:w="379" w:type="pct"/>
            <w:vMerge/>
            <w:vAlign w:val="center"/>
          </w:tcPr>
          <w:p w:rsidR="003F1A39" w:rsidRPr="00A91879" w:rsidRDefault="003F1A39" w:rsidP="0012217C">
            <w:pPr>
              <w:spacing w:after="0" w:line="240" w:lineRule="auto"/>
              <w:jc w:val="center"/>
              <w:rPr>
                <w:rFonts w:ascii="Times New Roman" w:hAnsi="Times New Roman"/>
                <w:sz w:val="24"/>
                <w:szCs w:val="24"/>
              </w:rPr>
            </w:pPr>
          </w:p>
        </w:tc>
        <w:tc>
          <w:tcPr>
            <w:tcW w:w="2272" w:type="pct"/>
            <w:vMerge/>
            <w:vAlign w:val="center"/>
          </w:tcPr>
          <w:p w:rsidR="003F1A39" w:rsidRPr="00A91879" w:rsidRDefault="003F1A39" w:rsidP="0012217C">
            <w:pPr>
              <w:spacing w:after="0" w:line="240" w:lineRule="auto"/>
              <w:jc w:val="center"/>
              <w:rPr>
                <w:rFonts w:ascii="Times New Roman" w:hAnsi="Times New Roman"/>
                <w:sz w:val="24"/>
                <w:szCs w:val="24"/>
              </w:rPr>
            </w:pPr>
          </w:p>
        </w:tc>
        <w:tc>
          <w:tcPr>
            <w:tcW w:w="234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Эффективность использования персонала (трудоемкость производства), чел./км</w:t>
            </w:r>
          </w:p>
        </w:tc>
      </w:tr>
      <w:tr w:rsidR="003F1A39" w:rsidRPr="00A91879" w:rsidTr="0063774D">
        <w:trPr>
          <w:trHeight w:val="20"/>
        </w:trPr>
        <w:tc>
          <w:tcPr>
            <w:tcW w:w="37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1.7</w:t>
            </w:r>
          </w:p>
        </w:tc>
        <w:tc>
          <w:tcPr>
            <w:tcW w:w="2272" w:type="pct"/>
            <w:vAlign w:val="center"/>
          </w:tcPr>
          <w:p w:rsidR="003F1A39" w:rsidRPr="00A91879" w:rsidRDefault="003F1A39" w:rsidP="0012217C">
            <w:pPr>
              <w:spacing w:after="0" w:line="240" w:lineRule="auto"/>
              <w:jc w:val="center"/>
              <w:rPr>
                <w:rFonts w:ascii="Times New Roman" w:hAnsi="Times New Roman"/>
                <w:spacing w:val="-3"/>
                <w:sz w:val="24"/>
                <w:szCs w:val="24"/>
              </w:rPr>
            </w:pPr>
            <w:r w:rsidRPr="00A91879">
              <w:rPr>
                <w:rFonts w:ascii="Times New Roman" w:hAnsi="Times New Roman"/>
                <w:b/>
                <w:spacing w:val="-3"/>
                <w:sz w:val="24"/>
                <w:szCs w:val="24"/>
              </w:rPr>
              <w:t xml:space="preserve">Эффективность потребления  воды </w:t>
            </w:r>
          </w:p>
        </w:tc>
        <w:tc>
          <w:tcPr>
            <w:tcW w:w="2349" w:type="pct"/>
            <w:vAlign w:val="center"/>
          </w:tcPr>
          <w:p w:rsidR="003F1A39" w:rsidRPr="00A91879" w:rsidRDefault="003F1A39" w:rsidP="0012217C">
            <w:pPr>
              <w:spacing w:after="0" w:line="240" w:lineRule="auto"/>
              <w:jc w:val="center"/>
              <w:rPr>
                <w:rFonts w:ascii="Times New Roman" w:hAnsi="Times New Roman"/>
                <w:sz w:val="24"/>
                <w:szCs w:val="24"/>
              </w:rPr>
            </w:pPr>
            <w:r w:rsidRPr="00A91879">
              <w:rPr>
                <w:rFonts w:ascii="Times New Roman" w:hAnsi="Times New Roman"/>
                <w:sz w:val="24"/>
                <w:szCs w:val="24"/>
              </w:rPr>
              <w:t>Удельное водопотребление м</w:t>
            </w:r>
            <w:r w:rsidRPr="00A91879">
              <w:rPr>
                <w:rFonts w:ascii="Times New Roman" w:hAnsi="Times New Roman"/>
                <w:sz w:val="24"/>
                <w:szCs w:val="24"/>
                <w:vertAlign w:val="superscript"/>
              </w:rPr>
              <w:t>3</w:t>
            </w:r>
            <w:r w:rsidRPr="00A91879">
              <w:rPr>
                <w:rFonts w:ascii="Times New Roman" w:hAnsi="Times New Roman"/>
                <w:sz w:val="24"/>
                <w:szCs w:val="24"/>
              </w:rPr>
              <w:t>/чел./год</w:t>
            </w:r>
          </w:p>
        </w:tc>
      </w:tr>
    </w:tbl>
    <w:p w:rsidR="003F1A39" w:rsidRPr="00A91879" w:rsidRDefault="003F1A39" w:rsidP="009B288A">
      <w:pPr>
        <w:pStyle w:val="aa"/>
        <w:spacing w:before="120" w:line="276" w:lineRule="auto"/>
        <w:ind w:firstLine="709"/>
        <w:jc w:val="both"/>
      </w:pPr>
      <w:r w:rsidRPr="00A91879">
        <w:rPr>
          <w:b/>
        </w:rPr>
        <w:t>Удельные расходы по потреблению коммунальных услуг</w:t>
      </w:r>
      <w:r w:rsidRPr="00A91879">
        <w:t xml:space="preserve"> отражают достаточный для поддержания жизнедеятельности объем потребления населением материального носителя коммунальных услуг.</w:t>
      </w:r>
    </w:p>
    <w:p w:rsidR="003F1A39" w:rsidRPr="00A91879" w:rsidRDefault="003F1A39" w:rsidP="00C2737D">
      <w:pPr>
        <w:pStyle w:val="aa"/>
        <w:spacing w:before="120" w:line="276" w:lineRule="auto"/>
        <w:ind w:firstLine="709"/>
        <w:jc w:val="both"/>
      </w:pPr>
      <w:r w:rsidRPr="00A91879">
        <w:rPr>
          <w:b/>
        </w:rPr>
        <w:t>Охват потребителей услугами</w:t>
      </w:r>
      <w:r w:rsidRPr="00A91879">
        <w:t xml:space="preserve">  используется для оценки </w:t>
      </w:r>
      <w:r w:rsidRPr="00A91879">
        <w:rPr>
          <w:bCs/>
        </w:rPr>
        <w:t>доступности товаров и услуг для потребителей</w:t>
      </w:r>
    </w:p>
    <w:p w:rsidR="003F1A39" w:rsidRPr="00A91879" w:rsidRDefault="003F1A39" w:rsidP="00C2737D">
      <w:pPr>
        <w:pStyle w:val="aa"/>
        <w:spacing w:before="120" w:line="276" w:lineRule="auto"/>
        <w:ind w:firstLine="709"/>
        <w:jc w:val="both"/>
      </w:pPr>
      <w:r w:rsidRPr="00A91879">
        <w:rPr>
          <w:b/>
        </w:rPr>
        <w:t>Уровень использования производственных мощностей</w:t>
      </w:r>
      <w:r w:rsidRPr="00A91879">
        <w:t>, обеспеченность приборами учета характеризуют сбалансированность систем.</w:t>
      </w:r>
    </w:p>
    <w:p w:rsidR="003F1A39" w:rsidRPr="00A91879" w:rsidRDefault="003F1A39" w:rsidP="00C2737D">
      <w:pPr>
        <w:pStyle w:val="aa"/>
        <w:spacing w:before="120" w:line="276" w:lineRule="auto"/>
        <w:ind w:firstLine="709"/>
        <w:jc w:val="both"/>
      </w:pPr>
      <w:r w:rsidRPr="00A91879">
        <w:rPr>
          <w:b/>
        </w:rPr>
        <w:t>Качество оказываемых услуг</w:t>
      </w:r>
      <w:r w:rsidRPr="00A91879">
        <w:t xml:space="preserve">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3F1A39" w:rsidRPr="00A91879" w:rsidRDefault="003F1A39" w:rsidP="00C2737D">
      <w:pPr>
        <w:pStyle w:val="aa"/>
        <w:spacing w:before="120" w:line="276" w:lineRule="auto"/>
        <w:ind w:firstLine="709"/>
        <w:jc w:val="both"/>
      </w:pPr>
      <w:r w:rsidRPr="00A91879">
        <w:rPr>
          <w:b/>
        </w:rPr>
        <w:t>Надежность обслуживания систем водоснабжения</w:t>
      </w:r>
      <w:r w:rsidRPr="00A91879">
        <w:t xml:space="preserve"> характеризует способность коммунальных объектов обеспечивать жизнедеятельность города без существенного снижения качества среды обитания при любых воздействиях извне, то есть оценкой возможности функционирования системы практически без аварий, повреждений, других нарушений в работе.</w:t>
      </w:r>
    </w:p>
    <w:p w:rsidR="003F1A39" w:rsidRPr="00A91879" w:rsidRDefault="003F1A39" w:rsidP="00C2737D">
      <w:pPr>
        <w:pStyle w:val="aa"/>
        <w:spacing w:before="120" w:line="276" w:lineRule="auto"/>
        <w:ind w:firstLine="709"/>
        <w:jc w:val="both"/>
      </w:pPr>
      <w:r w:rsidRPr="00A91879">
        <w:rPr>
          <w:b/>
        </w:rPr>
        <w:t>Надежность работы объектов системы водоснабжения</w:t>
      </w:r>
      <w:r w:rsidRPr="00A91879">
        <w:t xml:space="preserve">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сетей водоснабжения, протяженностью сетей, нуждающихся в замене; долей ежегодно заменяемых сетей; уровнем потерь и неучтенных расходов. </w:t>
      </w:r>
    </w:p>
    <w:p w:rsidR="003F1A39" w:rsidRPr="00A91879" w:rsidRDefault="003F1A39" w:rsidP="00C2737D">
      <w:pPr>
        <w:pStyle w:val="aa"/>
        <w:spacing w:before="120" w:line="276" w:lineRule="auto"/>
        <w:ind w:firstLine="709"/>
        <w:jc w:val="both"/>
      </w:pPr>
      <w:r w:rsidRPr="00A91879">
        <w:rPr>
          <w:b/>
        </w:rPr>
        <w:t>Ресурсная эффективность</w:t>
      </w:r>
      <w:r w:rsidRPr="00A91879">
        <w:t xml:space="preserve">  определяет рациональность использования ресурсов, характеризуется удельным расходом электроэнергии.</w:t>
      </w:r>
    </w:p>
    <w:p w:rsidR="003F1A39" w:rsidRPr="00A91879" w:rsidRDefault="003F1A39" w:rsidP="00C2737D">
      <w:pPr>
        <w:pStyle w:val="aa"/>
        <w:spacing w:before="120" w:line="276" w:lineRule="auto"/>
        <w:ind w:firstLine="709"/>
        <w:jc w:val="both"/>
      </w:pPr>
      <w:r w:rsidRPr="00A91879">
        <w:t>Результатами реализации мероприятий по развитию систем водоснабжения муниципального образования  являются:</w:t>
      </w:r>
    </w:p>
    <w:p w:rsidR="003F1A39" w:rsidRPr="00A91879" w:rsidRDefault="003F1A39" w:rsidP="00D3263E">
      <w:pPr>
        <w:pStyle w:val="aa"/>
        <w:numPr>
          <w:ilvl w:val="0"/>
          <w:numId w:val="25"/>
        </w:numPr>
        <w:tabs>
          <w:tab w:val="num" w:pos="720"/>
        </w:tabs>
        <w:spacing w:before="120" w:line="276" w:lineRule="auto"/>
        <w:ind w:left="714" w:hanging="357"/>
        <w:jc w:val="both"/>
      </w:pPr>
      <w:r w:rsidRPr="00A91879">
        <w:t>обеспечение бесперебойной подачи качественной воды от источника до потребителя;</w:t>
      </w:r>
    </w:p>
    <w:p w:rsidR="003F1A39" w:rsidRPr="00A91879" w:rsidRDefault="003F1A39" w:rsidP="00D3263E">
      <w:pPr>
        <w:pStyle w:val="aa"/>
        <w:numPr>
          <w:ilvl w:val="0"/>
          <w:numId w:val="25"/>
        </w:numPr>
        <w:tabs>
          <w:tab w:val="num" w:pos="720"/>
        </w:tabs>
        <w:spacing w:before="120" w:line="276" w:lineRule="auto"/>
        <w:ind w:left="714" w:hanging="357"/>
        <w:jc w:val="both"/>
      </w:pPr>
      <w:r w:rsidRPr="00A91879">
        <w:t>улучшение качества жилищно-коммунального обслуживания населения по системе водоснабжения;</w:t>
      </w:r>
    </w:p>
    <w:p w:rsidR="003F1A39" w:rsidRPr="00A91879" w:rsidRDefault="003F1A39" w:rsidP="00D3263E">
      <w:pPr>
        <w:pStyle w:val="aa"/>
        <w:numPr>
          <w:ilvl w:val="0"/>
          <w:numId w:val="25"/>
        </w:numPr>
        <w:tabs>
          <w:tab w:val="num" w:pos="720"/>
        </w:tabs>
        <w:spacing w:before="120" w:line="276" w:lineRule="auto"/>
        <w:ind w:left="714" w:hanging="357"/>
        <w:jc w:val="both"/>
      </w:pPr>
      <w:r w:rsidRPr="00A91879">
        <w:lastRenderedPageBreak/>
        <w:t>обеспечение энергосбережения;</w:t>
      </w:r>
    </w:p>
    <w:p w:rsidR="003F1A39" w:rsidRPr="00A91879" w:rsidRDefault="003F1A39" w:rsidP="00D3263E">
      <w:pPr>
        <w:pStyle w:val="aa"/>
        <w:numPr>
          <w:ilvl w:val="0"/>
          <w:numId w:val="25"/>
        </w:numPr>
        <w:tabs>
          <w:tab w:val="num" w:pos="720"/>
        </w:tabs>
        <w:spacing w:before="120" w:line="276" w:lineRule="auto"/>
        <w:ind w:left="714" w:hanging="357"/>
        <w:jc w:val="both"/>
      </w:pPr>
      <w:r w:rsidRPr="00A91879">
        <w:t>повышение надежности системы водоснабжения;</w:t>
      </w:r>
    </w:p>
    <w:p w:rsidR="003F1A39" w:rsidRPr="00A91879" w:rsidRDefault="003F1A39" w:rsidP="00D3263E">
      <w:pPr>
        <w:pStyle w:val="aa"/>
        <w:numPr>
          <w:ilvl w:val="0"/>
          <w:numId w:val="25"/>
        </w:numPr>
        <w:tabs>
          <w:tab w:val="num" w:pos="720"/>
        </w:tabs>
        <w:spacing w:before="120" w:line="276" w:lineRule="auto"/>
        <w:ind w:left="714" w:hanging="357"/>
        <w:jc w:val="both"/>
      </w:pPr>
      <w:r w:rsidRPr="00A91879">
        <w:t>обеспечение возможности подключения строящихся объектов к системе водоснабжения при гарантированном объеме заявленной мощности.</w:t>
      </w:r>
    </w:p>
    <w:p w:rsidR="003F1A39" w:rsidRPr="00A91879" w:rsidRDefault="003F1A39" w:rsidP="00C2737D">
      <w:pPr>
        <w:pStyle w:val="aa"/>
        <w:spacing w:before="120" w:line="276" w:lineRule="auto"/>
        <w:ind w:firstLine="709"/>
        <w:jc w:val="both"/>
        <w:sectPr w:rsidR="003F1A39" w:rsidRPr="00A91879" w:rsidSect="00426F5D">
          <w:footerReference w:type="even" r:id="rId16"/>
          <w:footerReference w:type="default" r:id="rId17"/>
          <w:pgSz w:w="11906" w:h="16838"/>
          <w:pgMar w:top="1099" w:right="851" w:bottom="1134" w:left="1701" w:header="283" w:footer="272" w:gutter="0"/>
          <w:cols w:space="708"/>
          <w:docGrid w:linePitch="360"/>
        </w:sectPr>
      </w:pPr>
      <w:r w:rsidRPr="00A91879">
        <w:t>Целевые показатели реализации Программы приведены в  таблице 7.2.</w:t>
      </w:r>
    </w:p>
    <w:p w:rsidR="003F1A39" w:rsidRPr="00A91879" w:rsidRDefault="003F1A39" w:rsidP="008708AD">
      <w:pPr>
        <w:rPr>
          <w:rFonts w:ascii="Times New Roman" w:hAnsi="Times New Roman"/>
          <w:sz w:val="24"/>
          <w:szCs w:val="24"/>
        </w:rPr>
      </w:pPr>
      <w:r w:rsidRPr="00A91879">
        <w:rPr>
          <w:rFonts w:ascii="Times New Roman" w:hAnsi="Times New Roman"/>
          <w:sz w:val="24"/>
          <w:szCs w:val="24"/>
        </w:rPr>
        <w:lastRenderedPageBreak/>
        <w:t>Таблица 7.2. Целевые показатели системы водоснабжения г.Туапсе</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3"/>
        <w:gridCol w:w="1949"/>
        <w:gridCol w:w="1338"/>
        <w:gridCol w:w="851"/>
        <w:gridCol w:w="848"/>
        <w:gridCol w:w="851"/>
        <w:gridCol w:w="839"/>
        <w:gridCol w:w="803"/>
        <w:gridCol w:w="666"/>
        <w:gridCol w:w="102"/>
        <w:gridCol w:w="851"/>
        <w:gridCol w:w="848"/>
        <w:gridCol w:w="711"/>
        <w:gridCol w:w="848"/>
        <w:gridCol w:w="851"/>
        <w:gridCol w:w="848"/>
        <w:gridCol w:w="791"/>
      </w:tblGrid>
      <w:tr w:rsidR="003F1A39" w:rsidRPr="00A91879" w:rsidTr="00D20129">
        <w:trPr>
          <w:trHeight w:val="20"/>
          <w:tblHeader/>
        </w:trPr>
        <w:tc>
          <w:tcPr>
            <w:tcW w:w="313" w:type="pct"/>
            <w:vAlign w:val="center"/>
          </w:tcPr>
          <w:p w:rsidR="003F1A39" w:rsidRPr="00A91879" w:rsidRDefault="003F1A39" w:rsidP="00BF5776">
            <w:pPr>
              <w:spacing w:after="0" w:line="240" w:lineRule="auto"/>
              <w:jc w:val="center"/>
              <w:rPr>
                <w:rFonts w:ascii="Times New Roman" w:hAnsi="Times New Roman"/>
                <w:b/>
                <w:bCs/>
                <w:sz w:val="20"/>
                <w:szCs w:val="20"/>
              </w:rPr>
            </w:pPr>
            <w:r w:rsidRPr="00A91879">
              <w:rPr>
                <w:rFonts w:ascii="Times New Roman" w:hAnsi="Times New Roman"/>
                <w:b/>
                <w:bCs/>
                <w:sz w:val="20"/>
                <w:szCs w:val="20"/>
              </w:rPr>
              <w:t>№ п/п</w:t>
            </w:r>
          </w:p>
        </w:tc>
        <w:tc>
          <w:tcPr>
            <w:tcW w:w="653" w:type="pct"/>
            <w:vAlign w:val="center"/>
          </w:tcPr>
          <w:p w:rsidR="003F1A39" w:rsidRPr="00A91879" w:rsidRDefault="003F1A39" w:rsidP="00BF5776">
            <w:pPr>
              <w:spacing w:after="0" w:line="240" w:lineRule="auto"/>
              <w:jc w:val="center"/>
              <w:rPr>
                <w:rFonts w:ascii="Times New Roman" w:hAnsi="Times New Roman"/>
                <w:b/>
                <w:bCs/>
                <w:sz w:val="20"/>
                <w:szCs w:val="20"/>
              </w:rPr>
            </w:pPr>
            <w:r w:rsidRPr="00A91879">
              <w:rPr>
                <w:rFonts w:ascii="Times New Roman" w:hAnsi="Times New Roman"/>
                <w:b/>
                <w:bCs/>
                <w:sz w:val="20"/>
                <w:szCs w:val="20"/>
              </w:rPr>
              <w:t>Наименование</w:t>
            </w:r>
          </w:p>
        </w:tc>
        <w:tc>
          <w:tcPr>
            <w:tcW w:w="448" w:type="pct"/>
            <w:vAlign w:val="center"/>
          </w:tcPr>
          <w:p w:rsidR="003F1A39" w:rsidRPr="00A91879" w:rsidRDefault="003F1A39" w:rsidP="00BF5776">
            <w:pPr>
              <w:spacing w:after="0" w:line="240" w:lineRule="auto"/>
              <w:jc w:val="center"/>
              <w:rPr>
                <w:rFonts w:ascii="Times New Roman" w:hAnsi="Times New Roman"/>
                <w:b/>
                <w:bCs/>
                <w:sz w:val="20"/>
                <w:szCs w:val="20"/>
              </w:rPr>
            </w:pPr>
            <w:r w:rsidRPr="00A91879">
              <w:rPr>
                <w:rFonts w:ascii="Times New Roman" w:hAnsi="Times New Roman"/>
                <w:b/>
                <w:bCs/>
                <w:sz w:val="20"/>
                <w:szCs w:val="20"/>
              </w:rPr>
              <w:t>Ед. изм.</w:t>
            </w:r>
          </w:p>
        </w:tc>
        <w:tc>
          <w:tcPr>
            <w:tcW w:w="285" w:type="pct"/>
            <w:vAlign w:val="center"/>
          </w:tcPr>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2012 (факт)</w:t>
            </w:r>
          </w:p>
        </w:tc>
        <w:tc>
          <w:tcPr>
            <w:tcW w:w="284" w:type="pct"/>
            <w:vAlign w:val="center"/>
          </w:tcPr>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2013 (факт)</w:t>
            </w:r>
          </w:p>
        </w:tc>
        <w:tc>
          <w:tcPr>
            <w:tcW w:w="285" w:type="pct"/>
            <w:vAlign w:val="center"/>
          </w:tcPr>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2014</w:t>
            </w:r>
          </w:p>
          <w:p w:rsidR="003F1A39" w:rsidRPr="00A91879" w:rsidRDefault="009B288A" w:rsidP="007D007D">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(факт</w:t>
            </w:r>
            <w:r w:rsidR="003F1A39" w:rsidRPr="00A91879">
              <w:rPr>
                <w:rFonts w:ascii="Times New Roman" w:hAnsi="Times New Roman"/>
                <w:b/>
                <w:bCs/>
                <w:sz w:val="20"/>
                <w:szCs w:val="20"/>
              </w:rPr>
              <w:t>)</w:t>
            </w:r>
          </w:p>
        </w:tc>
        <w:tc>
          <w:tcPr>
            <w:tcW w:w="281" w:type="pct"/>
            <w:vAlign w:val="center"/>
          </w:tcPr>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2015</w:t>
            </w:r>
          </w:p>
          <w:p w:rsidR="003F1A39" w:rsidRPr="00A91879" w:rsidRDefault="009B288A"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(факт</w:t>
            </w:r>
            <w:r w:rsidR="003F1A39" w:rsidRPr="00A91879">
              <w:rPr>
                <w:rFonts w:ascii="Times New Roman" w:hAnsi="Times New Roman"/>
                <w:b/>
                <w:bCs/>
                <w:sz w:val="20"/>
                <w:szCs w:val="20"/>
              </w:rPr>
              <w:t>)</w:t>
            </w:r>
          </w:p>
        </w:tc>
        <w:tc>
          <w:tcPr>
            <w:tcW w:w="269" w:type="pct"/>
            <w:vAlign w:val="center"/>
          </w:tcPr>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2016</w:t>
            </w:r>
          </w:p>
          <w:p w:rsidR="003F1A39" w:rsidRPr="00A91879" w:rsidRDefault="009B288A"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(факт</w:t>
            </w:r>
            <w:r w:rsidR="003F1A39" w:rsidRPr="00A91879">
              <w:rPr>
                <w:rFonts w:ascii="Times New Roman" w:hAnsi="Times New Roman"/>
                <w:b/>
                <w:bCs/>
                <w:sz w:val="20"/>
                <w:szCs w:val="20"/>
              </w:rPr>
              <w:t>)</w:t>
            </w:r>
          </w:p>
        </w:tc>
        <w:tc>
          <w:tcPr>
            <w:tcW w:w="223" w:type="pct"/>
            <w:vAlign w:val="center"/>
          </w:tcPr>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2017</w:t>
            </w:r>
          </w:p>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(план)</w:t>
            </w:r>
          </w:p>
        </w:tc>
        <w:tc>
          <w:tcPr>
            <w:tcW w:w="319" w:type="pct"/>
            <w:gridSpan w:val="2"/>
            <w:vAlign w:val="center"/>
          </w:tcPr>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2018</w:t>
            </w:r>
          </w:p>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(план)</w:t>
            </w:r>
          </w:p>
        </w:tc>
        <w:tc>
          <w:tcPr>
            <w:tcW w:w="284" w:type="pct"/>
            <w:vAlign w:val="center"/>
          </w:tcPr>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2019</w:t>
            </w:r>
          </w:p>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(план)</w:t>
            </w:r>
          </w:p>
        </w:tc>
        <w:tc>
          <w:tcPr>
            <w:tcW w:w="238" w:type="pct"/>
            <w:vAlign w:val="center"/>
          </w:tcPr>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2020</w:t>
            </w:r>
          </w:p>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(план)</w:t>
            </w:r>
          </w:p>
        </w:tc>
        <w:tc>
          <w:tcPr>
            <w:tcW w:w="284" w:type="pct"/>
            <w:vAlign w:val="center"/>
          </w:tcPr>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2021</w:t>
            </w:r>
          </w:p>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(план)</w:t>
            </w:r>
          </w:p>
        </w:tc>
        <w:tc>
          <w:tcPr>
            <w:tcW w:w="285" w:type="pct"/>
            <w:vAlign w:val="center"/>
          </w:tcPr>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2022</w:t>
            </w:r>
          </w:p>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(план)</w:t>
            </w:r>
          </w:p>
        </w:tc>
        <w:tc>
          <w:tcPr>
            <w:tcW w:w="284" w:type="pct"/>
            <w:vAlign w:val="center"/>
          </w:tcPr>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2023</w:t>
            </w:r>
          </w:p>
          <w:p w:rsidR="003F1A39" w:rsidRPr="00A91879" w:rsidRDefault="003F1A39" w:rsidP="009F0CEB">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(план)</w:t>
            </w:r>
          </w:p>
        </w:tc>
        <w:tc>
          <w:tcPr>
            <w:tcW w:w="265" w:type="pct"/>
            <w:vAlign w:val="center"/>
          </w:tcPr>
          <w:p w:rsidR="003F1A39" w:rsidRPr="00A91879" w:rsidRDefault="003F1A39" w:rsidP="00147A35">
            <w:pPr>
              <w:spacing w:after="0" w:line="240" w:lineRule="auto"/>
              <w:ind w:right="-95"/>
              <w:rPr>
                <w:rFonts w:ascii="Times New Roman" w:hAnsi="Times New Roman"/>
                <w:b/>
                <w:bCs/>
                <w:sz w:val="20"/>
                <w:szCs w:val="20"/>
              </w:rPr>
            </w:pPr>
            <w:r w:rsidRPr="00A91879">
              <w:rPr>
                <w:rFonts w:ascii="Times New Roman" w:hAnsi="Times New Roman"/>
                <w:b/>
                <w:bCs/>
                <w:sz w:val="20"/>
                <w:szCs w:val="20"/>
              </w:rPr>
              <w:t>2024</w:t>
            </w:r>
          </w:p>
          <w:p w:rsidR="003F1A39" w:rsidRPr="00A91879" w:rsidRDefault="003F1A39" w:rsidP="00147A35">
            <w:pPr>
              <w:spacing w:after="0" w:line="240" w:lineRule="auto"/>
              <w:ind w:left="-116" w:right="-95"/>
              <w:jc w:val="center"/>
              <w:rPr>
                <w:rFonts w:ascii="Times New Roman" w:hAnsi="Times New Roman"/>
                <w:b/>
                <w:bCs/>
                <w:sz w:val="20"/>
                <w:szCs w:val="20"/>
              </w:rPr>
            </w:pPr>
            <w:r w:rsidRPr="00A91879">
              <w:rPr>
                <w:rFonts w:ascii="Times New Roman" w:hAnsi="Times New Roman"/>
                <w:b/>
                <w:bCs/>
                <w:sz w:val="20"/>
                <w:szCs w:val="20"/>
              </w:rPr>
              <w:t>(план)</w:t>
            </w:r>
          </w:p>
        </w:tc>
      </w:tr>
      <w:tr w:rsidR="003F1A39" w:rsidRPr="00A91879" w:rsidTr="00D20129">
        <w:trPr>
          <w:trHeight w:val="20"/>
        </w:trPr>
        <w:tc>
          <w:tcPr>
            <w:tcW w:w="313"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1</w:t>
            </w:r>
          </w:p>
        </w:tc>
        <w:tc>
          <w:tcPr>
            <w:tcW w:w="4688" w:type="pct"/>
            <w:gridSpan w:val="16"/>
            <w:vAlign w:val="center"/>
          </w:tcPr>
          <w:p w:rsidR="003F1A39" w:rsidRPr="00A91879" w:rsidRDefault="003F1A39" w:rsidP="00BF5776">
            <w:pPr>
              <w:spacing w:after="0" w:line="240" w:lineRule="auto"/>
              <w:jc w:val="center"/>
              <w:rPr>
                <w:rFonts w:ascii="Times New Roman" w:hAnsi="Times New Roman"/>
                <w:b/>
                <w:bCs/>
                <w:sz w:val="20"/>
                <w:szCs w:val="20"/>
              </w:rPr>
            </w:pPr>
            <w:r w:rsidRPr="00A91879">
              <w:rPr>
                <w:rFonts w:ascii="Times New Roman" w:hAnsi="Times New Roman"/>
                <w:b/>
                <w:bCs/>
                <w:sz w:val="20"/>
                <w:szCs w:val="20"/>
              </w:rPr>
              <w:t>Надежность (бесперебойность) снабжения потребителей товарами (услугами)</w:t>
            </w:r>
          </w:p>
        </w:tc>
      </w:tr>
      <w:tr w:rsidR="00D20129" w:rsidRPr="00A91879" w:rsidTr="00D20129">
        <w:trPr>
          <w:trHeight w:val="20"/>
        </w:trPr>
        <w:tc>
          <w:tcPr>
            <w:tcW w:w="31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1.1.</w:t>
            </w:r>
          </w:p>
        </w:tc>
        <w:tc>
          <w:tcPr>
            <w:tcW w:w="65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Аварийность систем коммунальной инфраструктуры</w:t>
            </w:r>
          </w:p>
        </w:tc>
        <w:tc>
          <w:tcPr>
            <w:tcW w:w="448"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ед./км. (повреждений)</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9,11</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8,98</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1,35</w:t>
            </w:r>
          </w:p>
        </w:tc>
        <w:tc>
          <w:tcPr>
            <w:tcW w:w="281"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1,82</w:t>
            </w:r>
          </w:p>
        </w:tc>
        <w:tc>
          <w:tcPr>
            <w:tcW w:w="269"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1,79</w:t>
            </w:r>
          </w:p>
        </w:tc>
        <w:tc>
          <w:tcPr>
            <w:tcW w:w="257" w:type="pct"/>
            <w:gridSpan w:val="2"/>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1,72</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1,63</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1,59</w:t>
            </w:r>
          </w:p>
        </w:tc>
        <w:tc>
          <w:tcPr>
            <w:tcW w:w="238"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6,96</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6,70</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6,38</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6,27</w:t>
            </w:r>
          </w:p>
        </w:tc>
        <w:tc>
          <w:tcPr>
            <w:tcW w:w="26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5,44</w:t>
            </w:r>
          </w:p>
        </w:tc>
      </w:tr>
      <w:tr w:rsidR="00D20129" w:rsidRPr="00A91879" w:rsidTr="00D20129">
        <w:trPr>
          <w:trHeight w:val="20"/>
        </w:trPr>
        <w:tc>
          <w:tcPr>
            <w:tcW w:w="31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1.2.</w:t>
            </w:r>
          </w:p>
        </w:tc>
        <w:tc>
          <w:tcPr>
            <w:tcW w:w="65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Перебои в снабжении потребителей</w:t>
            </w:r>
          </w:p>
        </w:tc>
        <w:tc>
          <w:tcPr>
            <w:tcW w:w="448"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час./чел.</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151</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153</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152</w:t>
            </w:r>
          </w:p>
        </w:tc>
        <w:tc>
          <w:tcPr>
            <w:tcW w:w="281"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152</w:t>
            </w:r>
          </w:p>
        </w:tc>
        <w:tc>
          <w:tcPr>
            <w:tcW w:w="269"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153</w:t>
            </w:r>
          </w:p>
        </w:tc>
        <w:tc>
          <w:tcPr>
            <w:tcW w:w="257" w:type="pct"/>
            <w:gridSpan w:val="2"/>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151</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152</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152</w:t>
            </w:r>
          </w:p>
        </w:tc>
        <w:tc>
          <w:tcPr>
            <w:tcW w:w="238" w:type="pct"/>
            <w:vAlign w:val="center"/>
          </w:tcPr>
          <w:p w:rsidR="00D20129" w:rsidRPr="00A91879" w:rsidRDefault="00D20129" w:rsidP="00D2012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150</w:t>
            </w:r>
          </w:p>
        </w:tc>
        <w:tc>
          <w:tcPr>
            <w:tcW w:w="284" w:type="pct"/>
            <w:vAlign w:val="center"/>
          </w:tcPr>
          <w:p w:rsidR="00D20129" w:rsidRPr="00A91879" w:rsidRDefault="00D20129" w:rsidP="00D2012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148</w:t>
            </w:r>
          </w:p>
        </w:tc>
        <w:tc>
          <w:tcPr>
            <w:tcW w:w="285" w:type="pct"/>
            <w:vAlign w:val="center"/>
          </w:tcPr>
          <w:p w:rsidR="00D20129" w:rsidRPr="00A91879" w:rsidRDefault="00D20129" w:rsidP="00D2012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146</w:t>
            </w:r>
          </w:p>
        </w:tc>
        <w:tc>
          <w:tcPr>
            <w:tcW w:w="284" w:type="pct"/>
            <w:vAlign w:val="center"/>
          </w:tcPr>
          <w:p w:rsidR="00D20129" w:rsidRPr="00A91879" w:rsidRDefault="00D20129" w:rsidP="00D2012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144</w:t>
            </w:r>
          </w:p>
        </w:tc>
        <w:tc>
          <w:tcPr>
            <w:tcW w:w="265" w:type="pct"/>
            <w:vAlign w:val="center"/>
          </w:tcPr>
          <w:p w:rsidR="00D20129" w:rsidRPr="00A91879" w:rsidRDefault="00D20129" w:rsidP="00D20129">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142</w:t>
            </w:r>
          </w:p>
        </w:tc>
      </w:tr>
      <w:tr w:rsidR="003F1A39" w:rsidRPr="00A91879" w:rsidTr="00D20129">
        <w:trPr>
          <w:trHeight w:val="20"/>
        </w:trPr>
        <w:tc>
          <w:tcPr>
            <w:tcW w:w="313"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1.3.</w:t>
            </w:r>
          </w:p>
        </w:tc>
        <w:tc>
          <w:tcPr>
            <w:tcW w:w="653"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Продолжительность поставки товаров и услуг</w:t>
            </w:r>
          </w:p>
        </w:tc>
        <w:tc>
          <w:tcPr>
            <w:tcW w:w="448"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час/день.</w:t>
            </w:r>
          </w:p>
        </w:tc>
        <w:tc>
          <w:tcPr>
            <w:tcW w:w="285"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84"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85"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81"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69"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57" w:type="pct"/>
            <w:gridSpan w:val="2"/>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85"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84"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38"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84"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85"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84"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65"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24</w:t>
            </w:r>
          </w:p>
        </w:tc>
      </w:tr>
      <w:tr w:rsidR="00D20129" w:rsidRPr="00A91879" w:rsidTr="00D20129">
        <w:trPr>
          <w:trHeight w:val="20"/>
        </w:trPr>
        <w:tc>
          <w:tcPr>
            <w:tcW w:w="31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1.4.</w:t>
            </w:r>
          </w:p>
        </w:tc>
        <w:tc>
          <w:tcPr>
            <w:tcW w:w="65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Уровень потерь</w:t>
            </w:r>
          </w:p>
        </w:tc>
        <w:tc>
          <w:tcPr>
            <w:tcW w:w="448"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37,00</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37,51</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37,00</w:t>
            </w:r>
          </w:p>
        </w:tc>
        <w:tc>
          <w:tcPr>
            <w:tcW w:w="281"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37,00</w:t>
            </w:r>
          </w:p>
        </w:tc>
        <w:tc>
          <w:tcPr>
            <w:tcW w:w="269"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36,99</w:t>
            </w:r>
          </w:p>
        </w:tc>
        <w:tc>
          <w:tcPr>
            <w:tcW w:w="257" w:type="pct"/>
            <w:gridSpan w:val="2"/>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36,99</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36,99</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36,99</w:t>
            </w:r>
          </w:p>
        </w:tc>
        <w:tc>
          <w:tcPr>
            <w:tcW w:w="238"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36,98</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36,97</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36,97</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36,96</w:t>
            </w:r>
          </w:p>
        </w:tc>
        <w:tc>
          <w:tcPr>
            <w:tcW w:w="26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36,95</w:t>
            </w:r>
          </w:p>
        </w:tc>
      </w:tr>
      <w:tr w:rsidR="00D20129" w:rsidRPr="00A91879" w:rsidTr="00D20129">
        <w:trPr>
          <w:trHeight w:val="20"/>
        </w:trPr>
        <w:tc>
          <w:tcPr>
            <w:tcW w:w="31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w:t>
            </w:r>
          </w:p>
        </w:tc>
        <w:tc>
          <w:tcPr>
            <w:tcW w:w="65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Коэффициент потерь</w:t>
            </w:r>
          </w:p>
        </w:tc>
        <w:tc>
          <w:tcPr>
            <w:tcW w:w="448"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м</w:t>
            </w:r>
            <w:r w:rsidRPr="00A91879">
              <w:rPr>
                <w:rFonts w:ascii="Times New Roman" w:hAnsi="Times New Roman"/>
                <w:sz w:val="20"/>
                <w:szCs w:val="20"/>
                <w:vertAlign w:val="superscript"/>
              </w:rPr>
              <w:t>3</w:t>
            </w:r>
            <w:r w:rsidRPr="00A91879">
              <w:rPr>
                <w:rFonts w:ascii="Times New Roman" w:hAnsi="Times New Roman"/>
                <w:sz w:val="20"/>
                <w:szCs w:val="20"/>
              </w:rPr>
              <w:t>/км.</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16116</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15355</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14805</w:t>
            </w:r>
          </w:p>
        </w:tc>
        <w:tc>
          <w:tcPr>
            <w:tcW w:w="281"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14518</w:t>
            </w:r>
          </w:p>
        </w:tc>
        <w:tc>
          <w:tcPr>
            <w:tcW w:w="269"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14700</w:t>
            </w:r>
          </w:p>
        </w:tc>
        <w:tc>
          <w:tcPr>
            <w:tcW w:w="257" w:type="pct"/>
            <w:gridSpan w:val="2"/>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15117</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15464</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16380</w:t>
            </w:r>
          </w:p>
        </w:tc>
        <w:tc>
          <w:tcPr>
            <w:tcW w:w="238" w:type="pct"/>
            <w:vAlign w:val="center"/>
          </w:tcPr>
          <w:p w:rsidR="00D20129" w:rsidRPr="00A91879" w:rsidRDefault="00D20129" w:rsidP="00D20129">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16588</w:t>
            </w:r>
          </w:p>
        </w:tc>
        <w:tc>
          <w:tcPr>
            <w:tcW w:w="284" w:type="pct"/>
            <w:vAlign w:val="center"/>
          </w:tcPr>
          <w:p w:rsidR="00D20129" w:rsidRPr="00A91879" w:rsidRDefault="00D20129" w:rsidP="00D20129">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16625</w:t>
            </w:r>
          </w:p>
        </w:tc>
        <w:tc>
          <w:tcPr>
            <w:tcW w:w="285" w:type="pct"/>
            <w:vAlign w:val="center"/>
          </w:tcPr>
          <w:p w:rsidR="00D20129" w:rsidRPr="00A91879" w:rsidRDefault="00D20129" w:rsidP="00D20129">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16712</w:t>
            </w:r>
          </w:p>
        </w:tc>
        <w:tc>
          <w:tcPr>
            <w:tcW w:w="284" w:type="pct"/>
            <w:vAlign w:val="center"/>
          </w:tcPr>
          <w:p w:rsidR="00D20129" w:rsidRPr="00A91879" w:rsidRDefault="00D20129" w:rsidP="00D20129">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16961</w:t>
            </w:r>
          </w:p>
        </w:tc>
        <w:tc>
          <w:tcPr>
            <w:tcW w:w="265" w:type="pct"/>
            <w:vAlign w:val="center"/>
          </w:tcPr>
          <w:p w:rsidR="00D20129" w:rsidRPr="00A91879" w:rsidRDefault="00D20129" w:rsidP="00D20129">
            <w:pPr>
              <w:spacing w:after="0" w:line="240" w:lineRule="auto"/>
              <w:ind w:left="-107" w:right="-31"/>
              <w:jc w:val="center"/>
              <w:rPr>
                <w:rFonts w:ascii="Times New Roman" w:hAnsi="Times New Roman"/>
                <w:sz w:val="20"/>
                <w:szCs w:val="20"/>
              </w:rPr>
            </w:pPr>
            <w:r w:rsidRPr="00A91879">
              <w:rPr>
                <w:rFonts w:ascii="Times New Roman" w:hAnsi="Times New Roman"/>
                <w:sz w:val="20"/>
                <w:szCs w:val="20"/>
              </w:rPr>
              <w:t>17173</w:t>
            </w:r>
          </w:p>
        </w:tc>
      </w:tr>
      <w:tr w:rsidR="003F1A39" w:rsidRPr="00A91879" w:rsidTr="00D20129">
        <w:trPr>
          <w:trHeight w:val="20"/>
        </w:trPr>
        <w:tc>
          <w:tcPr>
            <w:tcW w:w="313"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1.6.</w:t>
            </w:r>
          </w:p>
        </w:tc>
        <w:tc>
          <w:tcPr>
            <w:tcW w:w="653"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Индекс замены оборудования</w:t>
            </w:r>
          </w:p>
        </w:tc>
        <w:tc>
          <w:tcPr>
            <w:tcW w:w="448"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285"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7,58</w:t>
            </w:r>
          </w:p>
        </w:tc>
        <w:tc>
          <w:tcPr>
            <w:tcW w:w="284" w:type="pct"/>
            <w:vAlign w:val="center"/>
          </w:tcPr>
          <w:p w:rsidR="003F1A39" w:rsidRPr="00A91879" w:rsidRDefault="003F1A39" w:rsidP="00BF5776">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3,03</w:t>
            </w:r>
          </w:p>
        </w:tc>
        <w:tc>
          <w:tcPr>
            <w:tcW w:w="285" w:type="pct"/>
            <w:vAlign w:val="center"/>
          </w:tcPr>
          <w:p w:rsidR="003F1A39" w:rsidRPr="00A91879" w:rsidRDefault="003F1A39" w:rsidP="00BF5776">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1,52</w:t>
            </w:r>
          </w:p>
        </w:tc>
        <w:tc>
          <w:tcPr>
            <w:tcW w:w="281" w:type="pct"/>
            <w:vAlign w:val="center"/>
          </w:tcPr>
          <w:p w:rsidR="003F1A39" w:rsidRPr="00A91879" w:rsidRDefault="003F1A39" w:rsidP="00BF5776">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0,00</w:t>
            </w:r>
          </w:p>
        </w:tc>
        <w:tc>
          <w:tcPr>
            <w:tcW w:w="269" w:type="pct"/>
            <w:vAlign w:val="center"/>
          </w:tcPr>
          <w:p w:rsidR="003F1A39" w:rsidRPr="00A91879" w:rsidRDefault="003F1A39" w:rsidP="00BF5776">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3,03</w:t>
            </w:r>
          </w:p>
        </w:tc>
        <w:tc>
          <w:tcPr>
            <w:tcW w:w="257" w:type="pct"/>
            <w:gridSpan w:val="2"/>
            <w:vAlign w:val="center"/>
          </w:tcPr>
          <w:p w:rsidR="003F1A39" w:rsidRPr="00A91879" w:rsidRDefault="003F1A39" w:rsidP="00BF5776">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7,58</w:t>
            </w:r>
          </w:p>
        </w:tc>
        <w:tc>
          <w:tcPr>
            <w:tcW w:w="285" w:type="pct"/>
            <w:vAlign w:val="center"/>
          </w:tcPr>
          <w:p w:rsidR="003F1A39" w:rsidRPr="00A91879" w:rsidRDefault="003F1A39" w:rsidP="00BF5776">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0,00</w:t>
            </w:r>
          </w:p>
        </w:tc>
        <w:tc>
          <w:tcPr>
            <w:tcW w:w="284" w:type="pct"/>
            <w:vAlign w:val="center"/>
          </w:tcPr>
          <w:p w:rsidR="003F1A39" w:rsidRPr="00A91879" w:rsidRDefault="003F1A39" w:rsidP="00BF5776">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10,61</w:t>
            </w:r>
          </w:p>
        </w:tc>
        <w:tc>
          <w:tcPr>
            <w:tcW w:w="238" w:type="pct"/>
            <w:vAlign w:val="center"/>
          </w:tcPr>
          <w:p w:rsidR="003F1A39" w:rsidRPr="00A91879" w:rsidRDefault="003F1A39" w:rsidP="00BF5776">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3,03</w:t>
            </w:r>
          </w:p>
        </w:tc>
        <w:tc>
          <w:tcPr>
            <w:tcW w:w="284" w:type="pct"/>
            <w:vAlign w:val="center"/>
          </w:tcPr>
          <w:p w:rsidR="003F1A39" w:rsidRPr="00A91879" w:rsidRDefault="003F1A39" w:rsidP="00BF5776">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3,03</w:t>
            </w:r>
          </w:p>
        </w:tc>
        <w:tc>
          <w:tcPr>
            <w:tcW w:w="285" w:type="pct"/>
            <w:vAlign w:val="center"/>
          </w:tcPr>
          <w:p w:rsidR="003F1A39" w:rsidRPr="00A91879" w:rsidRDefault="003F1A39" w:rsidP="00BF5776">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0,00</w:t>
            </w:r>
          </w:p>
        </w:tc>
        <w:tc>
          <w:tcPr>
            <w:tcW w:w="284" w:type="pct"/>
            <w:vAlign w:val="center"/>
          </w:tcPr>
          <w:p w:rsidR="003F1A39" w:rsidRPr="00A91879" w:rsidRDefault="003F1A39" w:rsidP="00BF5776">
            <w:pPr>
              <w:spacing w:after="0" w:line="240" w:lineRule="auto"/>
              <w:ind w:left="-158" w:right="-171"/>
              <w:jc w:val="center"/>
              <w:rPr>
                <w:rFonts w:ascii="Times New Roman" w:hAnsi="Times New Roman"/>
                <w:sz w:val="20"/>
                <w:szCs w:val="20"/>
              </w:rPr>
            </w:pPr>
            <w:r w:rsidRPr="00A91879">
              <w:rPr>
                <w:rFonts w:ascii="Times New Roman" w:hAnsi="Times New Roman"/>
                <w:sz w:val="20"/>
                <w:szCs w:val="20"/>
              </w:rPr>
              <w:t>0,00</w:t>
            </w:r>
          </w:p>
        </w:tc>
        <w:tc>
          <w:tcPr>
            <w:tcW w:w="265"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0,00</w:t>
            </w:r>
          </w:p>
        </w:tc>
      </w:tr>
      <w:tr w:rsidR="00B86B9E" w:rsidRPr="00A91879" w:rsidTr="00D20129">
        <w:trPr>
          <w:trHeight w:val="20"/>
        </w:trPr>
        <w:tc>
          <w:tcPr>
            <w:tcW w:w="313"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1.7.</w:t>
            </w:r>
          </w:p>
        </w:tc>
        <w:tc>
          <w:tcPr>
            <w:tcW w:w="653"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замена сетей</w:t>
            </w:r>
          </w:p>
        </w:tc>
        <w:tc>
          <w:tcPr>
            <w:tcW w:w="448"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285"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0,27</w:t>
            </w:r>
          </w:p>
        </w:tc>
        <w:tc>
          <w:tcPr>
            <w:tcW w:w="284"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1,01</w:t>
            </w:r>
          </w:p>
        </w:tc>
        <w:tc>
          <w:tcPr>
            <w:tcW w:w="285"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1,01</w:t>
            </w:r>
          </w:p>
        </w:tc>
        <w:tc>
          <w:tcPr>
            <w:tcW w:w="281"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0,46</w:t>
            </w:r>
          </w:p>
        </w:tc>
        <w:tc>
          <w:tcPr>
            <w:tcW w:w="269"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0,88</w:t>
            </w:r>
          </w:p>
        </w:tc>
        <w:tc>
          <w:tcPr>
            <w:tcW w:w="257" w:type="pct"/>
            <w:gridSpan w:val="2"/>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0,63</w:t>
            </w:r>
          </w:p>
        </w:tc>
        <w:tc>
          <w:tcPr>
            <w:tcW w:w="285"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1,06</w:t>
            </w:r>
          </w:p>
        </w:tc>
        <w:tc>
          <w:tcPr>
            <w:tcW w:w="284"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0,57</w:t>
            </w:r>
          </w:p>
        </w:tc>
        <w:tc>
          <w:tcPr>
            <w:tcW w:w="238"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2,53</w:t>
            </w:r>
          </w:p>
        </w:tc>
        <w:tc>
          <w:tcPr>
            <w:tcW w:w="284"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2,74</w:t>
            </w:r>
          </w:p>
        </w:tc>
        <w:tc>
          <w:tcPr>
            <w:tcW w:w="285"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3,34</w:t>
            </w:r>
          </w:p>
        </w:tc>
        <w:tc>
          <w:tcPr>
            <w:tcW w:w="284"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2,93</w:t>
            </w:r>
          </w:p>
        </w:tc>
        <w:tc>
          <w:tcPr>
            <w:tcW w:w="265" w:type="pct"/>
            <w:vAlign w:val="center"/>
          </w:tcPr>
          <w:p w:rsidR="00B86B9E" w:rsidRPr="00A91879" w:rsidRDefault="00B86B9E" w:rsidP="00B86B9E">
            <w:pPr>
              <w:spacing w:after="0" w:line="240" w:lineRule="auto"/>
              <w:jc w:val="center"/>
              <w:rPr>
                <w:rFonts w:ascii="Times New Roman" w:hAnsi="Times New Roman"/>
                <w:sz w:val="20"/>
                <w:szCs w:val="20"/>
              </w:rPr>
            </w:pPr>
            <w:r w:rsidRPr="00A91879">
              <w:rPr>
                <w:rFonts w:ascii="Times New Roman" w:hAnsi="Times New Roman"/>
                <w:sz w:val="20"/>
                <w:szCs w:val="20"/>
              </w:rPr>
              <w:t>7,73</w:t>
            </w:r>
          </w:p>
        </w:tc>
      </w:tr>
      <w:tr w:rsidR="003F1A39" w:rsidRPr="00A91879" w:rsidTr="00D20129">
        <w:trPr>
          <w:trHeight w:val="20"/>
        </w:trPr>
        <w:tc>
          <w:tcPr>
            <w:tcW w:w="313" w:type="pct"/>
            <w:vAlign w:val="center"/>
          </w:tcPr>
          <w:p w:rsidR="003F1A39" w:rsidRPr="00A91879" w:rsidRDefault="003F1A39" w:rsidP="00BF5776">
            <w:pPr>
              <w:spacing w:after="0" w:line="240" w:lineRule="auto"/>
              <w:jc w:val="center"/>
              <w:rPr>
                <w:rFonts w:ascii="Times New Roman" w:hAnsi="Times New Roman"/>
                <w:sz w:val="20"/>
                <w:szCs w:val="20"/>
              </w:rPr>
            </w:pPr>
          </w:p>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1.8.</w:t>
            </w:r>
          </w:p>
        </w:tc>
        <w:tc>
          <w:tcPr>
            <w:tcW w:w="653"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Износ источников водоснабжения</w:t>
            </w:r>
          </w:p>
        </w:tc>
        <w:tc>
          <w:tcPr>
            <w:tcW w:w="448"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285"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73,33</w:t>
            </w:r>
          </w:p>
        </w:tc>
        <w:tc>
          <w:tcPr>
            <w:tcW w:w="284"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76,67</w:t>
            </w:r>
          </w:p>
        </w:tc>
        <w:tc>
          <w:tcPr>
            <w:tcW w:w="285"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80,00</w:t>
            </w:r>
          </w:p>
        </w:tc>
        <w:tc>
          <w:tcPr>
            <w:tcW w:w="281"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83,33</w:t>
            </w:r>
          </w:p>
        </w:tc>
        <w:tc>
          <w:tcPr>
            <w:tcW w:w="269"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83,87</w:t>
            </w:r>
          </w:p>
        </w:tc>
        <w:tc>
          <w:tcPr>
            <w:tcW w:w="257" w:type="pct"/>
            <w:gridSpan w:val="2"/>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81,82</w:t>
            </w:r>
          </w:p>
        </w:tc>
        <w:tc>
          <w:tcPr>
            <w:tcW w:w="285"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82,35</w:t>
            </w:r>
          </w:p>
        </w:tc>
        <w:tc>
          <w:tcPr>
            <w:tcW w:w="284"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80,56</w:t>
            </w:r>
          </w:p>
        </w:tc>
        <w:tc>
          <w:tcPr>
            <w:tcW w:w="238"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78,95</w:t>
            </w:r>
          </w:p>
        </w:tc>
        <w:tc>
          <w:tcPr>
            <w:tcW w:w="284"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77,50</w:t>
            </w:r>
          </w:p>
        </w:tc>
        <w:tc>
          <w:tcPr>
            <w:tcW w:w="285"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76,19</w:t>
            </w:r>
          </w:p>
        </w:tc>
        <w:tc>
          <w:tcPr>
            <w:tcW w:w="284"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75,00</w:t>
            </w:r>
          </w:p>
        </w:tc>
        <w:tc>
          <w:tcPr>
            <w:tcW w:w="265"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73,91</w:t>
            </w:r>
          </w:p>
        </w:tc>
      </w:tr>
      <w:tr w:rsidR="00D20129" w:rsidRPr="00A91879" w:rsidTr="00D20129">
        <w:trPr>
          <w:trHeight w:val="20"/>
        </w:trPr>
        <w:tc>
          <w:tcPr>
            <w:tcW w:w="31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1.9.</w:t>
            </w:r>
          </w:p>
        </w:tc>
        <w:tc>
          <w:tcPr>
            <w:tcW w:w="65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Удельный вес сетей, нуждающихся в замене</w:t>
            </w:r>
          </w:p>
        </w:tc>
        <w:tc>
          <w:tcPr>
            <w:tcW w:w="448"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34,46</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33,00</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32,69</w:t>
            </w:r>
          </w:p>
        </w:tc>
        <w:tc>
          <w:tcPr>
            <w:tcW w:w="281"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32,34</w:t>
            </w:r>
          </w:p>
        </w:tc>
        <w:tc>
          <w:tcPr>
            <w:tcW w:w="269"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30,55</w:t>
            </w:r>
          </w:p>
        </w:tc>
        <w:tc>
          <w:tcPr>
            <w:tcW w:w="257" w:type="pct"/>
            <w:gridSpan w:val="2"/>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29,15</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28,14</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27,22</w:t>
            </w:r>
          </w:p>
        </w:tc>
        <w:tc>
          <w:tcPr>
            <w:tcW w:w="238"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26,29</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24,75</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22,61</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21,13</w:t>
            </w:r>
          </w:p>
        </w:tc>
        <w:tc>
          <w:tcPr>
            <w:tcW w:w="26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14,85</w:t>
            </w:r>
          </w:p>
        </w:tc>
      </w:tr>
      <w:tr w:rsidR="003F1A39" w:rsidRPr="00A91879" w:rsidTr="001314F6">
        <w:trPr>
          <w:trHeight w:val="412"/>
        </w:trPr>
        <w:tc>
          <w:tcPr>
            <w:tcW w:w="313"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2</w:t>
            </w:r>
          </w:p>
        </w:tc>
        <w:tc>
          <w:tcPr>
            <w:tcW w:w="4688" w:type="pct"/>
            <w:gridSpan w:val="16"/>
            <w:vAlign w:val="center"/>
          </w:tcPr>
          <w:p w:rsidR="003F1A39" w:rsidRPr="00A91879" w:rsidRDefault="003F1A39" w:rsidP="00BF5776">
            <w:pPr>
              <w:spacing w:after="0" w:line="240" w:lineRule="auto"/>
              <w:jc w:val="center"/>
              <w:rPr>
                <w:rFonts w:ascii="Times New Roman" w:hAnsi="Times New Roman"/>
                <w:b/>
                <w:bCs/>
                <w:sz w:val="20"/>
                <w:szCs w:val="20"/>
              </w:rPr>
            </w:pPr>
            <w:r w:rsidRPr="00A91879">
              <w:rPr>
                <w:rFonts w:ascii="Times New Roman" w:hAnsi="Times New Roman"/>
                <w:b/>
                <w:bCs/>
                <w:sz w:val="20"/>
                <w:szCs w:val="20"/>
              </w:rPr>
              <w:t>Сбалансированность системы коммунальной инфраструктуры</w:t>
            </w:r>
          </w:p>
        </w:tc>
      </w:tr>
      <w:tr w:rsidR="00D20129" w:rsidRPr="00A91879" w:rsidTr="00D20129">
        <w:trPr>
          <w:trHeight w:val="20"/>
        </w:trPr>
        <w:tc>
          <w:tcPr>
            <w:tcW w:w="31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2.1.</w:t>
            </w:r>
          </w:p>
        </w:tc>
        <w:tc>
          <w:tcPr>
            <w:tcW w:w="65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Уровень загрузки производственных мощностей (водозаборных сооружений)</w:t>
            </w:r>
          </w:p>
        </w:tc>
        <w:tc>
          <w:tcPr>
            <w:tcW w:w="448"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43,80</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41,70</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43,81</w:t>
            </w:r>
          </w:p>
        </w:tc>
        <w:tc>
          <w:tcPr>
            <w:tcW w:w="281"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44,00</w:t>
            </w:r>
          </w:p>
        </w:tc>
        <w:tc>
          <w:tcPr>
            <w:tcW w:w="269"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47,47</w:t>
            </w:r>
          </w:p>
        </w:tc>
        <w:tc>
          <w:tcPr>
            <w:tcW w:w="22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48,19</w:t>
            </w:r>
          </w:p>
        </w:tc>
        <w:tc>
          <w:tcPr>
            <w:tcW w:w="319" w:type="pct"/>
            <w:gridSpan w:val="2"/>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48,33</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50,33</w:t>
            </w:r>
          </w:p>
        </w:tc>
        <w:tc>
          <w:tcPr>
            <w:tcW w:w="238"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45,76</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46,31</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47,03</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47,73</w:t>
            </w:r>
          </w:p>
        </w:tc>
        <w:tc>
          <w:tcPr>
            <w:tcW w:w="26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48,34</w:t>
            </w:r>
          </w:p>
        </w:tc>
      </w:tr>
      <w:tr w:rsidR="00D20129" w:rsidRPr="00A91879" w:rsidTr="001314F6">
        <w:trPr>
          <w:trHeight w:val="856"/>
        </w:trPr>
        <w:tc>
          <w:tcPr>
            <w:tcW w:w="31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2.1.*</w:t>
            </w:r>
          </w:p>
        </w:tc>
        <w:tc>
          <w:tcPr>
            <w:tcW w:w="65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Уровень загрузки производственных мощностей (сети)</w:t>
            </w:r>
          </w:p>
        </w:tc>
        <w:tc>
          <w:tcPr>
            <w:tcW w:w="448"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43,80</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41,70</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43,81</w:t>
            </w:r>
          </w:p>
        </w:tc>
        <w:tc>
          <w:tcPr>
            <w:tcW w:w="281"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44,00</w:t>
            </w:r>
          </w:p>
        </w:tc>
        <w:tc>
          <w:tcPr>
            <w:tcW w:w="269"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47,47</w:t>
            </w:r>
          </w:p>
        </w:tc>
        <w:tc>
          <w:tcPr>
            <w:tcW w:w="223"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48,19</w:t>
            </w:r>
          </w:p>
        </w:tc>
        <w:tc>
          <w:tcPr>
            <w:tcW w:w="319" w:type="pct"/>
            <w:gridSpan w:val="2"/>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48,33</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50,33</w:t>
            </w:r>
          </w:p>
        </w:tc>
        <w:tc>
          <w:tcPr>
            <w:tcW w:w="238"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45,76</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46,31</w:t>
            </w:r>
          </w:p>
        </w:tc>
        <w:tc>
          <w:tcPr>
            <w:tcW w:w="28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47,03</w:t>
            </w:r>
          </w:p>
        </w:tc>
        <w:tc>
          <w:tcPr>
            <w:tcW w:w="284"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47,73</w:t>
            </w:r>
          </w:p>
        </w:tc>
        <w:tc>
          <w:tcPr>
            <w:tcW w:w="265" w:type="pct"/>
            <w:vAlign w:val="center"/>
          </w:tcPr>
          <w:p w:rsidR="00D20129" w:rsidRPr="00A91879" w:rsidRDefault="00D20129" w:rsidP="00D20129">
            <w:pPr>
              <w:spacing w:after="0" w:line="240" w:lineRule="auto"/>
              <w:jc w:val="center"/>
              <w:rPr>
                <w:rFonts w:ascii="Times New Roman" w:hAnsi="Times New Roman"/>
                <w:sz w:val="20"/>
                <w:szCs w:val="20"/>
              </w:rPr>
            </w:pPr>
            <w:r w:rsidRPr="00A91879">
              <w:rPr>
                <w:rFonts w:ascii="Times New Roman" w:hAnsi="Times New Roman"/>
                <w:sz w:val="20"/>
                <w:szCs w:val="20"/>
              </w:rPr>
              <w:t>48,34</w:t>
            </w:r>
          </w:p>
        </w:tc>
      </w:tr>
      <w:tr w:rsidR="003F1A39" w:rsidRPr="00A91879" w:rsidTr="00D20129">
        <w:trPr>
          <w:trHeight w:val="20"/>
        </w:trPr>
        <w:tc>
          <w:tcPr>
            <w:tcW w:w="313"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lastRenderedPageBreak/>
              <w:t>3</w:t>
            </w:r>
          </w:p>
        </w:tc>
        <w:tc>
          <w:tcPr>
            <w:tcW w:w="4688" w:type="pct"/>
            <w:gridSpan w:val="16"/>
            <w:vAlign w:val="center"/>
          </w:tcPr>
          <w:p w:rsidR="003F1A39" w:rsidRPr="00A91879" w:rsidRDefault="003F1A39" w:rsidP="00BF5776">
            <w:pPr>
              <w:spacing w:after="0" w:line="240" w:lineRule="auto"/>
              <w:jc w:val="center"/>
              <w:rPr>
                <w:rFonts w:ascii="Times New Roman" w:hAnsi="Times New Roman"/>
                <w:b/>
                <w:bCs/>
                <w:sz w:val="20"/>
                <w:szCs w:val="20"/>
              </w:rPr>
            </w:pPr>
            <w:r w:rsidRPr="00A91879">
              <w:rPr>
                <w:rFonts w:ascii="Times New Roman" w:hAnsi="Times New Roman"/>
                <w:b/>
                <w:bCs/>
                <w:sz w:val="20"/>
                <w:szCs w:val="20"/>
              </w:rPr>
              <w:t>Доступность товаров и услуг для потребителей</w:t>
            </w:r>
          </w:p>
        </w:tc>
      </w:tr>
      <w:tr w:rsidR="00815A93" w:rsidRPr="00A91879" w:rsidTr="00D20129">
        <w:trPr>
          <w:trHeight w:val="20"/>
        </w:trPr>
        <w:tc>
          <w:tcPr>
            <w:tcW w:w="313"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3.1.</w:t>
            </w:r>
          </w:p>
        </w:tc>
        <w:tc>
          <w:tcPr>
            <w:tcW w:w="653"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Доля потребителей в жилых домах, обеспеченных доступом к коммунальной инфраструктуре</w:t>
            </w:r>
          </w:p>
        </w:tc>
        <w:tc>
          <w:tcPr>
            <w:tcW w:w="448"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285"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98,23</w:t>
            </w:r>
          </w:p>
        </w:tc>
        <w:tc>
          <w:tcPr>
            <w:tcW w:w="284"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98,28</w:t>
            </w:r>
          </w:p>
        </w:tc>
        <w:tc>
          <w:tcPr>
            <w:tcW w:w="285"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98,35</w:t>
            </w:r>
          </w:p>
        </w:tc>
        <w:tc>
          <w:tcPr>
            <w:tcW w:w="281"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98,45</w:t>
            </w:r>
          </w:p>
        </w:tc>
        <w:tc>
          <w:tcPr>
            <w:tcW w:w="269"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98,91</w:t>
            </w:r>
          </w:p>
        </w:tc>
        <w:tc>
          <w:tcPr>
            <w:tcW w:w="223"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99,11</w:t>
            </w:r>
          </w:p>
        </w:tc>
        <w:tc>
          <w:tcPr>
            <w:tcW w:w="319" w:type="pct"/>
            <w:gridSpan w:val="2"/>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99,51</w:t>
            </w:r>
          </w:p>
        </w:tc>
        <w:tc>
          <w:tcPr>
            <w:tcW w:w="284"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99,82</w:t>
            </w:r>
          </w:p>
        </w:tc>
        <w:tc>
          <w:tcPr>
            <w:tcW w:w="238" w:type="pct"/>
            <w:vAlign w:val="center"/>
          </w:tcPr>
          <w:p w:rsidR="00815A93" w:rsidRPr="00A91879" w:rsidRDefault="00815A93" w:rsidP="00815A93">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99,8</w:t>
            </w:r>
          </w:p>
        </w:tc>
        <w:tc>
          <w:tcPr>
            <w:tcW w:w="284" w:type="pct"/>
            <w:vAlign w:val="center"/>
          </w:tcPr>
          <w:p w:rsidR="00815A93" w:rsidRPr="00A91879" w:rsidRDefault="00815A93" w:rsidP="00815A93">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100</w:t>
            </w:r>
          </w:p>
        </w:tc>
        <w:tc>
          <w:tcPr>
            <w:tcW w:w="285" w:type="pct"/>
            <w:vAlign w:val="center"/>
          </w:tcPr>
          <w:p w:rsidR="00815A93" w:rsidRPr="00A91879" w:rsidRDefault="00815A93" w:rsidP="00815A93">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100</w:t>
            </w:r>
          </w:p>
        </w:tc>
        <w:tc>
          <w:tcPr>
            <w:tcW w:w="284" w:type="pct"/>
            <w:vAlign w:val="center"/>
          </w:tcPr>
          <w:p w:rsidR="00815A93" w:rsidRPr="00A91879" w:rsidRDefault="00815A93" w:rsidP="00815A93">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100</w:t>
            </w:r>
          </w:p>
        </w:tc>
        <w:tc>
          <w:tcPr>
            <w:tcW w:w="265" w:type="pct"/>
            <w:vAlign w:val="center"/>
          </w:tcPr>
          <w:p w:rsidR="00815A93" w:rsidRPr="00A91879" w:rsidRDefault="00815A93" w:rsidP="00815A93">
            <w:pPr>
              <w:spacing w:after="0" w:line="240" w:lineRule="auto"/>
              <w:jc w:val="center"/>
              <w:rPr>
                <w:rFonts w:ascii="Times New Roman" w:hAnsi="Times New Roman"/>
                <w:color w:val="000000"/>
                <w:sz w:val="20"/>
                <w:szCs w:val="20"/>
              </w:rPr>
            </w:pPr>
            <w:r w:rsidRPr="00A91879">
              <w:rPr>
                <w:rFonts w:ascii="Times New Roman" w:hAnsi="Times New Roman"/>
                <w:color w:val="000000"/>
                <w:sz w:val="20"/>
                <w:szCs w:val="20"/>
              </w:rPr>
              <w:t>100</w:t>
            </w:r>
          </w:p>
        </w:tc>
      </w:tr>
      <w:tr w:rsidR="00815A93" w:rsidRPr="00A91879" w:rsidTr="00D20129">
        <w:trPr>
          <w:trHeight w:val="20"/>
        </w:trPr>
        <w:tc>
          <w:tcPr>
            <w:tcW w:w="313"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3.2.</w:t>
            </w:r>
          </w:p>
        </w:tc>
        <w:tc>
          <w:tcPr>
            <w:tcW w:w="653"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Индекс нового строительства</w:t>
            </w:r>
          </w:p>
        </w:tc>
        <w:tc>
          <w:tcPr>
            <w:tcW w:w="448"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ед.</w:t>
            </w:r>
          </w:p>
        </w:tc>
        <w:tc>
          <w:tcPr>
            <w:tcW w:w="285"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0,003</w:t>
            </w:r>
          </w:p>
        </w:tc>
        <w:tc>
          <w:tcPr>
            <w:tcW w:w="284"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0,013</w:t>
            </w:r>
          </w:p>
        </w:tc>
        <w:tc>
          <w:tcPr>
            <w:tcW w:w="285"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0,001</w:t>
            </w:r>
          </w:p>
        </w:tc>
        <w:tc>
          <w:tcPr>
            <w:tcW w:w="281"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0,002</w:t>
            </w:r>
          </w:p>
        </w:tc>
        <w:tc>
          <w:tcPr>
            <w:tcW w:w="269"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0,000</w:t>
            </w:r>
          </w:p>
        </w:tc>
        <w:tc>
          <w:tcPr>
            <w:tcW w:w="223"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0,000</w:t>
            </w:r>
          </w:p>
        </w:tc>
        <w:tc>
          <w:tcPr>
            <w:tcW w:w="319" w:type="pct"/>
            <w:gridSpan w:val="2"/>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0,000</w:t>
            </w:r>
          </w:p>
        </w:tc>
        <w:tc>
          <w:tcPr>
            <w:tcW w:w="284"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0,000</w:t>
            </w:r>
          </w:p>
        </w:tc>
        <w:tc>
          <w:tcPr>
            <w:tcW w:w="238"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84"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0,01</w:t>
            </w:r>
          </w:p>
        </w:tc>
        <w:tc>
          <w:tcPr>
            <w:tcW w:w="285"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0,01</w:t>
            </w:r>
          </w:p>
        </w:tc>
        <w:tc>
          <w:tcPr>
            <w:tcW w:w="284"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5"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0,00</w:t>
            </w:r>
          </w:p>
        </w:tc>
      </w:tr>
      <w:tr w:rsidR="00815A93" w:rsidRPr="00A91879" w:rsidTr="00D20129">
        <w:trPr>
          <w:trHeight w:val="20"/>
        </w:trPr>
        <w:tc>
          <w:tcPr>
            <w:tcW w:w="313"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3.3.</w:t>
            </w:r>
          </w:p>
        </w:tc>
        <w:tc>
          <w:tcPr>
            <w:tcW w:w="653"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Удельное водопотребление</w:t>
            </w:r>
          </w:p>
        </w:tc>
        <w:tc>
          <w:tcPr>
            <w:tcW w:w="448"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м</w:t>
            </w:r>
            <w:r w:rsidRPr="00A91879">
              <w:rPr>
                <w:rFonts w:ascii="Times New Roman" w:hAnsi="Times New Roman"/>
                <w:sz w:val="20"/>
                <w:szCs w:val="20"/>
                <w:vertAlign w:val="superscript"/>
              </w:rPr>
              <w:t>3</w:t>
            </w:r>
            <w:r w:rsidRPr="00A91879">
              <w:rPr>
                <w:rFonts w:ascii="Times New Roman" w:hAnsi="Times New Roman"/>
                <w:sz w:val="20"/>
                <w:szCs w:val="20"/>
              </w:rPr>
              <w:t>/чел. в год</w:t>
            </w:r>
          </w:p>
        </w:tc>
        <w:tc>
          <w:tcPr>
            <w:tcW w:w="285"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47,85</w:t>
            </w:r>
          </w:p>
        </w:tc>
        <w:tc>
          <w:tcPr>
            <w:tcW w:w="284"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43,60</w:t>
            </w:r>
          </w:p>
        </w:tc>
        <w:tc>
          <w:tcPr>
            <w:tcW w:w="285"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43,33</w:t>
            </w:r>
          </w:p>
        </w:tc>
        <w:tc>
          <w:tcPr>
            <w:tcW w:w="281"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46,08</w:t>
            </w:r>
          </w:p>
        </w:tc>
        <w:tc>
          <w:tcPr>
            <w:tcW w:w="269"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46,74</w:t>
            </w:r>
          </w:p>
        </w:tc>
        <w:tc>
          <w:tcPr>
            <w:tcW w:w="223"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48,57</w:t>
            </w:r>
          </w:p>
        </w:tc>
        <w:tc>
          <w:tcPr>
            <w:tcW w:w="319" w:type="pct"/>
            <w:gridSpan w:val="2"/>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50,17</w:t>
            </w:r>
          </w:p>
        </w:tc>
        <w:tc>
          <w:tcPr>
            <w:tcW w:w="284"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54,01</w:t>
            </w:r>
          </w:p>
        </w:tc>
        <w:tc>
          <w:tcPr>
            <w:tcW w:w="238" w:type="pct"/>
            <w:vAlign w:val="center"/>
          </w:tcPr>
          <w:p w:rsidR="00815A93" w:rsidRPr="00A91879" w:rsidRDefault="00815A93" w:rsidP="00815A93">
            <w:pPr>
              <w:spacing w:after="0"/>
              <w:jc w:val="center"/>
              <w:rPr>
                <w:rFonts w:ascii="Times New Roman" w:hAnsi="Times New Roman"/>
                <w:sz w:val="20"/>
                <w:szCs w:val="20"/>
              </w:rPr>
            </w:pPr>
            <w:r w:rsidRPr="00A91879">
              <w:rPr>
                <w:rFonts w:ascii="Times New Roman" w:hAnsi="Times New Roman"/>
                <w:sz w:val="20"/>
                <w:szCs w:val="20"/>
              </w:rPr>
              <w:t>45,36</w:t>
            </w:r>
          </w:p>
        </w:tc>
        <w:tc>
          <w:tcPr>
            <w:tcW w:w="284" w:type="pct"/>
            <w:vAlign w:val="center"/>
          </w:tcPr>
          <w:p w:rsidR="00815A93" w:rsidRPr="00A91879" w:rsidRDefault="00815A93" w:rsidP="00815A93">
            <w:pPr>
              <w:spacing w:after="0"/>
              <w:jc w:val="center"/>
              <w:rPr>
                <w:rFonts w:ascii="Times New Roman" w:hAnsi="Times New Roman"/>
                <w:sz w:val="20"/>
                <w:szCs w:val="20"/>
              </w:rPr>
            </w:pPr>
            <w:r w:rsidRPr="00A91879">
              <w:rPr>
                <w:rFonts w:ascii="Times New Roman" w:hAnsi="Times New Roman"/>
                <w:sz w:val="20"/>
                <w:szCs w:val="20"/>
              </w:rPr>
              <w:t>45,58</w:t>
            </w:r>
          </w:p>
        </w:tc>
        <w:tc>
          <w:tcPr>
            <w:tcW w:w="285" w:type="pct"/>
            <w:vAlign w:val="center"/>
          </w:tcPr>
          <w:p w:rsidR="00815A93" w:rsidRPr="00A91879" w:rsidRDefault="00815A93" w:rsidP="00815A93">
            <w:pPr>
              <w:spacing w:after="0"/>
              <w:jc w:val="center"/>
              <w:rPr>
                <w:rFonts w:ascii="Times New Roman" w:hAnsi="Times New Roman"/>
                <w:sz w:val="20"/>
                <w:szCs w:val="20"/>
              </w:rPr>
            </w:pPr>
            <w:r w:rsidRPr="00A91879">
              <w:rPr>
                <w:rFonts w:ascii="Times New Roman" w:hAnsi="Times New Roman"/>
                <w:sz w:val="20"/>
                <w:szCs w:val="20"/>
              </w:rPr>
              <w:t>45,65</w:t>
            </w:r>
          </w:p>
        </w:tc>
        <w:tc>
          <w:tcPr>
            <w:tcW w:w="284" w:type="pct"/>
            <w:vAlign w:val="center"/>
          </w:tcPr>
          <w:p w:rsidR="00815A93" w:rsidRPr="00A91879" w:rsidRDefault="00815A93" w:rsidP="00815A93">
            <w:pPr>
              <w:spacing w:after="0"/>
              <w:jc w:val="center"/>
              <w:rPr>
                <w:rFonts w:ascii="Times New Roman" w:hAnsi="Times New Roman"/>
                <w:sz w:val="20"/>
                <w:szCs w:val="20"/>
              </w:rPr>
            </w:pPr>
            <w:r w:rsidRPr="00A91879">
              <w:rPr>
                <w:rFonts w:ascii="Times New Roman" w:hAnsi="Times New Roman"/>
                <w:sz w:val="20"/>
                <w:szCs w:val="20"/>
              </w:rPr>
              <w:t>46,25</w:t>
            </w:r>
          </w:p>
        </w:tc>
        <w:tc>
          <w:tcPr>
            <w:tcW w:w="265" w:type="pct"/>
            <w:vAlign w:val="center"/>
          </w:tcPr>
          <w:p w:rsidR="00815A93" w:rsidRPr="00A91879" w:rsidRDefault="00815A93" w:rsidP="00815A93">
            <w:pPr>
              <w:spacing w:after="0"/>
              <w:jc w:val="center"/>
              <w:rPr>
                <w:rFonts w:ascii="Times New Roman" w:hAnsi="Times New Roman"/>
                <w:sz w:val="20"/>
                <w:szCs w:val="20"/>
              </w:rPr>
            </w:pPr>
            <w:r w:rsidRPr="00A91879">
              <w:rPr>
                <w:rFonts w:ascii="Times New Roman" w:hAnsi="Times New Roman"/>
                <w:sz w:val="20"/>
                <w:szCs w:val="20"/>
              </w:rPr>
              <w:t>46,34</w:t>
            </w:r>
          </w:p>
        </w:tc>
      </w:tr>
      <w:tr w:rsidR="003F1A39" w:rsidRPr="00A91879" w:rsidTr="00D20129">
        <w:trPr>
          <w:trHeight w:val="20"/>
        </w:trPr>
        <w:tc>
          <w:tcPr>
            <w:tcW w:w="313" w:type="pct"/>
            <w:vAlign w:val="center"/>
          </w:tcPr>
          <w:p w:rsidR="003F1A39" w:rsidRPr="00A91879" w:rsidRDefault="003F1A39" w:rsidP="00BF5776">
            <w:pPr>
              <w:spacing w:after="0" w:line="240" w:lineRule="auto"/>
              <w:jc w:val="center"/>
              <w:rPr>
                <w:rFonts w:ascii="Times New Roman" w:hAnsi="Times New Roman"/>
                <w:sz w:val="20"/>
                <w:szCs w:val="20"/>
              </w:rPr>
            </w:pPr>
            <w:r w:rsidRPr="00A91879">
              <w:rPr>
                <w:rFonts w:ascii="Times New Roman" w:hAnsi="Times New Roman"/>
                <w:sz w:val="20"/>
                <w:szCs w:val="20"/>
              </w:rPr>
              <w:t>4</w:t>
            </w:r>
          </w:p>
        </w:tc>
        <w:tc>
          <w:tcPr>
            <w:tcW w:w="4688" w:type="pct"/>
            <w:gridSpan w:val="16"/>
            <w:vAlign w:val="center"/>
          </w:tcPr>
          <w:p w:rsidR="003F1A39" w:rsidRPr="00A91879" w:rsidRDefault="003F1A39" w:rsidP="00BF5776">
            <w:pPr>
              <w:spacing w:after="0" w:line="240" w:lineRule="auto"/>
              <w:jc w:val="center"/>
              <w:rPr>
                <w:rFonts w:ascii="Times New Roman" w:hAnsi="Times New Roman"/>
                <w:b/>
                <w:bCs/>
                <w:sz w:val="20"/>
                <w:szCs w:val="20"/>
              </w:rPr>
            </w:pPr>
            <w:r w:rsidRPr="00A91879">
              <w:rPr>
                <w:rFonts w:ascii="Times New Roman" w:hAnsi="Times New Roman"/>
                <w:b/>
                <w:bCs/>
                <w:sz w:val="20"/>
                <w:szCs w:val="20"/>
              </w:rPr>
              <w:t>Эффективность деятельности</w:t>
            </w:r>
          </w:p>
        </w:tc>
      </w:tr>
      <w:tr w:rsidR="00815A93" w:rsidRPr="00A91879" w:rsidTr="00D20129">
        <w:trPr>
          <w:trHeight w:val="20"/>
        </w:trPr>
        <w:tc>
          <w:tcPr>
            <w:tcW w:w="313"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4.1.</w:t>
            </w:r>
          </w:p>
        </w:tc>
        <w:tc>
          <w:tcPr>
            <w:tcW w:w="653" w:type="pct"/>
            <w:vAlign w:val="center"/>
          </w:tcPr>
          <w:p w:rsidR="00815A93" w:rsidRPr="00A91879" w:rsidRDefault="00815A93" w:rsidP="00815A93">
            <w:pPr>
              <w:jc w:val="center"/>
              <w:rPr>
                <w:rFonts w:ascii="Times New Roman" w:hAnsi="Times New Roman"/>
                <w:sz w:val="20"/>
                <w:szCs w:val="20"/>
              </w:rPr>
            </w:pPr>
            <w:r w:rsidRPr="00A91879">
              <w:rPr>
                <w:rFonts w:ascii="Times New Roman" w:hAnsi="Times New Roman"/>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объема транспортируемой питьевой воды</w:t>
            </w:r>
          </w:p>
        </w:tc>
        <w:tc>
          <w:tcPr>
            <w:tcW w:w="448"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 xml:space="preserve"> кВтч/куб.м.</w:t>
            </w:r>
          </w:p>
        </w:tc>
        <w:tc>
          <w:tcPr>
            <w:tcW w:w="285"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1,53</w:t>
            </w:r>
          </w:p>
        </w:tc>
        <w:tc>
          <w:tcPr>
            <w:tcW w:w="284"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1,53</w:t>
            </w:r>
          </w:p>
        </w:tc>
        <w:tc>
          <w:tcPr>
            <w:tcW w:w="285"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1,50</w:t>
            </w:r>
          </w:p>
        </w:tc>
        <w:tc>
          <w:tcPr>
            <w:tcW w:w="281"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1,63</w:t>
            </w:r>
          </w:p>
        </w:tc>
        <w:tc>
          <w:tcPr>
            <w:tcW w:w="269"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1,51</w:t>
            </w:r>
          </w:p>
        </w:tc>
        <w:tc>
          <w:tcPr>
            <w:tcW w:w="223"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1,49</w:t>
            </w:r>
          </w:p>
        </w:tc>
        <w:tc>
          <w:tcPr>
            <w:tcW w:w="319" w:type="pct"/>
            <w:gridSpan w:val="2"/>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1,49</w:t>
            </w:r>
          </w:p>
        </w:tc>
        <w:tc>
          <w:tcPr>
            <w:tcW w:w="284"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1,43</w:t>
            </w:r>
          </w:p>
        </w:tc>
        <w:tc>
          <w:tcPr>
            <w:tcW w:w="238"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1,40</w:t>
            </w:r>
          </w:p>
        </w:tc>
        <w:tc>
          <w:tcPr>
            <w:tcW w:w="284"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1,38</w:t>
            </w:r>
          </w:p>
        </w:tc>
        <w:tc>
          <w:tcPr>
            <w:tcW w:w="285"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1,38</w:t>
            </w:r>
          </w:p>
        </w:tc>
        <w:tc>
          <w:tcPr>
            <w:tcW w:w="284"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1,38</w:t>
            </w:r>
          </w:p>
        </w:tc>
        <w:tc>
          <w:tcPr>
            <w:tcW w:w="265" w:type="pct"/>
            <w:vAlign w:val="center"/>
          </w:tcPr>
          <w:p w:rsidR="00815A93" w:rsidRPr="00A91879" w:rsidRDefault="00815A93" w:rsidP="00815A93">
            <w:pPr>
              <w:spacing w:after="0" w:line="240" w:lineRule="auto"/>
              <w:jc w:val="center"/>
              <w:rPr>
                <w:rFonts w:ascii="Times New Roman" w:hAnsi="Times New Roman"/>
                <w:sz w:val="20"/>
                <w:szCs w:val="20"/>
              </w:rPr>
            </w:pPr>
            <w:r w:rsidRPr="00A91879">
              <w:rPr>
                <w:rFonts w:ascii="Times New Roman" w:hAnsi="Times New Roman"/>
                <w:sz w:val="20"/>
                <w:szCs w:val="20"/>
              </w:rPr>
              <w:t>1,38</w:t>
            </w:r>
          </w:p>
        </w:tc>
      </w:tr>
    </w:tbl>
    <w:p w:rsidR="003F1A39" w:rsidRPr="00A91879" w:rsidRDefault="003F1A39" w:rsidP="00C2737D">
      <w:pPr>
        <w:autoSpaceDE w:val="0"/>
        <w:autoSpaceDN w:val="0"/>
        <w:adjustRightInd w:val="0"/>
        <w:jc w:val="both"/>
        <w:rPr>
          <w:b/>
          <w:bCs/>
        </w:rPr>
        <w:sectPr w:rsidR="003F1A39" w:rsidRPr="00A91879" w:rsidSect="00426F5D">
          <w:pgSz w:w="16838" w:h="11906" w:orient="landscape"/>
          <w:pgMar w:top="1701" w:right="1134" w:bottom="851" w:left="1134" w:header="709" w:footer="709" w:gutter="0"/>
          <w:cols w:space="708"/>
          <w:docGrid w:linePitch="360"/>
        </w:sectPr>
      </w:pPr>
    </w:p>
    <w:p w:rsidR="003F1A39" w:rsidRPr="00A91879" w:rsidRDefault="003F1A39" w:rsidP="009B288A">
      <w:pPr>
        <w:pStyle w:val="af6"/>
        <w:numPr>
          <w:ilvl w:val="0"/>
          <w:numId w:val="50"/>
        </w:numPr>
        <w:autoSpaceDE w:val="0"/>
        <w:autoSpaceDN w:val="0"/>
        <w:adjustRightInd w:val="0"/>
        <w:contextualSpacing/>
        <w:jc w:val="center"/>
        <w:outlineLvl w:val="0"/>
        <w:rPr>
          <w:b/>
          <w:bCs/>
          <w:caps/>
          <w:sz w:val="24"/>
          <w:szCs w:val="24"/>
        </w:rPr>
      </w:pPr>
      <w:bookmarkStart w:id="179" w:name="_Toc383679051"/>
      <w:bookmarkStart w:id="180" w:name="_Toc384905163"/>
      <w:r w:rsidRPr="00A91879">
        <w:rPr>
          <w:b/>
          <w:bCs/>
          <w:caps/>
          <w:sz w:val="24"/>
          <w:szCs w:val="24"/>
        </w:rPr>
        <w:lastRenderedPageBreak/>
        <w:t>Перечень выявленных бесхозяйных объектов централизованных систем водоснабжения и перечень организаций, уполномоченных на их эксплуатацию</w:t>
      </w:r>
      <w:bookmarkEnd w:id="179"/>
      <w:bookmarkEnd w:id="180"/>
    </w:p>
    <w:p w:rsidR="003F1A39" w:rsidRPr="00A91879" w:rsidRDefault="009B288A" w:rsidP="007A0728">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В г.</w:t>
      </w:r>
      <w:r w:rsidR="003F1A39" w:rsidRPr="00A91879">
        <w:rPr>
          <w:rFonts w:ascii="Times New Roman" w:hAnsi="Times New Roman"/>
          <w:bCs/>
          <w:sz w:val="24"/>
          <w:szCs w:val="24"/>
        </w:rPr>
        <w:t xml:space="preserve">Туапсе были выявлены бесхозяйные сети водоснабжения. Перечень выявленных бесхозяйных объектов централизованных систем водоснабжения приведены в таблице 8.1 </w:t>
      </w:r>
    </w:p>
    <w:p w:rsidR="003F1A39" w:rsidRPr="00A91879" w:rsidRDefault="003F1A39" w:rsidP="007A0728">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Таблица 8.1. Перечень бесхозяйных объектов системы водоснабжения Туапсинского городского поселения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1277"/>
        <w:gridCol w:w="1985"/>
        <w:gridCol w:w="850"/>
        <w:gridCol w:w="1134"/>
        <w:gridCol w:w="1843"/>
        <w:gridCol w:w="1950"/>
      </w:tblGrid>
      <w:tr w:rsidR="003F1A39" w:rsidRPr="00A91879" w:rsidTr="007A0728">
        <w:tc>
          <w:tcPr>
            <w:tcW w:w="532" w:type="dxa"/>
            <w:vAlign w:val="center"/>
          </w:tcPr>
          <w:p w:rsidR="003F1A39" w:rsidRPr="00A91879" w:rsidRDefault="003F1A39" w:rsidP="00BF5776">
            <w:pPr>
              <w:spacing w:after="0" w:line="240" w:lineRule="auto"/>
              <w:ind w:left="-142" w:right="-110"/>
              <w:jc w:val="center"/>
              <w:rPr>
                <w:rFonts w:ascii="Times New Roman" w:hAnsi="Times New Roman"/>
                <w:sz w:val="24"/>
                <w:szCs w:val="24"/>
              </w:rPr>
            </w:pPr>
            <w:r w:rsidRPr="00A91879">
              <w:rPr>
                <w:rFonts w:ascii="Times New Roman" w:hAnsi="Times New Roman"/>
                <w:sz w:val="24"/>
                <w:szCs w:val="24"/>
              </w:rPr>
              <w:t>№ п/п</w:t>
            </w:r>
          </w:p>
        </w:tc>
        <w:tc>
          <w:tcPr>
            <w:tcW w:w="1277"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Акт №</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дата</w:t>
            </w:r>
          </w:p>
        </w:tc>
        <w:tc>
          <w:tcPr>
            <w:tcW w:w="1985"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Наименование</w:t>
            </w:r>
          </w:p>
        </w:tc>
        <w:tc>
          <w:tcPr>
            <w:tcW w:w="8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Ду,</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мм</w:t>
            </w:r>
          </w:p>
        </w:tc>
        <w:tc>
          <w:tcPr>
            <w:tcW w:w="1134"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Протяженность,</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м</w:t>
            </w:r>
          </w:p>
        </w:tc>
        <w:tc>
          <w:tcPr>
            <w:tcW w:w="1843" w:type="dxa"/>
            <w:vAlign w:val="center"/>
          </w:tcPr>
          <w:p w:rsidR="003F1A39" w:rsidRPr="00A91879" w:rsidRDefault="003F1A39" w:rsidP="000E41EB">
            <w:pPr>
              <w:spacing w:after="0" w:line="240" w:lineRule="auto"/>
              <w:ind w:left="-108" w:right="-108"/>
              <w:jc w:val="center"/>
              <w:rPr>
                <w:rFonts w:ascii="Times New Roman" w:hAnsi="Times New Roman"/>
                <w:sz w:val="24"/>
                <w:szCs w:val="24"/>
              </w:rPr>
            </w:pPr>
            <w:r w:rsidRPr="00A91879">
              <w:rPr>
                <w:rFonts w:ascii="Times New Roman" w:hAnsi="Times New Roman"/>
                <w:sz w:val="24"/>
                <w:szCs w:val="24"/>
              </w:rPr>
              <w:t>Принадлежность</w:t>
            </w:r>
          </w:p>
        </w:tc>
        <w:tc>
          <w:tcPr>
            <w:tcW w:w="19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Рекомендации</w:t>
            </w:r>
          </w:p>
        </w:tc>
      </w:tr>
      <w:tr w:rsidR="003F1A39" w:rsidRPr="00A91879" w:rsidTr="007A0728">
        <w:tc>
          <w:tcPr>
            <w:tcW w:w="532"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w:t>
            </w:r>
          </w:p>
        </w:tc>
        <w:tc>
          <w:tcPr>
            <w:tcW w:w="1277"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13-1</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19.02.2013</w:t>
            </w:r>
          </w:p>
        </w:tc>
        <w:tc>
          <w:tcPr>
            <w:tcW w:w="1985"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пер.Светлый</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сталь</w:t>
            </w:r>
          </w:p>
        </w:tc>
        <w:tc>
          <w:tcPr>
            <w:tcW w:w="8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150</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50</w:t>
            </w:r>
          </w:p>
        </w:tc>
        <w:tc>
          <w:tcPr>
            <w:tcW w:w="1134"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210</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270</w:t>
            </w:r>
          </w:p>
        </w:tc>
        <w:tc>
          <w:tcPr>
            <w:tcW w:w="1843"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бесхозяйный</w:t>
            </w:r>
          </w:p>
        </w:tc>
        <w:tc>
          <w:tcPr>
            <w:tcW w:w="19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водопровода</w:t>
            </w:r>
          </w:p>
        </w:tc>
      </w:tr>
      <w:tr w:rsidR="003F1A39" w:rsidRPr="00A91879" w:rsidTr="007A0728">
        <w:tc>
          <w:tcPr>
            <w:tcW w:w="532"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w:t>
            </w:r>
          </w:p>
        </w:tc>
        <w:tc>
          <w:tcPr>
            <w:tcW w:w="1277"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13-6</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19.02.2013</w:t>
            </w:r>
          </w:p>
        </w:tc>
        <w:tc>
          <w:tcPr>
            <w:tcW w:w="1985"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ул.Луговая</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п/э</w:t>
            </w:r>
          </w:p>
        </w:tc>
        <w:tc>
          <w:tcPr>
            <w:tcW w:w="8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100</w:t>
            </w:r>
          </w:p>
          <w:p w:rsidR="003F1A39" w:rsidRPr="00A91879" w:rsidRDefault="003F1A39" w:rsidP="007A0728">
            <w:pPr>
              <w:spacing w:after="0" w:line="240" w:lineRule="auto"/>
              <w:jc w:val="center"/>
              <w:rPr>
                <w:rFonts w:ascii="Times New Roman" w:hAnsi="Times New Roman"/>
                <w:sz w:val="24"/>
                <w:szCs w:val="24"/>
              </w:rPr>
            </w:pPr>
          </w:p>
        </w:tc>
        <w:tc>
          <w:tcPr>
            <w:tcW w:w="1134"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220</w:t>
            </w:r>
          </w:p>
        </w:tc>
        <w:tc>
          <w:tcPr>
            <w:tcW w:w="1843"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бесхозяйный</w:t>
            </w:r>
          </w:p>
        </w:tc>
        <w:tc>
          <w:tcPr>
            <w:tcW w:w="19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водопровода</w:t>
            </w:r>
          </w:p>
        </w:tc>
      </w:tr>
      <w:tr w:rsidR="003F1A39" w:rsidRPr="00A91879" w:rsidTr="007A0728">
        <w:tc>
          <w:tcPr>
            <w:tcW w:w="532"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3</w:t>
            </w:r>
          </w:p>
        </w:tc>
        <w:tc>
          <w:tcPr>
            <w:tcW w:w="1277"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13-14</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26.03.2013</w:t>
            </w:r>
          </w:p>
        </w:tc>
        <w:tc>
          <w:tcPr>
            <w:tcW w:w="1985"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ул.Калараша</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сталь</w:t>
            </w:r>
          </w:p>
        </w:tc>
        <w:tc>
          <w:tcPr>
            <w:tcW w:w="8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50</w:t>
            </w:r>
          </w:p>
        </w:tc>
        <w:tc>
          <w:tcPr>
            <w:tcW w:w="1134"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135</w:t>
            </w:r>
          </w:p>
        </w:tc>
        <w:tc>
          <w:tcPr>
            <w:tcW w:w="1843"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бесхозяйный</w:t>
            </w:r>
          </w:p>
        </w:tc>
        <w:tc>
          <w:tcPr>
            <w:tcW w:w="19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водопровода</w:t>
            </w:r>
          </w:p>
        </w:tc>
      </w:tr>
      <w:tr w:rsidR="003F1A39" w:rsidRPr="00A91879" w:rsidTr="007A0728">
        <w:tc>
          <w:tcPr>
            <w:tcW w:w="532"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4</w:t>
            </w:r>
          </w:p>
        </w:tc>
        <w:tc>
          <w:tcPr>
            <w:tcW w:w="1277"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13-15</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26.03.2013</w:t>
            </w:r>
          </w:p>
        </w:tc>
        <w:tc>
          <w:tcPr>
            <w:tcW w:w="1985"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ул.Калараша</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сталь</w:t>
            </w:r>
          </w:p>
        </w:tc>
        <w:tc>
          <w:tcPr>
            <w:tcW w:w="8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70</w:t>
            </w:r>
          </w:p>
        </w:tc>
        <w:tc>
          <w:tcPr>
            <w:tcW w:w="1134"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460</w:t>
            </w:r>
          </w:p>
        </w:tc>
        <w:tc>
          <w:tcPr>
            <w:tcW w:w="1843"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бесхозяйный</w:t>
            </w:r>
          </w:p>
        </w:tc>
        <w:tc>
          <w:tcPr>
            <w:tcW w:w="19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водопровода</w:t>
            </w:r>
          </w:p>
        </w:tc>
      </w:tr>
      <w:tr w:rsidR="003F1A39" w:rsidRPr="00A91879" w:rsidTr="007A0728">
        <w:tc>
          <w:tcPr>
            <w:tcW w:w="532"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5</w:t>
            </w:r>
          </w:p>
        </w:tc>
        <w:tc>
          <w:tcPr>
            <w:tcW w:w="1277"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13-16</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26.03.2013</w:t>
            </w:r>
          </w:p>
        </w:tc>
        <w:tc>
          <w:tcPr>
            <w:tcW w:w="1985"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ул.Калараша</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сталь</w:t>
            </w:r>
          </w:p>
        </w:tc>
        <w:tc>
          <w:tcPr>
            <w:tcW w:w="8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100</w:t>
            </w:r>
          </w:p>
        </w:tc>
        <w:tc>
          <w:tcPr>
            <w:tcW w:w="1134"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154</w:t>
            </w:r>
          </w:p>
        </w:tc>
        <w:tc>
          <w:tcPr>
            <w:tcW w:w="1843"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бесхозяйный</w:t>
            </w:r>
          </w:p>
        </w:tc>
        <w:tc>
          <w:tcPr>
            <w:tcW w:w="19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водопровода</w:t>
            </w:r>
          </w:p>
        </w:tc>
      </w:tr>
      <w:tr w:rsidR="003F1A39" w:rsidRPr="00A91879" w:rsidTr="007A0728">
        <w:tc>
          <w:tcPr>
            <w:tcW w:w="532"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6</w:t>
            </w:r>
          </w:p>
        </w:tc>
        <w:tc>
          <w:tcPr>
            <w:tcW w:w="1277"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13-17</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26.03.2013</w:t>
            </w:r>
          </w:p>
        </w:tc>
        <w:tc>
          <w:tcPr>
            <w:tcW w:w="1985"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ул.Калараша</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сталь</w:t>
            </w:r>
          </w:p>
        </w:tc>
        <w:tc>
          <w:tcPr>
            <w:tcW w:w="8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1134"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353</w:t>
            </w:r>
          </w:p>
        </w:tc>
        <w:tc>
          <w:tcPr>
            <w:tcW w:w="1843"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бесхозяйный</w:t>
            </w:r>
          </w:p>
        </w:tc>
        <w:tc>
          <w:tcPr>
            <w:tcW w:w="19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водопровода</w:t>
            </w:r>
          </w:p>
        </w:tc>
      </w:tr>
      <w:tr w:rsidR="003F1A39" w:rsidRPr="00A91879" w:rsidTr="007A0728">
        <w:tc>
          <w:tcPr>
            <w:tcW w:w="532"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7</w:t>
            </w:r>
          </w:p>
        </w:tc>
        <w:tc>
          <w:tcPr>
            <w:tcW w:w="1277"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13-18</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26.03.2013</w:t>
            </w:r>
          </w:p>
        </w:tc>
        <w:tc>
          <w:tcPr>
            <w:tcW w:w="1985"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ул.Калараша сталь</w:t>
            </w:r>
          </w:p>
        </w:tc>
        <w:tc>
          <w:tcPr>
            <w:tcW w:w="8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300</w:t>
            </w:r>
          </w:p>
        </w:tc>
        <w:tc>
          <w:tcPr>
            <w:tcW w:w="1134"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543</w:t>
            </w:r>
          </w:p>
        </w:tc>
        <w:tc>
          <w:tcPr>
            <w:tcW w:w="1843"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бесхозяйный</w:t>
            </w:r>
          </w:p>
        </w:tc>
        <w:tc>
          <w:tcPr>
            <w:tcW w:w="19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водопровода</w:t>
            </w:r>
          </w:p>
        </w:tc>
      </w:tr>
      <w:tr w:rsidR="003F1A39" w:rsidRPr="00A91879" w:rsidTr="007A0728">
        <w:tc>
          <w:tcPr>
            <w:tcW w:w="532"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8</w:t>
            </w:r>
          </w:p>
        </w:tc>
        <w:tc>
          <w:tcPr>
            <w:tcW w:w="1277"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13-19</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26.03.2013</w:t>
            </w:r>
          </w:p>
        </w:tc>
        <w:tc>
          <w:tcPr>
            <w:tcW w:w="1985"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ул.Калараша</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сталь</w:t>
            </w:r>
          </w:p>
        </w:tc>
        <w:tc>
          <w:tcPr>
            <w:tcW w:w="8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150</w:t>
            </w:r>
          </w:p>
        </w:tc>
        <w:tc>
          <w:tcPr>
            <w:tcW w:w="1134"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460</w:t>
            </w:r>
          </w:p>
        </w:tc>
        <w:tc>
          <w:tcPr>
            <w:tcW w:w="1843"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бесхозяйный</w:t>
            </w:r>
          </w:p>
        </w:tc>
        <w:tc>
          <w:tcPr>
            <w:tcW w:w="19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водопровода</w:t>
            </w:r>
          </w:p>
        </w:tc>
      </w:tr>
      <w:tr w:rsidR="003F1A39" w:rsidRPr="00A91879" w:rsidTr="007A0728">
        <w:tc>
          <w:tcPr>
            <w:tcW w:w="532"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9</w:t>
            </w:r>
          </w:p>
        </w:tc>
        <w:tc>
          <w:tcPr>
            <w:tcW w:w="1277"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13-20</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26.03.2013</w:t>
            </w:r>
          </w:p>
        </w:tc>
        <w:tc>
          <w:tcPr>
            <w:tcW w:w="1985"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ул.Калараша(кольцевой) сталь</w:t>
            </w:r>
          </w:p>
        </w:tc>
        <w:tc>
          <w:tcPr>
            <w:tcW w:w="8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150</w:t>
            </w:r>
          </w:p>
        </w:tc>
        <w:tc>
          <w:tcPr>
            <w:tcW w:w="1134"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340</w:t>
            </w:r>
          </w:p>
        </w:tc>
        <w:tc>
          <w:tcPr>
            <w:tcW w:w="1843"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бесхозяйный</w:t>
            </w:r>
          </w:p>
        </w:tc>
        <w:tc>
          <w:tcPr>
            <w:tcW w:w="19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водопровода</w:t>
            </w:r>
          </w:p>
        </w:tc>
      </w:tr>
      <w:tr w:rsidR="003F1A39" w:rsidRPr="00A91879" w:rsidTr="007A0728">
        <w:tc>
          <w:tcPr>
            <w:tcW w:w="532"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10</w:t>
            </w:r>
          </w:p>
        </w:tc>
        <w:tc>
          <w:tcPr>
            <w:tcW w:w="1277"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13-22</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09.04.2013</w:t>
            </w:r>
          </w:p>
        </w:tc>
        <w:tc>
          <w:tcPr>
            <w:tcW w:w="1985"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ул.Калараша</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сталь</w:t>
            </w:r>
          </w:p>
        </w:tc>
        <w:tc>
          <w:tcPr>
            <w:tcW w:w="8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100</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40</w:t>
            </w:r>
          </w:p>
        </w:tc>
        <w:tc>
          <w:tcPr>
            <w:tcW w:w="1134"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220</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65</w:t>
            </w:r>
          </w:p>
        </w:tc>
        <w:tc>
          <w:tcPr>
            <w:tcW w:w="1843"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бесхозяйный</w:t>
            </w:r>
          </w:p>
        </w:tc>
        <w:tc>
          <w:tcPr>
            <w:tcW w:w="19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полная замена водопровода</w:t>
            </w:r>
          </w:p>
        </w:tc>
      </w:tr>
      <w:tr w:rsidR="003F1A39" w:rsidRPr="00A91879" w:rsidTr="007A0728">
        <w:tc>
          <w:tcPr>
            <w:tcW w:w="532"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11</w:t>
            </w:r>
          </w:p>
        </w:tc>
        <w:tc>
          <w:tcPr>
            <w:tcW w:w="1277"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13-24</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16.04.2013</w:t>
            </w:r>
          </w:p>
        </w:tc>
        <w:tc>
          <w:tcPr>
            <w:tcW w:w="1985"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ул.Ленинградская</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сталь</w:t>
            </w:r>
          </w:p>
        </w:tc>
        <w:tc>
          <w:tcPr>
            <w:tcW w:w="8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150</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100</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50</w:t>
            </w:r>
          </w:p>
        </w:tc>
        <w:tc>
          <w:tcPr>
            <w:tcW w:w="1134"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143,5</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32</w:t>
            </w:r>
          </w:p>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53</w:t>
            </w:r>
          </w:p>
        </w:tc>
        <w:tc>
          <w:tcPr>
            <w:tcW w:w="1843"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бесхозяйный</w:t>
            </w:r>
          </w:p>
        </w:tc>
        <w:tc>
          <w:tcPr>
            <w:tcW w:w="1950" w:type="dxa"/>
            <w:vAlign w:val="center"/>
          </w:tcPr>
          <w:p w:rsidR="003F1A39" w:rsidRPr="00A91879" w:rsidRDefault="003F1A39" w:rsidP="007A0728">
            <w:pPr>
              <w:spacing w:after="0" w:line="240" w:lineRule="auto"/>
              <w:jc w:val="center"/>
              <w:rPr>
                <w:rFonts w:ascii="Times New Roman" w:hAnsi="Times New Roman"/>
                <w:sz w:val="24"/>
                <w:szCs w:val="24"/>
              </w:rPr>
            </w:pPr>
            <w:r w:rsidRPr="00A91879">
              <w:rPr>
                <w:rFonts w:ascii="Times New Roman" w:hAnsi="Times New Roman"/>
                <w:sz w:val="24"/>
                <w:szCs w:val="24"/>
              </w:rPr>
              <w:t>полная замена водопровода</w:t>
            </w:r>
          </w:p>
        </w:tc>
      </w:tr>
    </w:tbl>
    <w:p w:rsidR="003F1A39" w:rsidRDefault="001D2E3C" w:rsidP="009F0CEB">
      <w:pPr>
        <w:spacing w:before="120" w:after="120"/>
        <w:ind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За период действия Схемы водоснабжения и водоотведения администрацией Туапсинского городского поселения проведена работа по постановке на кадастровый учет бесхозяйных сетей водопровода. В настоящее время ведется работа по частичной </w:t>
      </w:r>
      <w:r>
        <w:rPr>
          <w:rFonts w:ascii="Times New Roman" w:eastAsia="TimesNewRomanPSMT" w:hAnsi="Times New Roman"/>
          <w:sz w:val="24"/>
          <w:szCs w:val="24"/>
        </w:rPr>
        <w:lastRenderedPageBreak/>
        <w:t>передаче в хозяйственное ведение МУП «ЖКХ города Туапсе» водопроводов (водопровод по пер.Светлый)</w:t>
      </w:r>
      <w:r w:rsidR="00BC1AAD">
        <w:rPr>
          <w:rFonts w:ascii="Times New Roman" w:eastAsia="TimesNewRomanPSMT" w:hAnsi="Times New Roman"/>
          <w:sz w:val="24"/>
          <w:szCs w:val="24"/>
        </w:rPr>
        <w:t>.</w:t>
      </w:r>
    </w:p>
    <w:p w:rsidR="00BC1AAD" w:rsidRPr="00A91879" w:rsidRDefault="00BC1AAD" w:rsidP="009F0CEB">
      <w:pPr>
        <w:spacing w:before="120" w:after="120"/>
        <w:ind w:firstLine="709"/>
        <w:jc w:val="both"/>
        <w:rPr>
          <w:rFonts w:ascii="Times New Roman" w:eastAsia="TimesNewRomanPSMT" w:hAnsi="Times New Roman"/>
          <w:sz w:val="24"/>
          <w:szCs w:val="24"/>
        </w:rPr>
      </w:pPr>
    </w:p>
    <w:p w:rsidR="003F1A39" w:rsidRPr="00A91879" w:rsidRDefault="003F1A39" w:rsidP="009B288A">
      <w:pPr>
        <w:pStyle w:val="AAA"/>
        <w:numPr>
          <w:ilvl w:val="0"/>
          <w:numId w:val="50"/>
        </w:numPr>
        <w:tabs>
          <w:tab w:val="left" w:pos="540"/>
        </w:tabs>
        <w:spacing w:before="120" w:line="276" w:lineRule="auto"/>
        <w:jc w:val="center"/>
        <w:outlineLvl w:val="1"/>
        <w:rPr>
          <w:b/>
          <w:bCs/>
          <w:caps/>
          <w:sz w:val="24"/>
          <w:szCs w:val="24"/>
        </w:rPr>
      </w:pPr>
      <w:bookmarkStart w:id="181" w:name="_Toc384905164"/>
      <w:bookmarkStart w:id="182" w:name="_Toc374532048"/>
      <w:bookmarkStart w:id="183" w:name="_Toc383679052"/>
      <w:r w:rsidRPr="00A91879">
        <w:rPr>
          <w:b/>
          <w:bCs/>
          <w:caps/>
          <w:sz w:val="24"/>
          <w:szCs w:val="24"/>
        </w:rPr>
        <w:t>существующее положение в сфере водоотведения городского поселения туапсе</w:t>
      </w:r>
      <w:bookmarkEnd w:id="181"/>
      <w:bookmarkEnd w:id="182"/>
      <w:bookmarkEnd w:id="183"/>
    </w:p>
    <w:p w:rsidR="009B288A" w:rsidRPr="00A91879" w:rsidRDefault="009B288A" w:rsidP="009B288A">
      <w:pPr>
        <w:pStyle w:val="AAA"/>
        <w:tabs>
          <w:tab w:val="left" w:pos="540"/>
        </w:tabs>
        <w:spacing w:before="120" w:line="276" w:lineRule="auto"/>
        <w:ind w:left="360"/>
        <w:outlineLvl w:val="1"/>
        <w:rPr>
          <w:b/>
          <w:bCs/>
          <w:caps/>
          <w:sz w:val="24"/>
          <w:szCs w:val="24"/>
        </w:rPr>
      </w:pPr>
    </w:p>
    <w:p w:rsidR="003F1A39" w:rsidRPr="00A91879" w:rsidRDefault="003F1A39" w:rsidP="009B288A">
      <w:pPr>
        <w:pStyle w:val="AAA"/>
        <w:numPr>
          <w:ilvl w:val="1"/>
          <w:numId w:val="50"/>
        </w:numPr>
        <w:tabs>
          <w:tab w:val="left" w:pos="540"/>
        </w:tabs>
        <w:spacing w:before="120" w:line="276" w:lineRule="auto"/>
        <w:jc w:val="center"/>
        <w:outlineLvl w:val="1"/>
        <w:rPr>
          <w:b/>
          <w:bCs/>
          <w:caps/>
          <w:sz w:val="24"/>
          <w:szCs w:val="24"/>
        </w:rPr>
      </w:pPr>
      <w:bookmarkStart w:id="184" w:name="_Toc374532049"/>
      <w:bookmarkStart w:id="185" w:name="_Toc383679053"/>
      <w:bookmarkStart w:id="186" w:name="_Toc384905165"/>
      <w:r w:rsidRPr="00A91879">
        <w:rPr>
          <w:b/>
          <w:bCs/>
          <w:sz w:val="24"/>
          <w:szCs w:val="24"/>
        </w:rPr>
        <w:t>Описание структуры системы сбора, очистки и отведения сточных вод на территории поселения</w:t>
      </w:r>
      <w:bookmarkEnd w:id="184"/>
      <w:bookmarkEnd w:id="185"/>
      <w:bookmarkEnd w:id="186"/>
    </w:p>
    <w:p w:rsidR="003F1A39" w:rsidRPr="00A91879" w:rsidRDefault="003F1A39" w:rsidP="000A44AF">
      <w:pPr>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 xml:space="preserve">В настоящее время в городе имеется общегородская централизованная система бытовой канализации, состоящая из самотечных и напорных коллекторов, канализационных насосных станций, канализационных </w:t>
      </w:r>
      <w:r w:rsidRPr="00A91879">
        <w:rPr>
          <w:rFonts w:ascii="Times New Roman" w:hAnsi="Times New Roman"/>
          <w:sz w:val="24"/>
          <w:szCs w:val="24"/>
        </w:rPr>
        <w:t>очистных сооружений биологической очистки. Система водоотведения городского поселения введена в эксплуатацию в 1984 году.</w:t>
      </w:r>
    </w:p>
    <w:p w:rsidR="003F1A39" w:rsidRPr="00A91879" w:rsidRDefault="003F1A39" w:rsidP="006150FA">
      <w:pPr>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На балансе МУП «ЖКХ г. Туапсе» находятся:</w:t>
      </w:r>
    </w:p>
    <w:p w:rsidR="003F1A39" w:rsidRPr="00A91879" w:rsidRDefault="003F1A39" w:rsidP="00D3263E">
      <w:pPr>
        <w:pStyle w:val="af6"/>
        <w:numPr>
          <w:ilvl w:val="0"/>
          <w:numId w:val="23"/>
        </w:numPr>
        <w:spacing w:before="120" w:after="120" w:line="276" w:lineRule="auto"/>
        <w:ind w:left="1134" w:hanging="283"/>
        <w:jc w:val="both"/>
        <w:rPr>
          <w:color w:val="000000"/>
          <w:sz w:val="24"/>
          <w:szCs w:val="24"/>
        </w:rPr>
      </w:pPr>
      <w:r w:rsidRPr="00A91879">
        <w:rPr>
          <w:color w:val="000000"/>
          <w:sz w:val="24"/>
          <w:szCs w:val="24"/>
        </w:rPr>
        <w:t>Канализационные сети;</w:t>
      </w:r>
    </w:p>
    <w:p w:rsidR="003F1A39" w:rsidRPr="00A91879" w:rsidRDefault="003F1A39" w:rsidP="00D3263E">
      <w:pPr>
        <w:pStyle w:val="af6"/>
        <w:numPr>
          <w:ilvl w:val="0"/>
          <w:numId w:val="23"/>
        </w:numPr>
        <w:spacing w:before="120" w:after="120" w:line="276" w:lineRule="auto"/>
        <w:ind w:left="1134" w:hanging="283"/>
        <w:jc w:val="both"/>
        <w:rPr>
          <w:color w:val="000000"/>
          <w:sz w:val="24"/>
          <w:szCs w:val="24"/>
        </w:rPr>
      </w:pPr>
      <w:r w:rsidRPr="00A91879">
        <w:rPr>
          <w:color w:val="000000"/>
          <w:sz w:val="24"/>
          <w:szCs w:val="24"/>
        </w:rPr>
        <w:t>КНС;</w:t>
      </w:r>
    </w:p>
    <w:p w:rsidR="003F1A39" w:rsidRPr="00A91879" w:rsidRDefault="003F1A39" w:rsidP="00D3263E">
      <w:pPr>
        <w:pStyle w:val="af6"/>
        <w:numPr>
          <w:ilvl w:val="0"/>
          <w:numId w:val="23"/>
        </w:numPr>
        <w:spacing w:before="120" w:after="120" w:line="276" w:lineRule="auto"/>
        <w:ind w:left="1134" w:hanging="283"/>
        <w:jc w:val="both"/>
        <w:rPr>
          <w:color w:val="000000"/>
          <w:sz w:val="24"/>
          <w:szCs w:val="24"/>
        </w:rPr>
      </w:pPr>
      <w:r w:rsidRPr="00A91879">
        <w:rPr>
          <w:color w:val="000000"/>
          <w:sz w:val="24"/>
          <w:szCs w:val="24"/>
        </w:rPr>
        <w:t xml:space="preserve">КОС. </w:t>
      </w:r>
    </w:p>
    <w:p w:rsidR="003F1A39" w:rsidRPr="00A91879" w:rsidRDefault="003F1A39" w:rsidP="00414A34">
      <w:pPr>
        <w:shd w:val="clear" w:color="auto" w:fill="FFFFFF"/>
        <w:autoSpaceDE w:val="0"/>
        <w:autoSpaceDN w:val="0"/>
        <w:adjustRightInd w:val="0"/>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Сточные воды от потребителей отводятся на очистные сооружения полной биологической очистки, расположенные в поселке Холодный родник. После очистных сооружений очищенные и обеззараженные сточные воды через глубоководный выпуск диаметром 900 мм сбрасываются в Черное море. Структурная схема отведения сточных вод от потребителей до очистных сооружений представлена на рисунке 9.1.1.</w:t>
      </w:r>
    </w:p>
    <w:p w:rsidR="003F1A39" w:rsidRPr="00A91879" w:rsidRDefault="009944F6" w:rsidP="000A44AF">
      <w:pPr>
        <w:shd w:val="clear" w:color="auto" w:fill="FFFFFF"/>
        <w:autoSpaceDE w:val="0"/>
        <w:autoSpaceDN w:val="0"/>
        <w:adjustRightInd w:val="0"/>
        <w:spacing w:before="120" w:after="120"/>
        <w:jc w:val="center"/>
        <w:rPr>
          <w:color w:val="000000"/>
        </w:rPr>
      </w:pPr>
      <w:r>
        <w:rPr>
          <w:noProof/>
          <w:color w:val="000000"/>
        </w:rPr>
        <w:drawing>
          <wp:inline distT="0" distB="0" distL="0" distR="0">
            <wp:extent cx="4683760" cy="3204210"/>
            <wp:effectExtent l="19050" t="0" r="2540" b="0"/>
            <wp:docPr id="2" name="Рисунок 2"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11"/>
                    <pic:cNvPicPr>
                      <a:picLocks noChangeAspect="1" noChangeArrowheads="1"/>
                    </pic:cNvPicPr>
                  </pic:nvPicPr>
                  <pic:blipFill>
                    <a:blip r:embed="rId18"/>
                    <a:srcRect/>
                    <a:stretch>
                      <a:fillRect/>
                    </a:stretch>
                  </pic:blipFill>
                  <pic:spPr bwMode="auto">
                    <a:xfrm>
                      <a:off x="0" y="0"/>
                      <a:ext cx="4683760" cy="3204210"/>
                    </a:xfrm>
                    <a:prstGeom prst="rect">
                      <a:avLst/>
                    </a:prstGeom>
                    <a:noFill/>
                    <a:ln w="9525">
                      <a:noFill/>
                      <a:miter lim="800000"/>
                      <a:headEnd/>
                      <a:tailEnd/>
                    </a:ln>
                  </pic:spPr>
                </pic:pic>
              </a:graphicData>
            </a:graphic>
          </wp:inline>
        </w:drawing>
      </w:r>
    </w:p>
    <w:p w:rsidR="003F1A39" w:rsidRPr="00A91879" w:rsidRDefault="003F1A39" w:rsidP="006150FA">
      <w:pPr>
        <w:shd w:val="clear" w:color="auto" w:fill="FFFFFF"/>
        <w:autoSpaceDE w:val="0"/>
        <w:autoSpaceDN w:val="0"/>
        <w:adjustRightInd w:val="0"/>
        <w:spacing w:before="120" w:after="120"/>
        <w:jc w:val="center"/>
        <w:rPr>
          <w:rFonts w:ascii="Times New Roman" w:hAnsi="Times New Roman"/>
          <w:color w:val="000000"/>
          <w:sz w:val="24"/>
          <w:szCs w:val="24"/>
        </w:rPr>
      </w:pPr>
      <w:r w:rsidRPr="00A91879">
        <w:rPr>
          <w:rFonts w:ascii="Times New Roman" w:hAnsi="Times New Roman"/>
          <w:color w:val="000000"/>
          <w:sz w:val="24"/>
          <w:szCs w:val="24"/>
        </w:rPr>
        <w:t>Рисунок 9.1.1. Стр</w:t>
      </w:r>
      <w:r w:rsidR="00BC1AAD">
        <w:rPr>
          <w:rFonts w:ascii="Times New Roman" w:hAnsi="Times New Roman"/>
          <w:color w:val="000000"/>
          <w:sz w:val="24"/>
          <w:szCs w:val="24"/>
        </w:rPr>
        <w:t>уктурная схема водоотведения г.</w:t>
      </w:r>
      <w:r w:rsidRPr="00A91879">
        <w:rPr>
          <w:rFonts w:ascii="Times New Roman" w:hAnsi="Times New Roman"/>
          <w:color w:val="000000"/>
          <w:sz w:val="24"/>
          <w:szCs w:val="24"/>
        </w:rPr>
        <w:t>Туапсе</w:t>
      </w:r>
    </w:p>
    <w:p w:rsidR="003F1A39" w:rsidRPr="00A91879" w:rsidRDefault="003F1A39" w:rsidP="00414A34">
      <w:pPr>
        <w:spacing w:before="120" w:after="120"/>
        <w:ind w:firstLine="709"/>
        <w:jc w:val="both"/>
        <w:rPr>
          <w:rFonts w:ascii="Times New Roman" w:hAnsi="Times New Roman"/>
          <w:color w:val="C0C0C0"/>
          <w:sz w:val="24"/>
          <w:szCs w:val="24"/>
        </w:rPr>
      </w:pPr>
      <w:r w:rsidRPr="00A91879">
        <w:rPr>
          <w:rFonts w:ascii="Times New Roman" w:hAnsi="Times New Roman"/>
          <w:sz w:val="24"/>
          <w:szCs w:val="24"/>
        </w:rPr>
        <w:lastRenderedPageBreak/>
        <w:t xml:space="preserve">На балансе МУП «ЖКХ города Туапсе» находится семь </w:t>
      </w:r>
      <w:r w:rsidR="00661D88" w:rsidRPr="00A91879">
        <w:rPr>
          <w:rFonts w:ascii="Times New Roman" w:hAnsi="Times New Roman"/>
          <w:sz w:val="24"/>
          <w:szCs w:val="24"/>
        </w:rPr>
        <w:t>канализационных насосных</w:t>
      </w:r>
      <w:r w:rsidRPr="00A91879">
        <w:rPr>
          <w:rFonts w:ascii="Times New Roman" w:hAnsi="Times New Roman"/>
          <w:sz w:val="24"/>
          <w:szCs w:val="24"/>
        </w:rPr>
        <w:t xml:space="preserve"> станций, подавляющая часть которых имеет значительный износ, и работает со значительными перегрузками. Вследствие этого, большая часть его нуждается в срочной замене. Данные по техническому состоянию технологического оборудования КНС приведены в таблице 9.1.1.</w:t>
      </w:r>
    </w:p>
    <w:p w:rsidR="003F1A39" w:rsidRPr="00A91879" w:rsidRDefault="003F1A39" w:rsidP="000A44AF">
      <w:pPr>
        <w:sectPr w:rsidR="003F1A39" w:rsidRPr="00A91879" w:rsidSect="00426F5D">
          <w:pgSz w:w="11906" w:h="16838"/>
          <w:pgMar w:top="1134" w:right="851" w:bottom="993" w:left="1701" w:header="709" w:footer="709" w:gutter="0"/>
          <w:cols w:space="708"/>
          <w:docGrid w:linePitch="360"/>
        </w:sectPr>
      </w:pPr>
    </w:p>
    <w:p w:rsidR="003F1A39" w:rsidRPr="00A91879" w:rsidRDefault="003F1A39" w:rsidP="009F0CEB">
      <w:pPr>
        <w:shd w:val="clear" w:color="auto" w:fill="FFFFFF"/>
        <w:spacing w:before="120" w:after="120"/>
        <w:ind w:firstLine="709"/>
        <w:rPr>
          <w:rFonts w:ascii="Times New Roman" w:hAnsi="Times New Roman"/>
          <w:sz w:val="24"/>
          <w:szCs w:val="24"/>
        </w:rPr>
      </w:pPr>
      <w:r w:rsidRPr="00A91879">
        <w:rPr>
          <w:rFonts w:ascii="Times New Roman" w:hAnsi="Times New Roman"/>
          <w:sz w:val="24"/>
          <w:szCs w:val="24"/>
        </w:rPr>
        <w:lastRenderedPageBreak/>
        <w:t xml:space="preserve">Таблица 9.1.1. Технические характеристики оборудования КНС </w:t>
      </w:r>
    </w:p>
    <w:tbl>
      <w:tblPr>
        <w:tblW w:w="5000" w:type="pct"/>
        <w:tblLook w:val="0000"/>
      </w:tblPr>
      <w:tblGrid>
        <w:gridCol w:w="599"/>
        <w:gridCol w:w="2036"/>
        <w:gridCol w:w="859"/>
        <w:gridCol w:w="827"/>
        <w:gridCol w:w="856"/>
        <w:gridCol w:w="1720"/>
        <w:gridCol w:w="981"/>
        <w:gridCol w:w="981"/>
        <w:gridCol w:w="981"/>
        <w:gridCol w:w="981"/>
        <w:gridCol w:w="981"/>
        <w:gridCol w:w="982"/>
        <w:gridCol w:w="1041"/>
        <w:gridCol w:w="961"/>
      </w:tblGrid>
      <w:tr w:rsidR="003F1A39" w:rsidRPr="00A91879" w:rsidTr="004F3C9E">
        <w:trPr>
          <w:cantSplit/>
          <w:trHeight w:val="315"/>
          <w:tblHeader/>
        </w:trPr>
        <w:tc>
          <w:tcPr>
            <w:tcW w:w="206" w:type="pct"/>
            <w:vMerge w:val="restar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п/п</w:t>
            </w:r>
          </w:p>
        </w:tc>
        <w:tc>
          <w:tcPr>
            <w:tcW w:w="692" w:type="pct"/>
            <w:vMerge w:val="restar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Наименование и место рас-</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положения КНС</w:t>
            </w:r>
          </w:p>
        </w:tc>
        <w:tc>
          <w:tcPr>
            <w:tcW w:w="824" w:type="pct"/>
            <w:gridSpan w:val="3"/>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Кол-во насосных агрегатов,</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шт.</w:t>
            </w:r>
          </w:p>
        </w:tc>
        <w:tc>
          <w:tcPr>
            <w:tcW w:w="1924" w:type="pct"/>
            <w:gridSpan w:val="5"/>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Насосы</w:t>
            </w:r>
          </w:p>
          <w:p w:rsidR="003F1A39" w:rsidRPr="00A91879" w:rsidRDefault="003F1A39" w:rsidP="004F3C9E">
            <w:pPr>
              <w:tabs>
                <w:tab w:val="left" w:pos="10740"/>
              </w:tabs>
              <w:spacing w:after="0" w:line="240" w:lineRule="auto"/>
              <w:jc w:val="center"/>
              <w:rPr>
                <w:rFonts w:ascii="Times New Roman" w:hAnsi="Times New Roman"/>
                <w:sz w:val="20"/>
                <w:szCs w:val="20"/>
              </w:rPr>
            </w:pPr>
          </w:p>
        </w:tc>
        <w:tc>
          <w:tcPr>
            <w:tcW w:w="335" w:type="pct"/>
            <w:vMerge w:val="restar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Мощ</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ность</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элек</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тро</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двига</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теля,</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кВт</w:t>
            </w:r>
          </w:p>
        </w:tc>
        <w:tc>
          <w:tcPr>
            <w:tcW w:w="335" w:type="pct"/>
            <w:vMerge w:val="restar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Год</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ввода</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в экс</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плуа</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тацию</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насос</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ного</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агре</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гата</w:t>
            </w:r>
          </w:p>
        </w:tc>
        <w:tc>
          <w:tcPr>
            <w:tcW w:w="355" w:type="pct"/>
            <w:vMerge w:val="restar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Амор</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тиза</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цион</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ный</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износ</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насос</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ного</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агрегата,</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330" w:type="pct"/>
            <w:vMerge w:val="restart"/>
            <w:tcBorders>
              <w:top w:val="single" w:sz="4" w:space="0" w:color="000000"/>
              <w:left w:val="single" w:sz="4" w:space="0" w:color="000000"/>
              <w:bottom w:val="single" w:sz="4" w:space="0" w:color="000000"/>
              <w:right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Нали</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чие час</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тотно</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регули</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руемо</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го при</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вода</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(ЧРП)</w:t>
            </w:r>
          </w:p>
        </w:tc>
      </w:tr>
      <w:tr w:rsidR="003F1A39" w:rsidRPr="00A91879" w:rsidTr="004F3C9E">
        <w:trPr>
          <w:cantSplit/>
          <w:trHeight w:val="285"/>
          <w:tblHeader/>
        </w:trPr>
        <w:tc>
          <w:tcPr>
            <w:tcW w:w="206" w:type="pct"/>
            <w:vMerge/>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sz w:val="20"/>
                <w:szCs w:val="20"/>
              </w:rPr>
            </w:pPr>
          </w:p>
        </w:tc>
        <w:tc>
          <w:tcPr>
            <w:tcW w:w="692" w:type="pct"/>
            <w:vMerge/>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p>
        </w:tc>
        <w:tc>
          <w:tcPr>
            <w:tcW w:w="294" w:type="pct"/>
            <w:vMerge w:val="restar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Всего</w:t>
            </w:r>
          </w:p>
        </w:tc>
        <w:tc>
          <w:tcPr>
            <w:tcW w:w="283" w:type="pct"/>
            <w:vMerge w:val="restar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В работе</w:t>
            </w:r>
          </w:p>
        </w:tc>
        <w:tc>
          <w:tcPr>
            <w:tcW w:w="246" w:type="pct"/>
            <w:vMerge w:val="restar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В резерве</w:t>
            </w:r>
          </w:p>
        </w:tc>
        <w:tc>
          <w:tcPr>
            <w:tcW w:w="585" w:type="pct"/>
            <w:vMerge w:val="restar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Марка</w:t>
            </w:r>
          </w:p>
        </w:tc>
        <w:tc>
          <w:tcPr>
            <w:tcW w:w="670" w:type="pct"/>
            <w:gridSpan w:val="2"/>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Подача, м</w:t>
            </w:r>
            <w:r w:rsidRPr="00A91879">
              <w:rPr>
                <w:rFonts w:ascii="Times New Roman" w:hAnsi="Times New Roman"/>
                <w:sz w:val="20"/>
                <w:szCs w:val="20"/>
                <w:vertAlign w:val="superscript"/>
              </w:rPr>
              <w:t>3</w:t>
            </w:r>
            <w:r w:rsidRPr="00A91879">
              <w:rPr>
                <w:rFonts w:ascii="Times New Roman" w:hAnsi="Times New Roman"/>
                <w:sz w:val="20"/>
                <w:szCs w:val="20"/>
              </w:rPr>
              <w:t>/ч</w:t>
            </w:r>
          </w:p>
        </w:tc>
        <w:tc>
          <w:tcPr>
            <w:tcW w:w="670" w:type="pct"/>
            <w:gridSpan w:val="2"/>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Напор,м</w:t>
            </w:r>
          </w:p>
        </w:tc>
        <w:tc>
          <w:tcPr>
            <w:tcW w:w="335" w:type="pct"/>
            <w:vMerge/>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sz w:val="20"/>
                <w:szCs w:val="20"/>
              </w:rPr>
            </w:pPr>
          </w:p>
        </w:tc>
        <w:tc>
          <w:tcPr>
            <w:tcW w:w="335" w:type="pct"/>
            <w:vMerge/>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sz w:val="20"/>
                <w:szCs w:val="20"/>
              </w:rPr>
            </w:pPr>
          </w:p>
        </w:tc>
        <w:tc>
          <w:tcPr>
            <w:tcW w:w="355" w:type="pct"/>
            <w:vMerge/>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sz w:val="20"/>
                <w:szCs w:val="20"/>
              </w:rPr>
            </w:pPr>
          </w:p>
        </w:tc>
        <w:tc>
          <w:tcPr>
            <w:tcW w:w="330" w:type="pct"/>
            <w:vMerge/>
            <w:tcBorders>
              <w:top w:val="single" w:sz="4" w:space="0" w:color="000000"/>
              <w:left w:val="single" w:sz="4" w:space="0" w:color="000000"/>
              <w:bottom w:val="single" w:sz="4" w:space="0" w:color="000000"/>
              <w:right w:val="single" w:sz="4" w:space="0" w:color="000000"/>
            </w:tcBorders>
          </w:tcPr>
          <w:p w:rsidR="003F1A39" w:rsidRPr="00A91879" w:rsidRDefault="003F1A39" w:rsidP="004F3C9E">
            <w:pPr>
              <w:tabs>
                <w:tab w:val="left" w:pos="10740"/>
              </w:tabs>
              <w:snapToGrid w:val="0"/>
              <w:spacing w:after="0" w:line="240" w:lineRule="auto"/>
              <w:jc w:val="center"/>
              <w:rPr>
                <w:sz w:val="20"/>
                <w:szCs w:val="20"/>
              </w:rPr>
            </w:pPr>
          </w:p>
        </w:tc>
      </w:tr>
      <w:tr w:rsidR="003F1A39" w:rsidRPr="00A91879" w:rsidTr="004F3C9E">
        <w:trPr>
          <w:cantSplit/>
          <w:trHeight w:val="2140"/>
          <w:tblHeader/>
        </w:trPr>
        <w:tc>
          <w:tcPr>
            <w:tcW w:w="206" w:type="pct"/>
            <w:vMerge/>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sz w:val="20"/>
                <w:szCs w:val="20"/>
              </w:rPr>
            </w:pPr>
          </w:p>
        </w:tc>
        <w:tc>
          <w:tcPr>
            <w:tcW w:w="692" w:type="pct"/>
            <w:vMerge/>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p>
        </w:tc>
        <w:tc>
          <w:tcPr>
            <w:tcW w:w="294" w:type="pct"/>
            <w:vMerge/>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p>
        </w:tc>
        <w:tc>
          <w:tcPr>
            <w:tcW w:w="283" w:type="pct"/>
            <w:vMerge/>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p>
        </w:tc>
        <w:tc>
          <w:tcPr>
            <w:tcW w:w="246" w:type="pct"/>
            <w:vMerge/>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p>
        </w:tc>
        <w:tc>
          <w:tcPr>
            <w:tcW w:w="585" w:type="pct"/>
            <w:vMerge/>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По пас-</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порту</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завода</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изгото</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вителя</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Факти</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ческая</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макси</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маль</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ная</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По пас</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порту</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завода</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изгото</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вителя</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Факти</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ческий</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при</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макси</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маль</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ной по</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даче</w:t>
            </w:r>
          </w:p>
        </w:tc>
        <w:tc>
          <w:tcPr>
            <w:tcW w:w="335" w:type="pct"/>
            <w:vMerge/>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sz w:val="20"/>
                <w:szCs w:val="20"/>
              </w:rPr>
            </w:pPr>
          </w:p>
        </w:tc>
        <w:tc>
          <w:tcPr>
            <w:tcW w:w="335" w:type="pct"/>
            <w:vMerge/>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sz w:val="20"/>
                <w:szCs w:val="20"/>
              </w:rPr>
            </w:pPr>
          </w:p>
        </w:tc>
        <w:tc>
          <w:tcPr>
            <w:tcW w:w="355" w:type="pct"/>
            <w:vMerge/>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sz w:val="20"/>
                <w:szCs w:val="20"/>
              </w:rPr>
            </w:pPr>
          </w:p>
        </w:tc>
        <w:tc>
          <w:tcPr>
            <w:tcW w:w="330" w:type="pct"/>
            <w:vMerge/>
            <w:tcBorders>
              <w:top w:val="single" w:sz="4" w:space="0" w:color="000000"/>
              <w:left w:val="single" w:sz="4" w:space="0" w:color="000000"/>
              <w:bottom w:val="single" w:sz="4" w:space="0" w:color="000000"/>
              <w:right w:val="single" w:sz="4" w:space="0" w:color="000000"/>
            </w:tcBorders>
          </w:tcPr>
          <w:p w:rsidR="003F1A39" w:rsidRPr="00A91879" w:rsidRDefault="003F1A39" w:rsidP="004F3C9E">
            <w:pPr>
              <w:tabs>
                <w:tab w:val="left" w:pos="10740"/>
              </w:tabs>
              <w:snapToGrid w:val="0"/>
              <w:spacing w:after="0" w:line="240" w:lineRule="auto"/>
              <w:jc w:val="center"/>
              <w:rPr>
                <w:sz w:val="20"/>
                <w:szCs w:val="20"/>
              </w:rPr>
            </w:pPr>
          </w:p>
        </w:tc>
      </w:tr>
      <w:tr w:rsidR="003F1A39" w:rsidRPr="00A91879" w:rsidTr="004F3C9E">
        <w:trPr>
          <w:trHeight w:val="567"/>
        </w:trPr>
        <w:tc>
          <w:tcPr>
            <w:tcW w:w="20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w:t>
            </w:r>
          </w:p>
        </w:tc>
        <w:tc>
          <w:tcPr>
            <w:tcW w:w="692"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bCs/>
                <w:sz w:val="20"/>
                <w:szCs w:val="20"/>
              </w:rPr>
            </w:pPr>
            <w:r w:rsidRPr="00A91879">
              <w:rPr>
                <w:rFonts w:ascii="Times New Roman" w:hAnsi="Times New Roman"/>
                <w:bCs/>
                <w:sz w:val="20"/>
                <w:szCs w:val="20"/>
              </w:rPr>
              <w:t>ГКНС</w:t>
            </w:r>
          </w:p>
          <w:p w:rsidR="003F1A39" w:rsidRPr="00A91879" w:rsidRDefault="003F1A39" w:rsidP="004F3C9E">
            <w:pPr>
              <w:tabs>
                <w:tab w:val="left" w:pos="10740"/>
              </w:tabs>
              <w:spacing w:after="0" w:line="240" w:lineRule="auto"/>
              <w:jc w:val="center"/>
              <w:rPr>
                <w:rFonts w:ascii="Times New Roman" w:hAnsi="Times New Roman"/>
                <w:bCs/>
                <w:sz w:val="20"/>
                <w:szCs w:val="20"/>
              </w:rPr>
            </w:pPr>
            <w:r w:rsidRPr="00A91879">
              <w:rPr>
                <w:rFonts w:ascii="Times New Roman" w:hAnsi="Times New Roman"/>
                <w:bCs/>
                <w:sz w:val="20"/>
                <w:szCs w:val="20"/>
              </w:rPr>
              <w:t>ул.Гагарина</w:t>
            </w:r>
          </w:p>
        </w:tc>
        <w:tc>
          <w:tcPr>
            <w:tcW w:w="294"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4</w:t>
            </w:r>
          </w:p>
        </w:tc>
        <w:tc>
          <w:tcPr>
            <w:tcW w:w="283"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w:t>
            </w:r>
          </w:p>
        </w:tc>
        <w:tc>
          <w:tcPr>
            <w:tcW w:w="24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3</w:t>
            </w:r>
          </w:p>
          <w:p w:rsidR="003F1A39" w:rsidRPr="00A91879" w:rsidRDefault="003F1A39" w:rsidP="004F3C9E">
            <w:pPr>
              <w:tabs>
                <w:tab w:val="left" w:pos="10740"/>
              </w:tabs>
              <w:spacing w:after="0" w:line="240" w:lineRule="auto"/>
              <w:jc w:val="center"/>
              <w:rPr>
                <w:rFonts w:ascii="Times New Roman" w:hAnsi="Times New Roman"/>
                <w:sz w:val="20"/>
                <w:szCs w:val="20"/>
              </w:rPr>
            </w:pPr>
          </w:p>
        </w:tc>
        <w:tc>
          <w:tcPr>
            <w:tcW w:w="58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1Д 1250-63</w:t>
            </w:r>
          </w:p>
          <w:p w:rsidR="003F1A3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1Д 1250-63</w:t>
            </w:r>
          </w:p>
          <w:p w:rsidR="00661D88" w:rsidRPr="00A91879" w:rsidRDefault="00661D88" w:rsidP="00661D88">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1Д 1250-63</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СМ200-150-50</w:t>
            </w:r>
            <w:r w:rsidR="00661D88">
              <w:rPr>
                <w:rFonts w:ascii="Times New Roman" w:hAnsi="Times New Roman"/>
                <w:sz w:val="20"/>
                <w:szCs w:val="20"/>
              </w:rPr>
              <w:t>0</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1250</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1250</w:t>
            </w:r>
          </w:p>
          <w:p w:rsidR="00661D88" w:rsidRDefault="00661D88"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1250</w:t>
            </w:r>
          </w:p>
          <w:p w:rsidR="00661D88" w:rsidRPr="00A91879" w:rsidRDefault="00661D88"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400</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900</w:t>
            </w:r>
          </w:p>
          <w:p w:rsidR="003F1A3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900</w:t>
            </w:r>
          </w:p>
          <w:p w:rsidR="00661D88" w:rsidRPr="00A91879" w:rsidRDefault="00661D88"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900</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370</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63</w:t>
            </w:r>
          </w:p>
          <w:p w:rsidR="003F1A3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63</w:t>
            </w:r>
          </w:p>
          <w:p w:rsidR="00661D88" w:rsidRPr="00A91879" w:rsidRDefault="00661D88"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63</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80</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63</w:t>
            </w:r>
          </w:p>
          <w:p w:rsidR="003F1A3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63</w:t>
            </w:r>
          </w:p>
          <w:p w:rsidR="00661D88" w:rsidRPr="00A91879" w:rsidRDefault="00661D88"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63</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80</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315</w:t>
            </w:r>
          </w:p>
          <w:p w:rsidR="003F1A3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315</w:t>
            </w:r>
          </w:p>
          <w:p w:rsidR="00661D88" w:rsidRPr="00A91879" w:rsidRDefault="00661D88"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315</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200</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1993</w:t>
            </w:r>
          </w:p>
          <w:p w:rsidR="003F1A3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2002</w:t>
            </w:r>
          </w:p>
          <w:p w:rsidR="00661D88" w:rsidRPr="00A91879" w:rsidRDefault="00FC1400"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2002</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1997</w:t>
            </w:r>
          </w:p>
        </w:tc>
        <w:tc>
          <w:tcPr>
            <w:tcW w:w="35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100</w:t>
            </w:r>
          </w:p>
          <w:p w:rsidR="003F1A3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100</w:t>
            </w:r>
          </w:p>
          <w:p w:rsidR="00661D88" w:rsidRPr="00A91879" w:rsidRDefault="00FC1400"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100</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100</w:t>
            </w:r>
          </w:p>
        </w:tc>
        <w:tc>
          <w:tcPr>
            <w:tcW w:w="330" w:type="pct"/>
            <w:tcBorders>
              <w:top w:val="single" w:sz="4" w:space="0" w:color="000000"/>
              <w:left w:val="single" w:sz="4" w:space="0" w:color="000000"/>
              <w:bottom w:val="single" w:sz="4" w:space="0" w:color="000000"/>
              <w:right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w:t>
            </w:r>
          </w:p>
          <w:p w:rsidR="003F1A3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w:t>
            </w:r>
          </w:p>
          <w:p w:rsidR="00FC1400" w:rsidRPr="00A91879" w:rsidRDefault="00FC1400"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w:t>
            </w:r>
          </w:p>
        </w:tc>
      </w:tr>
      <w:tr w:rsidR="003F1A39" w:rsidRPr="00A91879" w:rsidTr="004F3C9E">
        <w:trPr>
          <w:trHeight w:val="567"/>
        </w:trPr>
        <w:tc>
          <w:tcPr>
            <w:tcW w:w="20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w:t>
            </w:r>
          </w:p>
        </w:tc>
        <w:tc>
          <w:tcPr>
            <w:tcW w:w="692"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bCs/>
                <w:sz w:val="20"/>
                <w:szCs w:val="20"/>
              </w:rPr>
            </w:pPr>
            <w:r w:rsidRPr="00A91879">
              <w:rPr>
                <w:rFonts w:ascii="Times New Roman" w:hAnsi="Times New Roman"/>
                <w:bCs/>
                <w:sz w:val="20"/>
                <w:szCs w:val="20"/>
              </w:rPr>
              <w:t>КНС «Шнековая»</w:t>
            </w:r>
          </w:p>
          <w:p w:rsidR="003F1A39" w:rsidRPr="00A91879" w:rsidRDefault="003F1A39" w:rsidP="004F3C9E">
            <w:pPr>
              <w:tabs>
                <w:tab w:val="left" w:pos="10740"/>
              </w:tabs>
              <w:spacing w:after="0" w:line="240" w:lineRule="auto"/>
              <w:jc w:val="center"/>
              <w:rPr>
                <w:rFonts w:ascii="Times New Roman" w:hAnsi="Times New Roman"/>
                <w:bCs/>
                <w:sz w:val="20"/>
                <w:szCs w:val="20"/>
              </w:rPr>
            </w:pPr>
            <w:r w:rsidRPr="00A91879">
              <w:rPr>
                <w:rFonts w:ascii="Times New Roman" w:hAnsi="Times New Roman"/>
                <w:bCs/>
                <w:sz w:val="20"/>
                <w:szCs w:val="20"/>
              </w:rPr>
              <w:t>ул.Гагарина</w:t>
            </w:r>
          </w:p>
        </w:tc>
        <w:tc>
          <w:tcPr>
            <w:tcW w:w="294"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4</w:t>
            </w:r>
          </w:p>
        </w:tc>
        <w:tc>
          <w:tcPr>
            <w:tcW w:w="283"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w:t>
            </w:r>
          </w:p>
        </w:tc>
        <w:tc>
          <w:tcPr>
            <w:tcW w:w="24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w:t>
            </w:r>
          </w:p>
        </w:tc>
        <w:tc>
          <w:tcPr>
            <w:tcW w:w="58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УВА-1000 8672</w:t>
            </w:r>
          </w:p>
          <w:p w:rsidR="003F1A39" w:rsidRPr="00A91879" w:rsidRDefault="003F1A39" w:rsidP="004F3C9E">
            <w:pPr>
              <w:tabs>
                <w:tab w:val="left" w:pos="10740"/>
              </w:tabs>
              <w:spacing w:after="0" w:line="240" w:lineRule="auto"/>
              <w:jc w:val="center"/>
              <w:rPr>
                <w:rFonts w:ascii="Times New Roman" w:hAnsi="Times New Roman"/>
                <w:sz w:val="20"/>
                <w:szCs w:val="20"/>
              </w:rPr>
            </w:pP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1000</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700</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4-5</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4</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18,5</w:t>
            </w:r>
          </w:p>
        </w:tc>
        <w:tc>
          <w:tcPr>
            <w:tcW w:w="335" w:type="pct"/>
            <w:tcBorders>
              <w:top w:val="single" w:sz="4" w:space="0" w:color="000000"/>
              <w:left w:val="single" w:sz="4" w:space="0" w:color="000000"/>
              <w:bottom w:val="single" w:sz="4" w:space="0" w:color="000000"/>
            </w:tcBorders>
            <w:vAlign w:val="center"/>
          </w:tcPr>
          <w:p w:rsidR="003F1A3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1984</w:t>
            </w:r>
          </w:p>
          <w:p w:rsidR="00BC1AAD" w:rsidRPr="00A91879" w:rsidRDefault="00BC1AAD" w:rsidP="004F3C9E">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2016</w:t>
            </w:r>
          </w:p>
        </w:tc>
        <w:tc>
          <w:tcPr>
            <w:tcW w:w="35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100</w:t>
            </w:r>
          </w:p>
        </w:tc>
        <w:tc>
          <w:tcPr>
            <w:tcW w:w="330" w:type="pct"/>
            <w:tcBorders>
              <w:top w:val="single" w:sz="4" w:space="0" w:color="000000"/>
              <w:left w:val="single" w:sz="4" w:space="0" w:color="000000"/>
              <w:bottom w:val="single" w:sz="4" w:space="0" w:color="000000"/>
              <w:right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w:t>
            </w:r>
          </w:p>
          <w:p w:rsidR="003F1A39" w:rsidRPr="00A91879" w:rsidRDefault="003F1A39" w:rsidP="004F3C9E">
            <w:pPr>
              <w:tabs>
                <w:tab w:val="left" w:pos="10740"/>
              </w:tabs>
              <w:spacing w:after="0" w:line="240" w:lineRule="auto"/>
              <w:jc w:val="center"/>
              <w:rPr>
                <w:rFonts w:ascii="Times New Roman" w:hAnsi="Times New Roman"/>
                <w:sz w:val="20"/>
                <w:szCs w:val="20"/>
              </w:rPr>
            </w:pPr>
          </w:p>
        </w:tc>
      </w:tr>
      <w:tr w:rsidR="003F1A39" w:rsidRPr="00A91879" w:rsidTr="004F3C9E">
        <w:trPr>
          <w:trHeight w:val="567"/>
        </w:trPr>
        <w:tc>
          <w:tcPr>
            <w:tcW w:w="20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3</w:t>
            </w:r>
          </w:p>
        </w:tc>
        <w:tc>
          <w:tcPr>
            <w:tcW w:w="692" w:type="pct"/>
            <w:tcBorders>
              <w:top w:val="single" w:sz="4" w:space="0" w:color="000000"/>
              <w:left w:val="single" w:sz="4" w:space="0" w:color="000000"/>
              <w:bottom w:val="single" w:sz="4" w:space="0" w:color="000000"/>
            </w:tcBorders>
            <w:vAlign w:val="center"/>
          </w:tcPr>
          <w:p w:rsidR="003F1A39" w:rsidRPr="00A91879" w:rsidRDefault="003F1A39" w:rsidP="004F3C9E">
            <w:pPr>
              <w:pStyle w:val="2"/>
              <w:snapToGrid w:val="0"/>
              <w:spacing w:before="0" w:after="0"/>
              <w:jc w:val="center"/>
              <w:rPr>
                <w:rFonts w:ascii="Times New Roman" w:hAnsi="Times New Roman" w:cs="Times New Roman"/>
                <w:b w:val="0"/>
                <w:i w:val="0"/>
                <w:sz w:val="20"/>
                <w:szCs w:val="20"/>
              </w:rPr>
            </w:pPr>
            <w:bookmarkStart w:id="187" w:name="_Toc373998885"/>
            <w:bookmarkStart w:id="188" w:name="_Toc384905166"/>
            <w:r w:rsidRPr="00A91879">
              <w:rPr>
                <w:rFonts w:ascii="Times New Roman" w:hAnsi="Times New Roman" w:cs="Times New Roman"/>
                <w:b w:val="0"/>
                <w:i w:val="0"/>
                <w:sz w:val="20"/>
                <w:szCs w:val="20"/>
              </w:rPr>
              <w:t>КНС №1 ул.Фрунзе</w:t>
            </w:r>
            <w:bookmarkEnd w:id="187"/>
            <w:bookmarkEnd w:id="188"/>
          </w:p>
        </w:tc>
        <w:tc>
          <w:tcPr>
            <w:tcW w:w="294"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3</w:t>
            </w:r>
          </w:p>
        </w:tc>
        <w:tc>
          <w:tcPr>
            <w:tcW w:w="283"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w:t>
            </w:r>
          </w:p>
        </w:tc>
        <w:tc>
          <w:tcPr>
            <w:tcW w:w="246"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2</w:t>
            </w:r>
          </w:p>
        </w:tc>
        <w:tc>
          <w:tcPr>
            <w:tcW w:w="58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ФГ 450/22,5</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СМ 250-200-400 б</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450</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510</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400</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510</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19</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16</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19</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16</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75</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75</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1984</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1984</w:t>
            </w:r>
          </w:p>
        </w:tc>
        <w:tc>
          <w:tcPr>
            <w:tcW w:w="35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100</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100</w:t>
            </w:r>
          </w:p>
        </w:tc>
        <w:tc>
          <w:tcPr>
            <w:tcW w:w="330" w:type="pct"/>
            <w:tcBorders>
              <w:top w:val="single" w:sz="4" w:space="0" w:color="000000"/>
              <w:left w:val="single" w:sz="4" w:space="0" w:color="000000"/>
              <w:bottom w:val="single" w:sz="4" w:space="0" w:color="000000"/>
              <w:right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w:t>
            </w:r>
          </w:p>
          <w:p w:rsidR="003F1A39" w:rsidRPr="00A91879" w:rsidRDefault="003F1A39" w:rsidP="004F3C9E">
            <w:pPr>
              <w:spacing w:after="0" w:line="240" w:lineRule="auto"/>
              <w:jc w:val="center"/>
              <w:rPr>
                <w:rFonts w:ascii="Times New Roman" w:hAnsi="Times New Roman"/>
                <w:sz w:val="20"/>
                <w:szCs w:val="20"/>
              </w:rPr>
            </w:pPr>
            <w:r w:rsidRPr="00A91879">
              <w:rPr>
                <w:rFonts w:ascii="Times New Roman" w:hAnsi="Times New Roman"/>
                <w:sz w:val="20"/>
                <w:szCs w:val="20"/>
              </w:rPr>
              <w:t>ЧРП</w:t>
            </w:r>
          </w:p>
        </w:tc>
      </w:tr>
      <w:tr w:rsidR="003F1A39" w:rsidRPr="00A91879" w:rsidTr="004F3C9E">
        <w:trPr>
          <w:trHeight w:val="567"/>
        </w:trPr>
        <w:tc>
          <w:tcPr>
            <w:tcW w:w="20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4</w:t>
            </w:r>
          </w:p>
        </w:tc>
        <w:tc>
          <w:tcPr>
            <w:tcW w:w="692"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bCs/>
                <w:sz w:val="20"/>
                <w:szCs w:val="20"/>
              </w:rPr>
            </w:pPr>
            <w:r w:rsidRPr="00A91879">
              <w:rPr>
                <w:rFonts w:ascii="Times New Roman" w:hAnsi="Times New Roman"/>
                <w:bCs/>
                <w:sz w:val="20"/>
                <w:szCs w:val="20"/>
              </w:rPr>
              <w:t>КНС «Звездная»</w:t>
            </w:r>
          </w:p>
          <w:p w:rsidR="003F1A39" w:rsidRPr="00A91879" w:rsidRDefault="003F1A39" w:rsidP="004F3C9E">
            <w:pPr>
              <w:tabs>
                <w:tab w:val="left" w:pos="10740"/>
              </w:tabs>
              <w:spacing w:after="0" w:line="240" w:lineRule="auto"/>
              <w:jc w:val="center"/>
              <w:rPr>
                <w:rFonts w:ascii="Times New Roman" w:hAnsi="Times New Roman"/>
                <w:bCs/>
                <w:sz w:val="20"/>
                <w:szCs w:val="20"/>
              </w:rPr>
            </w:pPr>
            <w:r w:rsidRPr="00A91879">
              <w:rPr>
                <w:rFonts w:ascii="Times New Roman" w:hAnsi="Times New Roman"/>
                <w:bCs/>
                <w:sz w:val="20"/>
                <w:szCs w:val="20"/>
              </w:rPr>
              <w:t>ул.Звездная,14</w:t>
            </w:r>
          </w:p>
        </w:tc>
        <w:tc>
          <w:tcPr>
            <w:tcW w:w="294"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3</w:t>
            </w:r>
          </w:p>
        </w:tc>
        <w:tc>
          <w:tcPr>
            <w:tcW w:w="283"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w:t>
            </w:r>
          </w:p>
        </w:tc>
        <w:tc>
          <w:tcPr>
            <w:tcW w:w="24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w:t>
            </w:r>
          </w:p>
        </w:tc>
        <w:tc>
          <w:tcPr>
            <w:tcW w:w="585" w:type="pct"/>
            <w:tcBorders>
              <w:top w:val="single" w:sz="4" w:space="0" w:color="000000"/>
              <w:left w:val="single" w:sz="4" w:space="0" w:color="000000"/>
              <w:bottom w:val="single" w:sz="4" w:space="0" w:color="000000"/>
            </w:tcBorders>
          </w:tcPr>
          <w:p w:rsidR="003F1A39" w:rsidRPr="00A91879" w:rsidRDefault="00FC1400" w:rsidP="004F3C9E">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СМ150-125-315/4</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СД 160/45</w:t>
            </w:r>
          </w:p>
          <w:p w:rsidR="003F1A39" w:rsidRPr="00A91879" w:rsidRDefault="00FC1400" w:rsidP="00FC1400">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СМ150-125-315</w:t>
            </w:r>
            <w:r w:rsidR="00D51199">
              <w:rPr>
                <w:rFonts w:ascii="Times New Roman" w:hAnsi="Times New Roman"/>
                <w:sz w:val="20"/>
                <w:szCs w:val="20"/>
              </w:rPr>
              <w:t>/</w:t>
            </w:r>
            <w:r>
              <w:rPr>
                <w:rFonts w:ascii="Times New Roman" w:hAnsi="Times New Roman"/>
                <w:sz w:val="20"/>
                <w:szCs w:val="20"/>
              </w:rPr>
              <w:t>4</w:t>
            </w:r>
          </w:p>
        </w:tc>
        <w:tc>
          <w:tcPr>
            <w:tcW w:w="335" w:type="pct"/>
            <w:tcBorders>
              <w:top w:val="single" w:sz="4" w:space="0" w:color="000000"/>
              <w:left w:val="single" w:sz="4" w:space="0" w:color="000000"/>
              <w:bottom w:val="single" w:sz="4" w:space="0" w:color="000000"/>
            </w:tcBorders>
          </w:tcPr>
          <w:p w:rsidR="00D51199" w:rsidRPr="00A91879" w:rsidRDefault="00D51199" w:rsidP="00D51199">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200</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160</w:t>
            </w:r>
          </w:p>
          <w:p w:rsidR="003F1A39" w:rsidRPr="00A91879" w:rsidRDefault="00D51199"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200</w:t>
            </w:r>
          </w:p>
        </w:tc>
        <w:tc>
          <w:tcPr>
            <w:tcW w:w="335" w:type="pct"/>
            <w:tcBorders>
              <w:top w:val="single" w:sz="4" w:space="0" w:color="000000"/>
              <w:left w:val="single" w:sz="4" w:space="0" w:color="000000"/>
              <w:bottom w:val="single" w:sz="4" w:space="0" w:color="000000"/>
            </w:tcBorders>
          </w:tcPr>
          <w:p w:rsidR="00D51199" w:rsidRPr="00A91879" w:rsidRDefault="00D51199" w:rsidP="00D51199">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200</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160</w:t>
            </w:r>
          </w:p>
          <w:p w:rsidR="003F1A39" w:rsidRPr="00A91879" w:rsidRDefault="00D51199"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200</w:t>
            </w:r>
          </w:p>
        </w:tc>
        <w:tc>
          <w:tcPr>
            <w:tcW w:w="335" w:type="pct"/>
            <w:tcBorders>
              <w:top w:val="single" w:sz="4" w:space="0" w:color="000000"/>
              <w:left w:val="single" w:sz="4" w:space="0" w:color="000000"/>
              <w:bottom w:val="single" w:sz="4" w:space="0" w:color="000000"/>
            </w:tcBorders>
          </w:tcPr>
          <w:p w:rsidR="00D51199" w:rsidRPr="00A91879" w:rsidRDefault="00D51199" w:rsidP="00D51199">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32</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45</w:t>
            </w:r>
          </w:p>
          <w:p w:rsidR="003F1A39" w:rsidRPr="00A91879" w:rsidRDefault="00D51199"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32</w:t>
            </w:r>
          </w:p>
        </w:tc>
        <w:tc>
          <w:tcPr>
            <w:tcW w:w="335" w:type="pct"/>
            <w:tcBorders>
              <w:top w:val="single" w:sz="4" w:space="0" w:color="000000"/>
              <w:left w:val="single" w:sz="4" w:space="0" w:color="000000"/>
              <w:bottom w:val="single" w:sz="4" w:space="0" w:color="000000"/>
            </w:tcBorders>
          </w:tcPr>
          <w:p w:rsidR="00D51199" w:rsidRPr="00A91879" w:rsidRDefault="00D51199" w:rsidP="00D51199">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32</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45</w:t>
            </w:r>
          </w:p>
          <w:p w:rsidR="003F1A39" w:rsidRPr="00A91879" w:rsidRDefault="00D51199"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32</w:t>
            </w:r>
          </w:p>
        </w:tc>
        <w:tc>
          <w:tcPr>
            <w:tcW w:w="335" w:type="pct"/>
            <w:tcBorders>
              <w:top w:val="single" w:sz="4" w:space="0" w:color="000000"/>
              <w:left w:val="single" w:sz="4" w:space="0" w:color="000000"/>
              <w:bottom w:val="single" w:sz="4" w:space="0" w:color="000000"/>
            </w:tcBorders>
          </w:tcPr>
          <w:p w:rsidR="00D51199" w:rsidRPr="00A91879" w:rsidRDefault="00D51199" w:rsidP="00D51199">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45</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37</w:t>
            </w:r>
          </w:p>
          <w:p w:rsidR="003F1A39" w:rsidRPr="00A91879" w:rsidRDefault="00D51199"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45</w:t>
            </w:r>
          </w:p>
        </w:tc>
        <w:tc>
          <w:tcPr>
            <w:tcW w:w="335" w:type="pct"/>
            <w:tcBorders>
              <w:top w:val="single" w:sz="4" w:space="0" w:color="000000"/>
              <w:left w:val="single" w:sz="4" w:space="0" w:color="000000"/>
              <w:bottom w:val="single" w:sz="4" w:space="0" w:color="000000"/>
            </w:tcBorders>
          </w:tcPr>
          <w:p w:rsidR="00D51199" w:rsidRPr="00A91879" w:rsidRDefault="00D51199" w:rsidP="00D51199">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2018</w:t>
            </w:r>
          </w:p>
          <w:p w:rsidR="00D51199" w:rsidRPr="00A91879" w:rsidRDefault="003F1A39" w:rsidP="00D51199">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1996</w:t>
            </w:r>
          </w:p>
          <w:p w:rsidR="003F1A39" w:rsidRPr="00A91879" w:rsidRDefault="00D51199"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2018</w:t>
            </w:r>
          </w:p>
        </w:tc>
        <w:tc>
          <w:tcPr>
            <w:tcW w:w="355" w:type="pct"/>
            <w:tcBorders>
              <w:top w:val="single" w:sz="4" w:space="0" w:color="000000"/>
              <w:left w:val="single" w:sz="4" w:space="0" w:color="000000"/>
              <w:bottom w:val="single" w:sz="4" w:space="0" w:color="000000"/>
            </w:tcBorders>
          </w:tcPr>
          <w:p w:rsidR="00D51199" w:rsidRPr="00A91879" w:rsidRDefault="00D51199" w:rsidP="00D51199">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2</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100</w:t>
            </w:r>
          </w:p>
          <w:p w:rsidR="003F1A39" w:rsidRPr="00A91879" w:rsidRDefault="00D51199" w:rsidP="004F3C9E">
            <w:pPr>
              <w:tabs>
                <w:tab w:val="left" w:pos="10740"/>
              </w:tabs>
              <w:spacing w:after="0" w:line="240" w:lineRule="auto"/>
              <w:jc w:val="center"/>
              <w:rPr>
                <w:rFonts w:ascii="Times New Roman" w:hAnsi="Times New Roman"/>
                <w:sz w:val="20"/>
                <w:szCs w:val="20"/>
              </w:rPr>
            </w:pPr>
            <w:r>
              <w:rPr>
                <w:rFonts w:ascii="Times New Roman" w:hAnsi="Times New Roman"/>
                <w:sz w:val="20"/>
                <w:szCs w:val="20"/>
              </w:rPr>
              <w:t>2</w:t>
            </w:r>
          </w:p>
        </w:tc>
        <w:tc>
          <w:tcPr>
            <w:tcW w:w="330" w:type="pct"/>
            <w:tcBorders>
              <w:top w:val="single" w:sz="4" w:space="0" w:color="000000"/>
              <w:left w:val="single" w:sz="4" w:space="0" w:color="000000"/>
              <w:bottom w:val="single" w:sz="4" w:space="0" w:color="000000"/>
              <w:right w:val="single" w:sz="4" w:space="0" w:color="000000"/>
            </w:tcBorders>
          </w:tcPr>
          <w:p w:rsidR="00D51199" w:rsidRPr="00A91879" w:rsidRDefault="003F1A39" w:rsidP="00D51199">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ЧРП</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w:t>
            </w:r>
          </w:p>
        </w:tc>
      </w:tr>
      <w:tr w:rsidR="003F1A39" w:rsidRPr="00A91879" w:rsidTr="004F3C9E">
        <w:trPr>
          <w:trHeight w:val="567"/>
        </w:trPr>
        <w:tc>
          <w:tcPr>
            <w:tcW w:w="20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5</w:t>
            </w:r>
          </w:p>
        </w:tc>
        <w:tc>
          <w:tcPr>
            <w:tcW w:w="692"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bCs/>
                <w:sz w:val="20"/>
                <w:szCs w:val="20"/>
              </w:rPr>
            </w:pPr>
            <w:r w:rsidRPr="00A91879">
              <w:rPr>
                <w:rFonts w:ascii="Times New Roman" w:hAnsi="Times New Roman"/>
                <w:bCs/>
                <w:sz w:val="20"/>
                <w:szCs w:val="20"/>
              </w:rPr>
              <w:t>КНС «Пивзавода»</w:t>
            </w:r>
          </w:p>
          <w:p w:rsidR="003F1A39" w:rsidRPr="00A91879" w:rsidRDefault="003F1A39" w:rsidP="004F3C9E">
            <w:pPr>
              <w:tabs>
                <w:tab w:val="left" w:pos="10740"/>
              </w:tabs>
              <w:spacing w:after="0" w:line="240" w:lineRule="auto"/>
              <w:jc w:val="center"/>
              <w:rPr>
                <w:rFonts w:ascii="Times New Roman" w:hAnsi="Times New Roman"/>
                <w:bCs/>
                <w:sz w:val="20"/>
                <w:szCs w:val="20"/>
              </w:rPr>
            </w:pPr>
            <w:r w:rsidRPr="00A91879">
              <w:rPr>
                <w:rFonts w:ascii="Times New Roman" w:hAnsi="Times New Roman"/>
                <w:bCs/>
                <w:sz w:val="20"/>
                <w:szCs w:val="20"/>
              </w:rPr>
              <w:t>ул.Набережная</w:t>
            </w:r>
          </w:p>
        </w:tc>
        <w:tc>
          <w:tcPr>
            <w:tcW w:w="294"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3</w:t>
            </w:r>
          </w:p>
        </w:tc>
        <w:tc>
          <w:tcPr>
            <w:tcW w:w="283"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w:t>
            </w:r>
          </w:p>
        </w:tc>
        <w:tc>
          <w:tcPr>
            <w:tcW w:w="24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w:t>
            </w:r>
          </w:p>
        </w:tc>
        <w:tc>
          <w:tcPr>
            <w:tcW w:w="58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ФГ 144/46</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СД 160/45</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СД 160/45</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144</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160</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160</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144</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160</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160</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46</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45</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45</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46</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45</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45</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13</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13</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30</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1986</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1986</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1986</w:t>
            </w:r>
          </w:p>
        </w:tc>
        <w:tc>
          <w:tcPr>
            <w:tcW w:w="35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100</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100</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100</w:t>
            </w:r>
          </w:p>
        </w:tc>
        <w:tc>
          <w:tcPr>
            <w:tcW w:w="330" w:type="pct"/>
            <w:tcBorders>
              <w:top w:val="single" w:sz="4" w:space="0" w:color="000000"/>
              <w:left w:val="single" w:sz="4" w:space="0" w:color="000000"/>
              <w:bottom w:val="single" w:sz="4" w:space="0" w:color="000000"/>
              <w:right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w:t>
            </w:r>
          </w:p>
          <w:p w:rsidR="003F1A39" w:rsidRPr="00A91879" w:rsidRDefault="003F1A39" w:rsidP="004F3C9E">
            <w:pPr>
              <w:tabs>
                <w:tab w:val="left" w:pos="10740"/>
              </w:tabs>
              <w:spacing w:after="0" w:line="240" w:lineRule="auto"/>
              <w:jc w:val="center"/>
              <w:rPr>
                <w:rFonts w:ascii="Times New Roman" w:hAnsi="Times New Roman"/>
                <w:sz w:val="20"/>
                <w:szCs w:val="20"/>
              </w:rPr>
            </w:pPr>
            <w:r w:rsidRPr="00A91879">
              <w:rPr>
                <w:rFonts w:ascii="Times New Roman" w:hAnsi="Times New Roman"/>
                <w:sz w:val="20"/>
                <w:szCs w:val="20"/>
              </w:rPr>
              <w:t>-</w:t>
            </w:r>
          </w:p>
        </w:tc>
      </w:tr>
      <w:tr w:rsidR="003F1A39" w:rsidRPr="00A91879" w:rsidTr="004F3C9E">
        <w:trPr>
          <w:trHeight w:val="876"/>
        </w:trPr>
        <w:tc>
          <w:tcPr>
            <w:tcW w:w="20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6</w:t>
            </w:r>
          </w:p>
        </w:tc>
        <w:tc>
          <w:tcPr>
            <w:tcW w:w="692"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bCs/>
                <w:sz w:val="20"/>
                <w:szCs w:val="20"/>
              </w:rPr>
            </w:pPr>
            <w:r w:rsidRPr="00A91879">
              <w:rPr>
                <w:rFonts w:ascii="Times New Roman" w:hAnsi="Times New Roman"/>
                <w:bCs/>
                <w:sz w:val="20"/>
                <w:szCs w:val="20"/>
              </w:rPr>
              <w:t>КНС «Курортная»</w:t>
            </w:r>
          </w:p>
          <w:p w:rsidR="003F1A39" w:rsidRPr="00A91879" w:rsidRDefault="003F1A39" w:rsidP="004F3C9E">
            <w:pPr>
              <w:tabs>
                <w:tab w:val="left" w:pos="10740"/>
              </w:tabs>
              <w:spacing w:after="0" w:line="240" w:lineRule="auto"/>
              <w:jc w:val="center"/>
              <w:rPr>
                <w:rFonts w:ascii="Times New Roman" w:hAnsi="Times New Roman"/>
                <w:bCs/>
                <w:sz w:val="20"/>
                <w:szCs w:val="20"/>
              </w:rPr>
            </w:pPr>
            <w:r w:rsidRPr="00A91879">
              <w:rPr>
                <w:rFonts w:ascii="Times New Roman" w:hAnsi="Times New Roman"/>
                <w:bCs/>
                <w:sz w:val="20"/>
                <w:szCs w:val="20"/>
              </w:rPr>
              <w:t>ул.Звездная,12</w:t>
            </w:r>
          </w:p>
        </w:tc>
        <w:tc>
          <w:tcPr>
            <w:tcW w:w="294"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3</w:t>
            </w:r>
          </w:p>
        </w:tc>
        <w:tc>
          <w:tcPr>
            <w:tcW w:w="283"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w:t>
            </w:r>
          </w:p>
        </w:tc>
        <w:tc>
          <w:tcPr>
            <w:tcW w:w="24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w:t>
            </w:r>
          </w:p>
        </w:tc>
        <w:tc>
          <w:tcPr>
            <w:tcW w:w="58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СМ100-65-200</w:t>
            </w:r>
            <w:r w:rsidR="00D51199">
              <w:rPr>
                <w:rFonts w:ascii="Times New Roman" w:hAnsi="Times New Roman"/>
                <w:sz w:val="20"/>
                <w:szCs w:val="20"/>
              </w:rPr>
              <w:t>/2</w:t>
            </w:r>
          </w:p>
          <w:p w:rsidR="00D51199" w:rsidRDefault="00D51199" w:rsidP="004F3C9E">
            <w:pPr>
              <w:tabs>
                <w:tab w:val="left" w:pos="10740"/>
              </w:tabs>
              <w:snapToGrid w:val="0"/>
              <w:spacing w:after="0" w:line="240" w:lineRule="auto"/>
              <w:jc w:val="center"/>
              <w:rPr>
                <w:rFonts w:ascii="Times New Roman" w:hAnsi="Times New Roman"/>
                <w:sz w:val="20"/>
                <w:szCs w:val="20"/>
              </w:rPr>
            </w:pPr>
            <w:r w:rsidRPr="00D51199">
              <w:rPr>
                <w:rFonts w:ascii="Times New Roman" w:hAnsi="Times New Roman"/>
                <w:sz w:val="20"/>
                <w:szCs w:val="20"/>
              </w:rPr>
              <w:t>СМ100-65-200/2</w:t>
            </w:r>
          </w:p>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ФГ 115/38 б</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100</w:t>
            </w:r>
          </w:p>
          <w:p w:rsidR="003F1A39" w:rsidRPr="00A91879" w:rsidRDefault="00D51199" w:rsidP="004F3C9E">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100</w:t>
            </w:r>
          </w:p>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91</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100</w:t>
            </w:r>
          </w:p>
          <w:p w:rsidR="003F1A39" w:rsidRPr="00A91879" w:rsidRDefault="00D51199" w:rsidP="004F3C9E">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100</w:t>
            </w:r>
          </w:p>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91</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65</w:t>
            </w:r>
          </w:p>
          <w:p w:rsidR="003F1A39" w:rsidRPr="00A91879" w:rsidRDefault="0071264F" w:rsidP="004F3C9E">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65</w:t>
            </w:r>
          </w:p>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29</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65</w:t>
            </w:r>
          </w:p>
          <w:p w:rsidR="003F1A39" w:rsidRPr="00A91879" w:rsidRDefault="0071264F" w:rsidP="004F3C9E">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65</w:t>
            </w:r>
          </w:p>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29</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37</w:t>
            </w:r>
          </w:p>
          <w:p w:rsidR="003F1A39" w:rsidRPr="00A91879" w:rsidRDefault="0071264F" w:rsidP="004F3C9E">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37</w:t>
            </w:r>
          </w:p>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18,5</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2011</w:t>
            </w:r>
          </w:p>
          <w:p w:rsidR="003F1A39" w:rsidRPr="00A91879" w:rsidRDefault="0071264F" w:rsidP="004F3C9E">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2013</w:t>
            </w:r>
          </w:p>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1986</w:t>
            </w:r>
          </w:p>
        </w:tc>
        <w:tc>
          <w:tcPr>
            <w:tcW w:w="35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20</w:t>
            </w:r>
          </w:p>
          <w:p w:rsidR="003F1A39" w:rsidRPr="00A91879" w:rsidRDefault="0071264F" w:rsidP="004F3C9E">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20</w:t>
            </w:r>
          </w:p>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100</w:t>
            </w:r>
          </w:p>
        </w:tc>
        <w:tc>
          <w:tcPr>
            <w:tcW w:w="330" w:type="pct"/>
            <w:tcBorders>
              <w:top w:val="single" w:sz="4" w:space="0" w:color="000000"/>
              <w:left w:val="single" w:sz="4" w:space="0" w:color="000000"/>
              <w:bottom w:val="single" w:sz="4" w:space="0" w:color="000000"/>
              <w:right w:val="single" w:sz="4" w:space="0" w:color="000000"/>
            </w:tcBorders>
            <w:vAlign w:val="center"/>
          </w:tcPr>
          <w:p w:rsidR="0071264F" w:rsidRDefault="0071264F" w:rsidP="004F3C9E">
            <w:pPr>
              <w:tabs>
                <w:tab w:val="left" w:pos="10740"/>
              </w:tabs>
              <w:snapToGrid w:val="0"/>
              <w:spacing w:after="0" w:line="240" w:lineRule="auto"/>
              <w:jc w:val="center"/>
              <w:rPr>
                <w:rFonts w:ascii="Times New Roman" w:hAnsi="Times New Roman"/>
                <w:sz w:val="20"/>
                <w:szCs w:val="20"/>
              </w:rPr>
            </w:pPr>
          </w:p>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ЧРП</w:t>
            </w:r>
          </w:p>
        </w:tc>
      </w:tr>
      <w:tr w:rsidR="003F1A39" w:rsidRPr="00A91879" w:rsidTr="004F3C9E">
        <w:trPr>
          <w:trHeight w:val="567"/>
        </w:trPr>
        <w:tc>
          <w:tcPr>
            <w:tcW w:w="20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7</w:t>
            </w:r>
          </w:p>
        </w:tc>
        <w:tc>
          <w:tcPr>
            <w:tcW w:w="692"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bCs/>
                <w:sz w:val="20"/>
                <w:szCs w:val="20"/>
              </w:rPr>
            </w:pPr>
            <w:r w:rsidRPr="00A91879">
              <w:rPr>
                <w:rFonts w:ascii="Times New Roman" w:hAnsi="Times New Roman"/>
                <w:bCs/>
                <w:sz w:val="20"/>
                <w:szCs w:val="20"/>
              </w:rPr>
              <w:t>КНС «Солнечная»</w:t>
            </w:r>
          </w:p>
          <w:p w:rsidR="003F1A39" w:rsidRPr="00A91879" w:rsidRDefault="003F1A39" w:rsidP="004F3C9E">
            <w:pPr>
              <w:tabs>
                <w:tab w:val="left" w:pos="10740"/>
              </w:tabs>
              <w:spacing w:after="0" w:line="240" w:lineRule="auto"/>
              <w:jc w:val="center"/>
              <w:rPr>
                <w:rFonts w:ascii="Times New Roman" w:hAnsi="Times New Roman"/>
                <w:bCs/>
                <w:sz w:val="20"/>
                <w:szCs w:val="20"/>
              </w:rPr>
            </w:pPr>
            <w:r w:rsidRPr="00A91879">
              <w:rPr>
                <w:rFonts w:ascii="Times New Roman" w:hAnsi="Times New Roman"/>
                <w:bCs/>
                <w:sz w:val="20"/>
                <w:szCs w:val="20"/>
              </w:rPr>
              <w:t>ул.Солнечная</w:t>
            </w:r>
          </w:p>
        </w:tc>
        <w:tc>
          <w:tcPr>
            <w:tcW w:w="294"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w:t>
            </w:r>
          </w:p>
        </w:tc>
        <w:tc>
          <w:tcPr>
            <w:tcW w:w="283"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w:t>
            </w:r>
          </w:p>
        </w:tc>
        <w:tc>
          <w:tcPr>
            <w:tcW w:w="246"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w:t>
            </w:r>
          </w:p>
        </w:tc>
        <w:tc>
          <w:tcPr>
            <w:tcW w:w="585" w:type="pct"/>
            <w:tcBorders>
              <w:top w:val="single" w:sz="4" w:space="0" w:color="000000"/>
              <w:left w:val="single" w:sz="4" w:space="0" w:color="000000"/>
              <w:bottom w:val="single" w:sz="4" w:space="0" w:color="000000"/>
            </w:tcBorders>
            <w:vAlign w:val="center"/>
          </w:tcPr>
          <w:p w:rsidR="003F1A39" w:rsidRDefault="00D51199" w:rsidP="004F3C9E">
            <w:pPr>
              <w:tabs>
                <w:tab w:val="left" w:pos="10740"/>
              </w:tabs>
              <w:snapToGrid w:val="0"/>
              <w:spacing w:after="0" w:line="240" w:lineRule="auto"/>
              <w:jc w:val="center"/>
              <w:rPr>
                <w:rFonts w:ascii="Times New Roman" w:hAnsi="Times New Roman"/>
                <w:sz w:val="20"/>
                <w:szCs w:val="20"/>
              </w:rPr>
            </w:pPr>
            <w:r>
              <w:rPr>
                <w:rFonts w:ascii="Times New Roman" w:hAnsi="Times New Roman"/>
                <w:sz w:val="20"/>
                <w:szCs w:val="20"/>
              </w:rPr>
              <w:t>СМ 100-65-200</w:t>
            </w:r>
          </w:p>
          <w:p w:rsidR="0071264F" w:rsidRPr="00A91879" w:rsidRDefault="0071264F" w:rsidP="004F3C9E">
            <w:pPr>
              <w:tabs>
                <w:tab w:val="left" w:pos="10740"/>
              </w:tabs>
              <w:snapToGrid w:val="0"/>
              <w:spacing w:after="0" w:line="240" w:lineRule="auto"/>
              <w:jc w:val="center"/>
              <w:rPr>
                <w:rFonts w:ascii="Times New Roman" w:hAnsi="Times New Roman"/>
                <w:sz w:val="20"/>
                <w:szCs w:val="20"/>
              </w:rPr>
            </w:pP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91</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91</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29</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29</w:t>
            </w:r>
          </w:p>
        </w:tc>
        <w:tc>
          <w:tcPr>
            <w:tcW w:w="335" w:type="pct"/>
            <w:tcBorders>
              <w:top w:val="single" w:sz="4" w:space="0" w:color="000000"/>
              <w:left w:val="single" w:sz="4" w:space="0" w:color="000000"/>
              <w:bottom w:val="single" w:sz="4" w:space="0" w:color="000000"/>
            </w:tcBorders>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18,5</w:t>
            </w:r>
          </w:p>
          <w:p w:rsidR="003F1A39" w:rsidRPr="00A91879" w:rsidRDefault="003F1A39" w:rsidP="004F3C9E">
            <w:pPr>
              <w:tabs>
                <w:tab w:val="left" w:pos="10740"/>
              </w:tabs>
              <w:snapToGrid w:val="0"/>
              <w:spacing w:after="0" w:line="240" w:lineRule="auto"/>
              <w:jc w:val="center"/>
              <w:rPr>
                <w:rFonts w:ascii="Times New Roman" w:hAnsi="Times New Roman"/>
                <w:sz w:val="20"/>
                <w:szCs w:val="20"/>
              </w:rPr>
            </w:pPr>
          </w:p>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22</w:t>
            </w:r>
          </w:p>
        </w:tc>
        <w:tc>
          <w:tcPr>
            <w:tcW w:w="33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1980</w:t>
            </w:r>
          </w:p>
        </w:tc>
        <w:tc>
          <w:tcPr>
            <w:tcW w:w="355" w:type="pct"/>
            <w:tcBorders>
              <w:top w:val="single" w:sz="4" w:space="0" w:color="000000"/>
              <w:left w:val="single" w:sz="4" w:space="0" w:color="000000"/>
              <w:bottom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100</w:t>
            </w:r>
          </w:p>
        </w:tc>
        <w:tc>
          <w:tcPr>
            <w:tcW w:w="330" w:type="pct"/>
            <w:tcBorders>
              <w:top w:val="single" w:sz="4" w:space="0" w:color="000000"/>
              <w:left w:val="single" w:sz="4" w:space="0" w:color="000000"/>
              <w:bottom w:val="single" w:sz="4" w:space="0" w:color="000000"/>
              <w:right w:val="single" w:sz="4" w:space="0" w:color="000000"/>
            </w:tcBorders>
            <w:vAlign w:val="center"/>
          </w:tcPr>
          <w:p w:rsidR="003F1A39" w:rsidRPr="00A91879" w:rsidRDefault="003F1A39" w:rsidP="004F3C9E">
            <w:pPr>
              <w:tabs>
                <w:tab w:val="left" w:pos="10740"/>
              </w:tabs>
              <w:snapToGrid w:val="0"/>
              <w:spacing w:after="0" w:line="240" w:lineRule="auto"/>
              <w:jc w:val="center"/>
              <w:rPr>
                <w:rFonts w:ascii="Times New Roman" w:hAnsi="Times New Roman"/>
                <w:sz w:val="20"/>
                <w:szCs w:val="20"/>
              </w:rPr>
            </w:pPr>
            <w:r w:rsidRPr="00A91879">
              <w:rPr>
                <w:rFonts w:ascii="Times New Roman" w:hAnsi="Times New Roman"/>
                <w:sz w:val="20"/>
                <w:szCs w:val="20"/>
              </w:rPr>
              <w:t>-</w:t>
            </w:r>
          </w:p>
        </w:tc>
      </w:tr>
    </w:tbl>
    <w:p w:rsidR="003F1A39" w:rsidRPr="00A91879" w:rsidRDefault="003F1A39" w:rsidP="00894414">
      <w:pPr>
        <w:pStyle w:val="13"/>
        <w:shd w:val="clear" w:color="auto" w:fill="auto"/>
        <w:spacing w:before="120" w:after="120" w:line="276" w:lineRule="auto"/>
        <w:rPr>
          <w:sz w:val="24"/>
          <w:szCs w:val="24"/>
        </w:rPr>
        <w:sectPr w:rsidR="003F1A39" w:rsidRPr="00A91879" w:rsidSect="00426F5D">
          <w:pgSz w:w="16838" w:h="11906" w:orient="landscape"/>
          <w:pgMar w:top="1134" w:right="1134" w:bottom="851" w:left="1134" w:header="284" w:footer="709" w:gutter="0"/>
          <w:cols w:space="708"/>
          <w:docGrid w:linePitch="360"/>
        </w:sectPr>
      </w:pPr>
    </w:p>
    <w:p w:rsidR="003F1A39" w:rsidRPr="00A91879" w:rsidRDefault="003F1A39" w:rsidP="00666978">
      <w:pPr>
        <w:pStyle w:val="AAA"/>
        <w:numPr>
          <w:ilvl w:val="1"/>
          <w:numId w:val="50"/>
        </w:numPr>
        <w:tabs>
          <w:tab w:val="left" w:pos="540"/>
          <w:tab w:val="left" w:pos="9355"/>
        </w:tabs>
        <w:spacing w:before="120" w:line="276" w:lineRule="auto"/>
        <w:ind w:right="-6"/>
        <w:jc w:val="center"/>
        <w:outlineLvl w:val="1"/>
        <w:rPr>
          <w:b/>
          <w:bCs/>
          <w:caps/>
          <w:sz w:val="24"/>
          <w:szCs w:val="24"/>
        </w:rPr>
      </w:pPr>
      <w:bookmarkStart w:id="189" w:name="_Toc374532050"/>
      <w:bookmarkStart w:id="190" w:name="_Toc383679054"/>
      <w:bookmarkStart w:id="191" w:name="_Toc384905167"/>
      <w:r w:rsidRPr="00A91879">
        <w:rPr>
          <w:b/>
          <w:bCs/>
          <w:sz w:val="24"/>
          <w:szCs w:val="24"/>
        </w:rPr>
        <w:lastRenderedPageBreak/>
        <w:t>Описание существующих канализационных очистных сооружений, в том числе оценка соответствия применяемой технологической схемы очистки сточных вод требованиям обеспечения нормативов качества очистки сточных вод</w:t>
      </w:r>
      <w:bookmarkEnd w:id="189"/>
      <w:bookmarkEnd w:id="190"/>
      <w:bookmarkEnd w:id="191"/>
    </w:p>
    <w:p w:rsidR="003F1A39" w:rsidRPr="00A91879" w:rsidRDefault="003F1A39">
      <w:pPr>
        <w:shd w:val="clear" w:color="auto" w:fill="FFFFFF"/>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Фактическая производительность канализационных</w:t>
      </w:r>
      <w:r w:rsidR="00666978" w:rsidRPr="00A91879">
        <w:rPr>
          <w:rFonts w:ascii="Times New Roman" w:hAnsi="Times New Roman"/>
          <w:color w:val="000000"/>
          <w:sz w:val="24"/>
          <w:szCs w:val="24"/>
        </w:rPr>
        <w:t xml:space="preserve"> очистных сооружений за 201</w:t>
      </w:r>
      <w:r w:rsidR="0071264F">
        <w:rPr>
          <w:rFonts w:ascii="Times New Roman" w:hAnsi="Times New Roman"/>
          <w:color w:val="000000"/>
          <w:sz w:val="24"/>
          <w:szCs w:val="24"/>
        </w:rPr>
        <w:t>8</w:t>
      </w:r>
      <w:r w:rsidRPr="00A91879">
        <w:rPr>
          <w:rFonts w:ascii="Times New Roman" w:hAnsi="Times New Roman"/>
          <w:color w:val="000000"/>
          <w:sz w:val="24"/>
          <w:szCs w:val="24"/>
        </w:rPr>
        <w:t xml:space="preserve"> год составила </w:t>
      </w:r>
      <w:r w:rsidR="0071264F">
        <w:rPr>
          <w:rFonts w:ascii="Times New Roman" w:hAnsi="Times New Roman"/>
          <w:color w:val="000000"/>
          <w:sz w:val="24"/>
          <w:szCs w:val="24"/>
        </w:rPr>
        <w:t>17</w:t>
      </w:r>
      <w:r w:rsidRPr="00A91879">
        <w:rPr>
          <w:rFonts w:ascii="Times New Roman" w:hAnsi="Times New Roman"/>
          <w:color w:val="000000"/>
          <w:sz w:val="24"/>
          <w:szCs w:val="24"/>
        </w:rPr>
        <w:t xml:space="preserve"> тыс. м</w:t>
      </w:r>
      <w:r w:rsidRPr="00A91879">
        <w:rPr>
          <w:rFonts w:ascii="Times New Roman" w:hAnsi="Times New Roman"/>
          <w:color w:val="000000"/>
          <w:sz w:val="24"/>
          <w:szCs w:val="24"/>
          <w:vertAlign w:val="superscript"/>
        </w:rPr>
        <w:t>3</w:t>
      </w:r>
      <w:r w:rsidRPr="00A91879">
        <w:rPr>
          <w:rFonts w:ascii="Times New Roman" w:hAnsi="Times New Roman"/>
          <w:color w:val="000000"/>
          <w:sz w:val="24"/>
          <w:szCs w:val="24"/>
        </w:rPr>
        <w:t>/сут., проектная производительность - 52 тыс. м</w:t>
      </w:r>
      <w:r w:rsidRPr="00A91879">
        <w:rPr>
          <w:rFonts w:ascii="Times New Roman" w:hAnsi="Times New Roman"/>
          <w:color w:val="000000"/>
          <w:sz w:val="24"/>
          <w:szCs w:val="24"/>
          <w:vertAlign w:val="superscript"/>
        </w:rPr>
        <w:t>3</w:t>
      </w:r>
      <w:r w:rsidRPr="00A91879">
        <w:rPr>
          <w:rFonts w:ascii="Times New Roman" w:hAnsi="Times New Roman"/>
          <w:color w:val="000000"/>
          <w:sz w:val="24"/>
          <w:szCs w:val="24"/>
        </w:rPr>
        <w:t>/сут.</w:t>
      </w:r>
    </w:p>
    <w:p w:rsidR="003F1A39" w:rsidRPr="00A91879" w:rsidRDefault="003F1A39" w:rsidP="000A44AF">
      <w:pPr>
        <w:spacing w:before="120" w:after="120"/>
        <w:ind w:firstLine="709"/>
        <w:jc w:val="both"/>
        <w:rPr>
          <w:rFonts w:ascii="Times New Roman" w:hAnsi="Times New Roman"/>
          <w:sz w:val="24"/>
          <w:szCs w:val="24"/>
        </w:rPr>
      </w:pPr>
      <w:r w:rsidRPr="00A91879">
        <w:rPr>
          <w:rFonts w:ascii="Times New Roman" w:hAnsi="Times New Roman"/>
          <w:sz w:val="24"/>
          <w:szCs w:val="24"/>
        </w:rPr>
        <w:t>Канализационные очистные сооружения биологической очистки включают в себя:</w:t>
      </w:r>
    </w:p>
    <w:p w:rsidR="003F1A39" w:rsidRPr="00A91879" w:rsidRDefault="003F1A39" w:rsidP="00D3263E">
      <w:pPr>
        <w:numPr>
          <w:ilvl w:val="0"/>
          <w:numId w:val="26"/>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механическую очистку:</w:t>
      </w:r>
    </w:p>
    <w:p w:rsidR="003F1A39" w:rsidRPr="00A91879" w:rsidRDefault="003F1A39" w:rsidP="00D3263E">
      <w:pPr>
        <w:numPr>
          <w:ilvl w:val="0"/>
          <w:numId w:val="27"/>
        </w:numPr>
        <w:spacing w:before="120" w:after="120"/>
        <w:ind w:leftChars="257" w:left="846" w:hanging="281"/>
        <w:jc w:val="both"/>
        <w:rPr>
          <w:rFonts w:ascii="Times New Roman" w:hAnsi="Times New Roman"/>
          <w:sz w:val="24"/>
          <w:szCs w:val="24"/>
        </w:rPr>
      </w:pPr>
      <w:r w:rsidRPr="00A91879">
        <w:rPr>
          <w:rFonts w:ascii="Times New Roman" w:hAnsi="Times New Roman"/>
          <w:sz w:val="24"/>
          <w:szCs w:val="24"/>
        </w:rPr>
        <w:t>3 механические решетки для задержания крупных плавающих предметов;</w:t>
      </w:r>
    </w:p>
    <w:p w:rsidR="003F1A39" w:rsidRPr="00A91879" w:rsidRDefault="003F1A39" w:rsidP="00D3263E">
      <w:pPr>
        <w:numPr>
          <w:ilvl w:val="0"/>
          <w:numId w:val="27"/>
        </w:numPr>
        <w:spacing w:before="120" w:after="120"/>
        <w:ind w:leftChars="257" w:left="846" w:hanging="281"/>
        <w:jc w:val="both"/>
        <w:rPr>
          <w:rFonts w:ascii="Times New Roman" w:hAnsi="Times New Roman"/>
          <w:sz w:val="24"/>
          <w:szCs w:val="24"/>
        </w:rPr>
      </w:pPr>
      <w:r w:rsidRPr="00A91879">
        <w:rPr>
          <w:rFonts w:ascii="Times New Roman" w:hAnsi="Times New Roman"/>
          <w:sz w:val="24"/>
          <w:szCs w:val="24"/>
        </w:rPr>
        <w:t>2 песколовки с круговым движением воды для выделения из сточной жидкости тяжелых минеральных примесей.</w:t>
      </w:r>
    </w:p>
    <w:p w:rsidR="003F1A39" w:rsidRPr="00A91879" w:rsidRDefault="003F1A39" w:rsidP="000A44AF">
      <w:pPr>
        <w:spacing w:before="120" w:after="120"/>
        <w:ind w:firstLine="709"/>
        <w:jc w:val="both"/>
        <w:rPr>
          <w:rFonts w:ascii="Times New Roman" w:hAnsi="Times New Roman"/>
          <w:sz w:val="24"/>
          <w:szCs w:val="24"/>
        </w:rPr>
      </w:pPr>
      <w:r w:rsidRPr="00A91879">
        <w:rPr>
          <w:rFonts w:ascii="Times New Roman" w:hAnsi="Times New Roman"/>
          <w:sz w:val="24"/>
          <w:szCs w:val="24"/>
        </w:rPr>
        <w:t>После песколовок сточная вода отводится в распределительную камеру, имеющую несколько карманов, перекрываемых шиберами, из которых сточная жидкость по трубопроводам поступает в первичные отстойники. После первичных отстойников вода подается на биологическую очистку, затем после прохождения биологической очистки воды подается на вторичные отстойники, где активный ил отделяется от сточных вод, после вторичных отстойников вода проходит обеззараживание, затем отправляется на сброс.</w:t>
      </w:r>
    </w:p>
    <w:p w:rsidR="003F1A39" w:rsidRPr="00A91879" w:rsidRDefault="003F1A39" w:rsidP="00D3263E">
      <w:pPr>
        <w:numPr>
          <w:ilvl w:val="0"/>
          <w:numId w:val="26"/>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Биологическую очистку – 2 блока емкостей А и Б по четыре секции каждый, включающих в себя:</w:t>
      </w:r>
    </w:p>
    <w:p w:rsidR="003F1A39" w:rsidRPr="00A91879" w:rsidRDefault="003F1A39" w:rsidP="00D3263E">
      <w:pPr>
        <w:numPr>
          <w:ilvl w:val="0"/>
          <w:numId w:val="27"/>
        </w:numPr>
        <w:tabs>
          <w:tab w:val="left" w:pos="1276"/>
        </w:tabs>
        <w:spacing w:before="120" w:after="120"/>
        <w:ind w:leftChars="451" w:left="1559" w:hanging="567"/>
        <w:jc w:val="both"/>
        <w:rPr>
          <w:rFonts w:ascii="Times New Roman" w:hAnsi="Times New Roman"/>
          <w:sz w:val="24"/>
          <w:szCs w:val="24"/>
        </w:rPr>
      </w:pPr>
      <w:r w:rsidRPr="00A91879">
        <w:rPr>
          <w:rFonts w:ascii="Times New Roman" w:hAnsi="Times New Roman"/>
          <w:sz w:val="24"/>
          <w:szCs w:val="24"/>
        </w:rPr>
        <w:t>первичные отстойники – 8 шт.;</w:t>
      </w:r>
    </w:p>
    <w:p w:rsidR="003F1A39" w:rsidRPr="00A91879" w:rsidRDefault="003F1A39" w:rsidP="00D3263E">
      <w:pPr>
        <w:numPr>
          <w:ilvl w:val="0"/>
          <w:numId w:val="27"/>
        </w:numPr>
        <w:tabs>
          <w:tab w:val="left" w:pos="1276"/>
        </w:tabs>
        <w:spacing w:before="120" w:after="120"/>
        <w:ind w:leftChars="451" w:left="1559" w:hanging="567"/>
        <w:jc w:val="both"/>
        <w:rPr>
          <w:rFonts w:ascii="Times New Roman" w:hAnsi="Times New Roman"/>
          <w:sz w:val="24"/>
          <w:szCs w:val="24"/>
        </w:rPr>
      </w:pPr>
      <w:r w:rsidRPr="00A91879">
        <w:rPr>
          <w:rFonts w:ascii="Times New Roman" w:hAnsi="Times New Roman"/>
          <w:sz w:val="24"/>
          <w:szCs w:val="24"/>
        </w:rPr>
        <w:t>аэробные минерализаторы;</w:t>
      </w:r>
    </w:p>
    <w:p w:rsidR="003F1A39" w:rsidRPr="00A91879" w:rsidRDefault="003F1A39" w:rsidP="00D3263E">
      <w:pPr>
        <w:numPr>
          <w:ilvl w:val="0"/>
          <w:numId w:val="27"/>
        </w:numPr>
        <w:tabs>
          <w:tab w:val="left" w:pos="1276"/>
        </w:tabs>
        <w:spacing w:before="120" w:after="120"/>
        <w:ind w:leftChars="451" w:left="1559" w:hanging="567"/>
        <w:jc w:val="both"/>
        <w:rPr>
          <w:rFonts w:ascii="Times New Roman" w:hAnsi="Times New Roman"/>
          <w:sz w:val="24"/>
          <w:szCs w:val="24"/>
        </w:rPr>
      </w:pPr>
      <w:r w:rsidRPr="00A91879">
        <w:rPr>
          <w:rFonts w:ascii="Times New Roman" w:hAnsi="Times New Roman"/>
          <w:sz w:val="24"/>
          <w:szCs w:val="24"/>
        </w:rPr>
        <w:t>аэротенки двухкоридорные – 8 шт.;</w:t>
      </w:r>
    </w:p>
    <w:p w:rsidR="003F1A39" w:rsidRPr="00A91879" w:rsidRDefault="003F1A39" w:rsidP="00D3263E">
      <w:pPr>
        <w:numPr>
          <w:ilvl w:val="0"/>
          <w:numId w:val="27"/>
        </w:numPr>
        <w:tabs>
          <w:tab w:val="left" w:pos="1276"/>
        </w:tabs>
        <w:spacing w:before="120" w:after="120"/>
        <w:ind w:leftChars="451" w:left="1559" w:hanging="567"/>
        <w:jc w:val="both"/>
        <w:rPr>
          <w:rFonts w:ascii="Times New Roman" w:hAnsi="Times New Roman"/>
          <w:sz w:val="24"/>
          <w:szCs w:val="24"/>
        </w:rPr>
      </w:pPr>
      <w:r w:rsidRPr="00A91879">
        <w:rPr>
          <w:rFonts w:ascii="Times New Roman" w:hAnsi="Times New Roman"/>
          <w:sz w:val="24"/>
          <w:szCs w:val="24"/>
        </w:rPr>
        <w:t>вторичные отстойники – 8 шт.</w:t>
      </w:r>
    </w:p>
    <w:p w:rsidR="003F1A39" w:rsidRPr="00A91879" w:rsidRDefault="003F1A39" w:rsidP="00D3263E">
      <w:pPr>
        <w:numPr>
          <w:ilvl w:val="0"/>
          <w:numId w:val="26"/>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Сооружения для утилизации избыточного ила:</w:t>
      </w:r>
    </w:p>
    <w:p w:rsidR="003F1A39" w:rsidRPr="00A91879" w:rsidRDefault="003F1A39" w:rsidP="00D3263E">
      <w:pPr>
        <w:numPr>
          <w:ilvl w:val="0"/>
          <w:numId w:val="27"/>
        </w:numPr>
        <w:tabs>
          <w:tab w:val="left" w:pos="1276"/>
        </w:tabs>
        <w:spacing w:before="120" w:after="120"/>
        <w:ind w:leftChars="451" w:left="1559" w:hanging="567"/>
        <w:jc w:val="both"/>
        <w:rPr>
          <w:rFonts w:ascii="Times New Roman" w:hAnsi="Times New Roman"/>
          <w:sz w:val="24"/>
          <w:szCs w:val="24"/>
        </w:rPr>
      </w:pPr>
      <w:r w:rsidRPr="00A91879">
        <w:rPr>
          <w:rFonts w:ascii="Times New Roman" w:hAnsi="Times New Roman"/>
          <w:sz w:val="24"/>
          <w:szCs w:val="24"/>
        </w:rPr>
        <w:t>илоуплотнители</w:t>
      </w:r>
      <w:r w:rsidR="00EB5ED3">
        <w:rPr>
          <w:rFonts w:ascii="Times New Roman" w:hAnsi="Times New Roman"/>
          <w:sz w:val="24"/>
          <w:szCs w:val="24"/>
          <w:lang w:val="en-US"/>
        </w:rPr>
        <w:t xml:space="preserve"> </w:t>
      </w:r>
      <w:r w:rsidRPr="00A91879">
        <w:rPr>
          <w:rFonts w:ascii="Times New Roman" w:hAnsi="Times New Roman"/>
          <w:sz w:val="24"/>
          <w:szCs w:val="24"/>
        </w:rPr>
        <w:t>– 2 шт.;</w:t>
      </w:r>
    </w:p>
    <w:p w:rsidR="003F1A39" w:rsidRPr="00A91879" w:rsidRDefault="003F1A39" w:rsidP="00D3263E">
      <w:pPr>
        <w:numPr>
          <w:ilvl w:val="0"/>
          <w:numId w:val="27"/>
        </w:numPr>
        <w:tabs>
          <w:tab w:val="left" w:pos="1276"/>
        </w:tabs>
        <w:spacing w:before="120" w:after="120"/>
        <w:ind w:leftChars="451" w:left="1559" w:hanging="567"/>
        <w:jc w:val="both"/>
        <w:rPr>
          <w:rFonts w:ascii="Times New Roman" w:hAnsi="Times New Roman"/>
          <w:sz w:val="24"/>
          <w:szCs w:val="24"/>
        </w:rPr>
      </w:pPr>
      <w:r w:rsidRPr="00A91879">
        <w:rPr>
          <w:rFonts w:ascii="Times New Roman" w:hAnsi="Times New Roman"/>
          <w:sz w:val="24"/>
          <w:szCs w:val="24"/>
        </w:rPr>
        <w:t>песковые бункера;</w:t>
      </w:r>
    </w:p>
    <w:p w:rsidR="003F1A39" w:rsidRPr="00A91879" w:rsidRDefault="003F1A39" w:rsidP="00D3263E">
      <w:pPr>
        <w:numPr>
          <w:ilvl w:val="0"/>
          <w:numId w:val="27"/>
        </w:numPr>
        <w:tabs>
          <w:tab w:val="left" w:pos="1276"/>
        </w:tabs>
        <w:spacing w:before="120" w:after="120"/>
        <w:ind w:leftChars="451" w:left="1559" w:hanging="567"/>
        <w:jc w:val="both"/>
        <w:rPr>
          <w:rFonts w:ascii="Times New Roman" w:hAnsi="Times New Roman"/>
          <w:sz w:val="24"/>
          <w:szCs w:val="24"/>
        </w:rPr>
      </w:pPr>
      <w:r w:rsidRPr="00A91879">
        <w:rPr>
          <w:rFonts w:ascii="Times New Roman" w:hAnsi="Times New Roman"/>
          <w:sz w:val="24"/>
          <w:szCs w:val="24"/>
        </w:rPr>
        <w:t>цех механического обезвоживания осадка;</w:t>
      </w:r>
    </w:p>
    <w:p w:rsidR="003F1A39" w:rsidRPr="00A91879" w:rsidRDefault="003F1A39" w:rsidP="00D3263E">
      <w:pPr>
        <w:numPr>
          <w:ilvl w:val="0"/>
          <w:numId w:val="27"/>
        </w:numPr>
        <w:tabs>
          <w:tab w:val="left" w:pos="1276"/>
        </w:tabs>
        <w:spacing w:before="120" w:after="120"/>
        <w:ind w:leftChars="451" w:left="1559" w:hanging="567"/>
        <w:jc w:val="both"/>
        <w:rPr>
          <w:rFonts w:ascii="Times New Roman" w:hAnsi="Times New Roman"/>
          <w:sz w:val="24"/>
          <w:szCs w:val="24"/>
        </w:rPr>
      </w:pPr>
      <w:r w:rsidRPr="00A91879">
        <w:rPr>
          <w:rFonts w:ascii="Times New Roman" w:hAnsi="Times New Roman"/>
          <w:sz w:val="24"/>
          <w:szCs w:val="24"/>
        </w:rPr>
        <w:t>иловые площадки – 6 шт.</w:t>
      </w:r>
    </w:p>
    <w:p w:rsidR="003F1A39" w:rsidRPr="00A91879" w:rsidRDefault="003F1A39" w:rsidP="00D3263E">
      <w:pPr>
        <w:numPr>
          <w:ilvl w:val="0"/>
          <w:numId w:val="26"/>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Вспомогательные сооружения:</w:t>
      </w:r>
    </w:p>
    <w:p w:rsidR="003F1A39" w:rsidRPr="00A91879" w:rsidRDefault="003F1A39" w:rsidP="00D3263E">
      <w:pPr>
        <w:numPr>
          <w:ilvl w:val="0"/>
          <w:numId w:val="27"/>
        </w:numPr>
        <w:tabs>
          <w:tab w:val="left" w:pos="1276"/>
        </w:tabs>
        <w:spacing w:before="120" w:after="120"/>
        <w:ind w:leftChars="451" w:left="1559" w:hanging="567"/>
        <w:jc w:val="both"/>
        <w:rPr>
          <w:rFonts w:ascii="Times New Roman" w:hAnsi="Times New Roman"/>
          <w:sz w:val="24"/>
          <w:szCs w:val="24"/>
        </w:rPr>
      </w:pPr>
      <w:r w:rsidRPr="00A91879">
        <w:rPr>
          <w:rFonts w:ascii="Times New Roman" w:hAnsi="Times New Roman"/>
          <w:sz w:val="24"/>
          <w:szCs w:val="24"/>
        </w:rPr>
        <w:t>котельная с котлами марки У-1-9-3 шт., на жидком топливе;</w:t>
      </w:r>
    </w:p>
    <w:p w:rsidR="003F1A39" w:rsidRPr="00A91879" w:rsidRDefault="003F1A39" w:rsidP="00D3263E">
      <w:pPr>
        <w:numPr>
          <w:ilvl w:val="0"/>
          <w:numId w:val="27"/>
        </w:numPr>
        <w:tabs>
          <w:tab w:val="left" w:pos="1276"/>
        </w:tabs>
        <w:spacing w:before="120" w:after="120"/>
        <w:ind w:leftChars="451" w:left="1559" w:hanging="567"/>
        <w:jc w:val="both"/>
        <w:rPr>
          <w:rFonts w:ascii="Times New Roman" w:hAnsi="Times New Roman"/>
          <w:sz w:val="24"/>
          <w:szCs w:val="24"/>
        </w:rPr>
      </w:pPr>
      <w:r w:rsidRPr="00A91879">
        <w:rPr>
          <w:rFonts w:ascii="Times New Roman" w:hAnsi="Times New Roman"/>
          <w:sz w:val="24"/>
          <w:szCs w:val="24"/>
        </w:rPr>
        <w:t>компрессорная станция;</w:t>
      </w:r>
    </w:p>
    <w:p w:rsidR="003F1A39" w:rsidRPr="00A91879" w:rsidRDefault="003F1A39" w:rsidP="00D3263E">
      <w:pPr>
        <w:numPr>
          <w:ilvl w:val="0"/>
          <w:numId w:val="27"/>
        </w:numPr>
        <w:tabs>
          <w:tab w:val="left" w:pos="1276"/>
        </w:tabs>
        <w:spacing w:before="120" w:after="120"/>
        <w:ind w:leftChars="451" w:left="1559" w:hanging="567"/>
        <w:jc w:val="both"/>
        <w:rPr>
          <w:rFonts w:ascii="Times New Roman" w:hAnsi="Times New Roman"/>
          <w:sz w:val="24"/>
          <w:szCs w:val="24"/>
        </w:rPr>
      </w:pPr>
      <w:r w:rsidRPr="00A91879">
        <w:rPr>
          <w:rFonts w:ascii="Times New Roman" w:hAnsi="Times New Roman"/>
          <w:sz w:val="24"/>
          <w:szCs w:val="24"/>
        </w:rPr>
        <w:t>технологическая насосная станция;</w:t>
      </w:r>
    </w:p>
    <w:p w:rsidR="003F1A39" w:rsidRPr="00A91879" w:rsidRDefault="003F1A39" w:rsidP="00EB5ED3">
      <w:pPr>
        <w:numPr>
          <w:ilvl w:val="0"/>
          <w:numId w:val="27"/>
        </w:numPr>
        <w:tabs>
          <w:tab w:val="left" w:pos="1276"/>
        </w:tabs>
        <w:spacing w:before="120" w:after="120"/>
        <w:ind w:leftChars="386" w:left="1275" w:hanging="426"/>
        <w:jc w:val="both"/>
        <w:rPr>
          <w:rFonts w:ascii="Times New Roman" w:hAnsi="Times New Roman"/>
          <w:sz w:val="24"/>
          <w:szCs w:val="24"/>
        </w:rPr>
      </w:pPr>
      <w:r w:rsidRPr="00A91879">
        <w:rPr>
          <w:rFonts w:ascii="Times New Roman" w:hAnsi="Times New Roman"/>
          <w:sz w:val="24"/>
          <w:szCs w:val="24"/>
        </w:rPr>
        <w:t>хлораторная, совмещенная со складом хлора, в качестве контактного резервуара служит отводной трубопровод.</w:t>
      </w:r>
    </w:p>
    <w:p w:rsidR="003F1A39" w:rsidRPr="00A91879" w:rsidRDefault="003F1A39" w:rsidP="000A44AF">
      <w:pPr>
        <w:spacing w:before="120" w:after="120"/>
        <w:ind w:firstLine="709"/>
        <w:jc w:val="both"/>
        <w:rPr>
          <w:rFonts w:ascii="Times New Roman" w:hAnsi="Times New Roman"/>
          <w:sz w:val="24"/>
          <w:szCs w:val="24"/>
        </w:rPr>
      </w:pPr>
      <w:r w:rsidRPr="00A91879">
        <w:rPr>
          <w:rFonts w:ascii="Times New Roman" w:hAnsi="Times New Roman"/>
          <w:sz w:val="24"/>
          <w:szCs w:val="24"/>
        </w:rPr>
        <w:t>Оборудование канализационных очистных сооружений имеет значительный износ, так фактический эксплуатационный срок превышает нормативный.</w:t>
      </w:r>
    </w:p>
    <w:p w:rsidR="003F1A39" w:rsidRPr="00A91879" w:rsidRDefault="003F1A39" w:rsidP="000A44AF">
      <w:pPr>
        <w:spacing w:before="120" w:after="120"/>
        <w:ind w:firstLine="709"/>
        <w:jc w:val="both"/>
        <w:rPr>
          <w:rFonts w:ascii="Times New Roman" w:hAnsi="Times New Roman"/>
          <w:b/>
          <w:bCs/>
          <w:sz w:val="24"/>
          <w:szCs w:val="24"/>
        </w:rPr>
      </w:pPr>
      <w:r w:rsidRPr="00A91879">
        <w:rPr>
          <w:rFonts w:ascii="Times New Roman" w:hAnsi="Times New Roman"/>
          <w:b/>
          <w:bCs/>
          <w:sz w:val="24"/>
          <w:szCs w:val="24"/>
        </w:rPr>
        <w:lastRenderedPageBreak/>
        <w:t>Технологическая схема очистки сточных вод:</w:t>
      </w:r>
    </w:p>
    <w:p w:rsidR="003F1A39" w:rsidRPr="00A91879" w:rsidRDefault="003F1A39" w:rsidP="000A44AF">
      <w:pPr>
        <w:shd w:val="clear" w:color="auto" w:fill="FFFFFF"/>
        <w:spacing w:before="120" w:after="120"/>
        <w:ind w:firstLine="709"/>
        <w:jc w:val="both"/>
        <w:rPr>
          <w:rFonts w:ascii="Times New Roman" w:hAnsi="Times New Roman"/>
          <w:color w:val="000000"/>
          <w:spacing w:val="-1"/>
          <w:sz w:val="24"/>
          <w:szCs w:val="24"/>
        </w:rPr>
      </w:pPr>
      <w:r w:rsidRPr="00A91879">
        <w:rPr>
          <w:rFonts w:ascii="Times New Roman" w:hAnsi="Times New Roman"/>
          <w:color w:val="000000"/>
          <w:spacing w:val="3"/>
          <w:sz w:val="24"/>
          <w:szCs w:val="24"/>
        </w:rPr>
        <w:t xml:space="preserve">ГКНС </w:t>
      </w:r>
      <w:r w:rsidR="00666978" w:rsidRPr="00A91879">
        <w:rPr>
          <w:rFonts w:ascii="Times New Roman" w:hAnsi="Times New Roman"/>
          <w:color w:val="000000"/>
          <w:spacing w:val="3"/>
          <w:sz w:val="24"/>
          <w:szCs w:val="24"/>
        </w:rPr>
        <w:t>перекачивает сточные воды на ОСК. На ОСК</w:t>
      </w:r>
      <w:r w:rsidRPr="00A91879">
        <w:rPr>
          <w:rFonts w:ascii="Times New Roman" w:hAnsi="Times New Roman"/>
          <w:color w:val="000000"/>
          <w:spacing w:val="3"/>
          <w:sz w:val="24"/>
          <w:szCs w:val="24"/>
        </w:rPr>
        <w:t xml:space="preserve"> первоначально сточные воды проходят приемную камеру здания </w:t>
      </w:r>
      <w:r w:rsidRPr="00A91879">
        <w:rPr>
          <w:rFonts w:ascii="Times New Roman" w:hAnsi="Times New Roman"/>
          <w:color w:val="000000"/>
          <w:sz w:val="24"/>
          <w:szCs w:val="24"/>
        </w:rPr>
        <w:t xml:space="preserve">решеток. Для задержания крупных плавающих предметов </w:t>
      </w:r>
      <w:r w:rsidRPr="00A91879">
        <w:rPr>
          <w:rFonts w:ascii="Times New Roman" w:hAnsi="Times New Roman"/>
          <w:color w:val="000000"/>
          <w:spacing w:val="-1"/>
          <w:sz w:val="24"/>
          <w:szCs w:val="24"/>
        </w:rPr>
        <w:t xml:space="preserve">применены решетки типа МГ -7 Т (3 шт.) с механическими граблями. Далее </w:t>
      </w:r>
      <w:r w:rsidRPr="00A91879">
        <w:rPr>
          <w:rFonts w:ascii="Times New Roman" w:hAnsi="Times New Roman"/>
          <w:color w:val="000000"/>
          <w:sz w:val="24"/>
          <w:szCs w:val="24"/>
        </w:rPr>
        <w:t xml:space="preserve">сточная вода поступает в песколовки - горизонтальные с круговым </w:t>
      </w:r>
      <w:r w:rsidRPr="00A91879">
        <w:rPr>
          <w:rFonts w:ascii="Times New Roman" w:hAnsi="Times New Roman"/>
          <w:color w:val="000000"/>
          <w:spacing w:val="-1"/>
          <w:sz w:val="24"/>
          <w:szCs w:val="24"/>
        </w:rPr>
        <w:t xml:space="preserve">движением воды (2 шт.). </w:t>
      </w:r>
      <w:r w:rsidRPr="00A91879">
        <w:rPr>
          <w:rFonts w:ascii="Times New Roman" w:hAnsi="Times New Roman"/>
          <w:color w:val="000000"/>
          <w:spacing w:val="4"/>
          <w:sz w:val="24"/>
          <w:szCs w:val="24"/>
        </w:rPr>
        <w:t>На песколовках производится осаждение песка и частиц размером до 0,25 мм</w:t>
      </w:r>
      <w:r w:rsidRPr="00A91879">
        <w:rPr>
          <w:rFonts w:ascii="Times New Roman" w:hAnsi="Times New Roman"/>
          <w:color w:val="000000"/>
          <w:spacing w:val="-2"/>
          <w:sz w:val="24"/>
          <w:szCs w:val="24"/>
        </w:rPr>
        <w:t xml:space="preserve">. Осажденный песок отводиться в песковые бункера для обезвоживания. Обезвоженный песок </w:t>
      </w:r>
      <w:r w:rsidRPr="00A91879">
        <w:rPr>
          <w:rFonts w:ascii="Times New Roman" w:hAnsi="Times New Roman"/>
          <w:color w:val="000000"/>
          <w:spacing w:val="-1"/>
          <w:sz w:val="24"/>
          <w:szCs w:val="24"/>
        </w:rPr>
        <w:t>вывозится на песковые площадки.</w:t>
      </w:r>
    </w:p>
    <w:p w:rsidR="003F1A39" w:rsidRPr="00A91879" w:rsidRDefault="003F1A39" w:rsidP="000A44AF">
      <w:pPr>
        <w:shd w:val="clear" w:color="auto" w:fill="FFFFFF"/>
        <w:spacing w:before="120" w:after="120"/>
        <w:ind w:firstLine="709"/>
        <w:jc w:val="both"/>
        <w:rPr>
          <w:rFonts w:ascii="Times New Roman" w:hAnsi="Times New Roman"/>
          <w:sz w:val="24"/>
          <w:szCs w:val="24"/>
        </w:rPr>
      </w:pPr>
      <w:r w:rsidRPr="00A91879">
        <w:rPr>
          <w:rFonts w:ascii="Times New Roman" w:hAnsi="Times New Roman"/>
          <w:color w:val="000000"/>
          <w:spacing w:val="-1"/>
          <w:sz w:val="24"/>
          <w:szCs w:val="24"/>
        </w:rPr>
        <w:t xml:space="preserve">Сточная вода после песколовок отводится </w:t>
      </w:r>
      <w:r w:rsidRPr="00A91879">
        <w:rPr>
          <w:rFonts w:ascii="Times New Roman" w:hAnsi="Times New Roman"/>
          <w:color w:val="000000"/>
          <w:spacing w:val="1"/>
          <w:sz w:val="24"/>
          <w:szCs w:val="24"/>
        </w:rPr>
        <w:t xml:space="preserve">в распределительную камеру (1 шт.), из которой сточная жидкость </w:t>
      </w:r>
      <w:r w:rsidR="00EB5ED3">
        <w:rPr>
          <w:rFonts w:ascii="Times New Roman" w:hAnsi="Times New Roman"/>
          <w:color w:val="000000"/>
          <w:sz w:val="24"/>
          <w:szCs w:val="24"/>
        </w:rPr>
        <w:t>подается в первичные отстойники</w:t>
      </w:r>
      <w:r w:rsidRPr="00A91879">
        <w:rPr>
          <w:rFonts w:ascii="Times New Roman" w:hAnsi="Times New Roman"/>
          <w:color w:val="000000"/>
          <w:sz w:val="24"/>
          <w:szCs w:val="24"/>
        </w:rPr>
        <w:t xml:space="preserve">. </w:t>
      </w:r>
      <w:r w:rsidRPr="00A91879">
        <w:rPr>
          <w:rFonts w:ascii="Times New Roman" w:hAnsi="Times New Roman"/>
          <w:color w:val="000000"/>
          <w:spacing w:val="1"/>
          <w:sz w:val="24"/>
          <w:szCs w:val="24"/>
        </w:rPr>
        <w:t xml:space="preserve">В первичных отстойниках осуществляется осаждение нерастворенных органических </w:t>
      </w:r>
      <w:r w:rsidRPr="00A91879">
        <w:rPr>
          <w:rFonts w:ascii="Times New Roman" w:hAnsi="Times New Roman"/>
          <w:color w:val="000000"/>
          <w:sz w:val="24"/>
          <w:szCs w:val="24"/>
        </w:rPr>
        <w:t>загрязнений и взвешенных веществ.</w:t>
      </w:r>
    </w:p>
    <w:p w:rsidR="003F1A39" w:rsidRPr="00A91879" w:rsidRDefault="003F1A39" w:rsidP="000A44AF">
      <w:pPr>
        <w:shd w:val="clear" w:color="auto" w:fill="FFFFFF"/>
        <w:spacing w:before="120" w:after="120"/>
        <w:ind w:firstLine="709"/>
        <w:jc w:val="both"/>
        <w:rPr>
          <w:rFonts w:ascii="Times New Roman" w:hAnsi="Times New Roman"/>
          <w:sz w:val="24"/>
          <w:szCs w:val="24"/>
        </w:rPr>
      </w:pPr>
      <w:r w:rsidRPr="00A91879">
        <w:rPr>
          <w:rFonts w:ascii="Times New Roman" w:hAnsi="Times New Roman"/>
          <w:color w:val="000000"/>
          <w:spacing w:val="-1"/>
          <w:sz w:val="24"/>
          <w:szCs w:val="24"/>
        </w:rPr>
        <w:t xml:space="preserve">Плавающие вещества с поверхности отстойника </w:t>
      </w:r>
      <w:r w:rsidRPr="00A91879">
        <w:rPr>
          <w:rFonts w:ascii="Times New Roman" w:hAnsi="Times New Roman"/>
          <w:color w:val="000000"/>
          <w:sz w:val="24"/>
          <w:szCs w:val="24"/>
        </w:rPr>
        <w:t xml:space="preserve">сгоняются напором технической воды и при помощи эрлифтов вместе с </w:t>
      </w:r>
      <w:r w:rsidRPr="00A91879">
        <w:rPr>
          <w:rFonts w:ascii="Times New Roman" w:hAnsi="Times New Roman"/>
          <w:color w:val="000000"/>
          <w:spacing w:val="-1"/>
          <w:sz w:val="24"/>
          <w:szCs w:val="24"/>
        </w:rPr>
        <w:t xml:space="preserve">сырым осадком удаляются в резервуар сырого осадка. Сточная жидкость из сборного периферийного лотка первичного отстойника подается </w:t>
      </w:r>
      <w:r w:rsidRPr="00A91879">
        <w:rPr>
          <w:rFonts w:ascii="Times New Roman" w:hAnsi="Times New Roman"/>
          <w:color w:val="000000"/>
          <w:sz w:val="24"/>
          <w:szCs w:val="24"/>
        </w:rPr>
        <w:t xml:space="preserve">рассредоточено в аэротенки, </w:t>
      </w:r>
      <w:r w:rsidRPr="00A91879">
        <w:rPr>
          <w:rFonts w:ascii="Times New Roman" w:hAnsi="Times New Roman"/>
          <w:color w:val="000000"/>
          <w:spacing w:val="1"/>
          <w:sz w:val="24"/>
          <w:szCs w:val="24"/>
        </w:rPr>
        <w:t xml:space="preserve">предназначенные для </w:t>
      </w:r>
      <w:r w:rsidRPr="00A91879">
        <w:rPr>
          <w:rFonts w:ascii="Times New Roman" w:hAnsi="Times New Roman"/>
          <w:color w:val="000000"/>
          <w:sz w:val="24"/>
          <w:szCs w:val="24"/>
        </w:rPr>
        <w:t xml:space="preserve">биологической очистки сточных вод. Очищенная сточная вода вместе с иловой смесью подается в центральную часть вторичного </w:t>
      </w:r>
      <w:r w:rsidRPr="00A91879">
        <w:rPr>
          <w:rFonts w:ascii="Times New Roman" w:hAnsi="Times New Roman"/>
          <w:color w:val="000000"/>
          <w:spacing w:val="-1"/>
          <w:sz w:val="24"/>
          <w:szCs w:val="24"/>
        </w:rPr>
        <w:t xml:space="preserve">отстойника и собирается периферийным лотком. </w:t>
      </w:r>
      <w:r w:rsidRPr="00A91879">
        <w:rPr>
          <w:rFonts w:ascii="Times New Roman" w:hAnsi="Times New Roman"/>
          <w:color w:val="000000"/>
          <w:spacing w:val="2"/>
          <w:sz w:val="24"/>
          <w:szCs w:val="24"/>
        </w:rPr>
        <w:t xml:space="preserve">Во вторичных отстойниках стоки осветляются. Выпавший в осадок активный ил </w:t>
      </w:r>
      <w:r w:rsidRPr="00A91879">
        <w:rPr>
          <w:rFonts w:ascii="Times New Roman" w:hAnsi="Times New Roman"/>
          <w:color w:val="000000"/>
          <w:sz w:val="24"/>
          <w:szCs w:val="24"/>
        </w:rPr>
        <w:t>эрлифтом направляется в аэротенк, избыточный ил подается в минерализатор.</w:t>
      </w:r>
    </w:p>
    <w:p w:rsidR="003F1A39" w:rsidRPr="00A91879" w:rsidRDefault="003F1A39" w:rsidP="000A44AF">
      <w:pPr>
        <w:shd w:val="clear" w:color="auto" w:fill="FFFFFF"/>
        <w:spacing w:before="120" w:after="120"/>
        <w:ind w:firstLine="709"/>
        <w:jc w:val="both"/>
        <w:rPr>
          <w:rFonts w:ascii="Times New Roman" w:hAnsi="Times New Roman"/>
          <w:color w:val="000000"/>
          <w:spacing w:val="-1"/>
          <w:sz w:val="24"/>
          <w:szCs w:val="24"/>
        </w:rPr>
      </w:pPr>
      <w:r w:rsidRPr="00A91879">
        <w:rPr>
          <w:rFonts w:ascii="Times New Roman" w:hAnsi="Times New Roman"/>
          <w:color w:val="000000"/>
          <w:spacing w:val="8"/>
          <w:sz w:val="24"/>
          <w:szCs w:val="24"/>
        </w:rPr>
        <w:t xml:space="preserve">Из минерализатора стабилизированный суммарный осадок подается в цех </w:t>
      </w:r>
      <w:r w:rsidRPr="00A91879">
        <w:rPr>
          <w:rFonts w:ascii="Times New Roman" w:hAnsi="Times New Roman"/>
          <w:color w:val="000000"/>
          <w:spacing w:val="2"/>
          <w:sz w:val="24"/>
          <w:szCs w:val="24"/>
        </w:rPr>
        <w:t xml:space="preserve">механического обезвоживания (далее - ЦМО). В ЦМО осадок обрабатывается флокулянтом и проводится </w:t>
      </w:r>
      <w:r w:rsidRPr="00A91879">
        <w:rPr>
          <w:rFonts w:ascii="Times New Roman" w:hAnsi="Times New Roman"/>
          <w:color w:val="000000"/>
          <w:spacing w:val="4"/>
          <w:sz w:val="24"/>
          <w:szCs w:val="24"/>
        </w:rPr>
        <w:t xml:space="preserve">его обезвоживание на ленточных фильтрпрессах. </w:t>
      </w:r>
      <w:r w:rsidRPr="00A91879">
        <w:rPr>
          <w:rFonts w:ascii="Times New Roman" w:hAnsi="Times New Roman"/>
          <w:color w:val="000000"/>
          <w:spacing w:val="1"/>
          <w:sz w:val="24"/>
          <w:szCs w:val="24"/>
        </w:rPr>
        <w:t xml:space="preserve">Обезвоженный осадок (кек) складируется на иловых площадках, а фугат перекачивается в </w:t>
      </w:r>
      <w:r w:rsidRPr="00A91879">
        <w:rPr>
          <w:rFonts w:ascii="Times New Roman" w:hAnsi="Times New Roman"/>
          <w:color w:val="000000"/>
          <w:spacing w:val="-1"/>
          <w:sz w:val="24"/>
          <w:szCs w:val="24"/>
        </w:rPr>
        <w:t xml:space="preserve">голову очистных сооружений. </w:t>
      </w:r>
    </w:p>
    <w:p w:rsidR="003F1A39" w:rsidRPr="00A91879" w:rsidRDefault="003F1A39" w:rsidP="00414A34">
      <w:pPr>
        <w:shd w:val="clear" w:color="auto" w:fill="FFFFFF"/>
        <w:spacing w:before="120" w:after="120"/>
        <w:ind w:firstLine="709"/>
        <w:jc w:val="both"/>
        <w:rPr>
          <w:rFonts w:ascii="Times New Roman" w:hAnsi="Times New Roman"/>
          <w:b/>
          <w:sz w:val="24"/>
          <w:szCs w:val="24"/>
        </w:rPr>
      </w:pPr>
      <w:r w:rsidRPr="00A91879">
        <w:rPr>
          <w:rFonts w:ascii="Times New Roman" w:hAnsi="Times New Roman"/>
          <w:color w:val="000000"/>
          <w:spacing w:val="4"/>
          <w:sz w:val="24"/>
          <w:szCs w:val="24"/>
        </w:rPr>
        <w:t xml:space="preserve">Для обеззараживания очищенных сточных вод применяется жидкий хлор. Склад </w:t>
      </w:r>
      <w:r w:rsidRPr="00A91879">
        <w:rPr>
          <w:rFonts w:ascii="Times New Roman" w:hAnsi="Times New Roman"/>
          <w:color w:val="000000"/>
          <w:spacing w:val="2"/>
          <w:sz w:val="24"/>
          <w:szCs w:val="24"/>
        </w:rPr>
        <w:t xml:space="preserve">жидкого хлора совмещен со зданием хлораторной. </w:t>
      </w:r>
      <w:r w:rsidRPr="00A91879">
        <w:rPr>
          <w:rFonts w:ascii="Times New Roman" w:hAnsi="Times New Roman"/>
          <w:color w:val="000000"/>
          <w:spacing w:val="1"/>
          <w:sz w:val="24"/>
          <w:szCs w:val="24"/>
        </w:rPr>
        <w:t xml:space="preserve">Требования к </w:t>
      </w:r>
      <w:r w:rsidRPr="00A91879">
        <w:rPr>
          <w:rFonts w:ascii="Times New Roman" w:hAnsi="Times New Roman"/>
          <w:color w:val="000000"/>
          <w:sz w:val="24"/>
          <w:szCs w:val="24"/>
        </w:rPr>
        <w:t xml:space="preserve">транспортировке, хранению и использованию хлора выполняются. Очищенные стоки обеззараживаются с помощью хлораторных установок марки </w:t>
      </w:r>
      <w:r w:rsidRPr="00A91879">
        <w:rPr>
          <w:rFonts w:ascii="Times New Roman" w:hAnsi="Times New Roman"/>
          <w:color w:val="000000"/>
          <w:spacing w:val="1"/>
          <w:sz w:val="24"/>
          <w:szCs w:val="24"/>
        </w:rPr>
        <w:t xml:space="preserve">«АДВАНС-285», производительностью до 10 кг/час, жидким хлором и далее через КНС </w:t>
      </w:r>
      <w:r w:rsidRPr="00A91879">
        <w:rPr>
          <w:rFonts w:ascii="Times New Roman" w:hAnsi="Times New Roman"/>
          <w:color w:val="000000"/>
          <w:sz w:val="24"/>
          <w:szCs w:val="24"/>
        </w:rPr>
        <w:t xml:space="preserve">отводятся по глубоководному выпуску в море - 2,4 км от берега, который в настоящее время </w:t>
      </w:r>
      <w:r w:rsidRPr="00A91879">
        <w:rPr>
          <w:rFonts w:ascii="Times New Roman" w:hAnsi="Times New Roman"/>
          <w:color w:val="000000"/>
          <w:spacing w:val="-1"/>
          <w:sz w:val="24"/>
          <w:szCs w:val="24"/>
        </w:rPr>
        <w:t>требует срочного ремонта.</w:t>
      </w:r>
    </w:p>
    <w:p w:rsidR="003F1A39" w:rsidRPr="00A91879" w:rsidRDefault="003F1A39" w:rsidP="00414A34">
      <w:pPr>
        <w:shd w:val="clear" w:color="auto" w:fill="FFFFFF"/>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 xml:space="preserve">Согласно положения ГОСТ Р 17.4.3.07.2001г. «Требования к свойствам осадков сточных вод при использовании их в качестве удобрений» и </w:t>
      </w:r>
      <w:r w:rsidRPr="00A91879">
        <w:rPr>
          <w:rFonts w:ascii="Times New Roman" w:hAnsi="Times New Roman"/>
          <w:color w:val="000000"/>
          <w:spacing w:val="-1"/>
          <w:sz w:val="24"/>
          <w:szCs w:val="24"/>
        </w:rPr>
        <w:t xml:space="preserve">СанПиН 2.1.7.573-96 «Гигиенические требования к использованию сточных </w:t>
      </w:r>
      <w:r w:rsidRPr="00A91879">
        <w:rPr>
          <w:rFonts w:ascii="Times New Roman" w:hAnsi="Times New Roman"/>
          <w:color w:val="000000"/>
          <w:sz w:val="24"/>
          <w:szCs w:val="24"/>
        </w:rPr>
        <w:t xml:space="preserve">вод и их осадков для орошения и удобрения», а именно отсутствие в осадке жизнеспособных яиц гельминтов, в качестве дезинфекционной обработки </w:t>
      </w:r>
      <w:r w:rsidRPr="00A91879">
        <w:rPr>
          <w:rFonts w:ascii="Times New Roman" w:hAnsi="Times New Roman"/>
          <w:color w:val="000000"/>
          <w:spacing w:val="-2"/>
          <w:sz w:val="24"/>
          <w:szCs w:val="24"/>
        </w:rPr>
        <w:t xml:space="preserve">осадка в голову очистных сооружений добавляется препарат растительного </w:t>
      </w:r>
      <w:r w:rsidRPr="00A91879">
        <w:rPr>
          <w:rFonts w:ascii="Times New Roman" w:hAnsi="Times New Roman"/>
          <w:color w:val="000000"/>
          <w:spacing w:val="-1"/>
          <w:sz w:val="24"/>
          <w:szCs w:val="24"/>
        </w:rPr>
        <w:t xml:space="preserve">происхождения «Пуролат-Бингсти» ТУ 9291-004-497855509-01. </w:t>
      </w:r>
      <w:r w:rsidRPr="00A91879">
        <w:rPr>
          <w:rFonts w:ascii="Times New Roman" w:hAnsi="Times New Roman"/>
          <w:color w:val="000000"/>
          <w:spacing w:val="-2"/>
          <w:sz w:val="24"/>
          <w:szCs w:val="24"/>
        </w:rPr>
        <w:t xml:space="preserve">После обезвоживания, осадок (влажностью 75-80 %, зольность 30-35 %) </w:t>
      </w:r>
      <w:r w:rsidRPr="00A91879">
        <w:rPr>
          <w:rFonts w:ascii="Times New Roman" w:hAnsi="Times New Roman"/>
          <w:color w:val="000000"/>
          <w:sz w:val="24"/>
          <w:szCs w:val="24"/>
        </w:rPr>
        <w:t xml:space="preserve">используется для приготовления компоста, применяемого при благоустройстве. </w:t>
      </w:r>
    </w:p>
    <w:p w:rsidR="003F1A39" w:rsidRPr="00A91879" w:rsidRDefault="003F1A39" w:rsidP="00414A34">
      <w:pPr>
        <w:shd w:val="clear" w:color="auto" w:fill="FFFFFF"/>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Технические характеристики оборудования очистных сооружений приведены в таблице  9.2.1.</w:t>
      </w:r>
    </w:p>
    <w:p w:rsidR="003F1A39" w:rsidRPr="00A91879" w:rsidRDefault="003F1A39" w:rsidP="000A44AF">
      <w:pPr>
        <w:shd w:val="clear" w:color="auto" w:fill="FFFFFF"/>
        <w:spacing w:before="120" w:after="120"/>
        <w:ind w:firstLine="709"/>
        <w:jc w:val="both"/>
        <w:rPr>
          <w:rFonts w:ascii="Times New Roman" w:hAnsi="Times New Roman"/>
          <w:sz w:val="24"/>
          <w:szCs w:val="24"/>
        </w:rPr>
      </w:pPr>
      <w:r w:rsidRPr="00A91879">
        <w:rPr>
          <w:rFonts w:ascii="Times New Roman" w:hAnsi="Times New Roman"/>
          <w:color w:val="000000"/>
          <w:sz w:val="24"/>
          <w:szCs w:val="24"/>
        </w:rPr>
        <w:lastRenderedPageBreak/>
        <w:t>Таблица 9.2.1. Технические характеристики очистных сооружений</w:t>
      </w:r>
      <w:r w:rsidRPr="00A91879">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1"/>
        <w:gridCol w:w="364"/>
        <w:gridCol w:w="1966"/>
        <w:gridCol w:w="1134"/>
        <w:gridCol w:w="2911"/>
        <w:gridCol w:w="1107"/>
        <w:gridCol w:w="637"/>
      </w:tblGrid>
      <w:tr w:rsidR="003F1A39" w:rsidRPr="00A91879" w:rsidTr="00666978">
        <w:trPr>
          <w:trHeight w:val="20"/>
          <w:jc w:val="center"/>
        </w:trPr>
        <w:tc>
          <w:tcPr>
            <w:tcW w:w="1871" w:type="pct"/>
            <w:gridSpan w:val="3"/>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Наименование установленного  оборудования</w:t>
            </w:r>
          </w:p>
        </w:tc>
        <w:tc>
          <w:tcPr>
            <w:tcW w:w="774"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Мощность оборудования, кВт</w:t>
            </w:r>
          </w:p>
        </w:tc>
        <w:tc>
          <w:tcPr>
            <w:tcW w:w="1092"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Производительность м</w:t>
            </w:r>
            <w:r w:rsidRPr="00A91879">
              <w:rPr>
                <w:rFonts w:ascii="Times New Roman" w:hAnsi="Times New Roman"/>
                <w:sz w:val="24"/>
                <w:szCs w:val="24"/>
                <w:vertAlign w:val="superscript"/>
              </w:rPr>
              <w:t>3</w:t>
            </w:r>
            <w:r w:rsidRPr="00A91879">
              <w:rPr>
                <w:rFonts w:ascii="Times New Roman" w:hAnsi="Times New Roman"/>
                <w:sz w:val="24"/>
                <w:szCs w:val="24"/>
              </w:rPr>
              <w:t>/час</w:t>
            </w:r>
          </w:p>
        </w:tc>
        <w:tc>
          <w:tcPr>
            <w:tcW w:w="844"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Год ввода в эксплуатацию</w:t>
            </w:r>
          </w:p>
        </w:tc>
        <w:tc>
          <w:tcPr>
            <w:tcW w:w="419"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 износа</w:t>
            </w:r>
          </w:p>
        </w:tc>
      </w:tr>
      <w:tr w:rsidR="003F1A39" w:rsidRPr="00A91879" w:rsidTr="00666978">
        <w:trPr>
          <w:trHeight w:val="20"/>
          <w:jc w:val="center"/>
        </w:trPr>
        <w:tc>
          <w:tcPr>
            <w:tcW w:w="644" w:type="pct"/>
            <w:vMerge w:val="restar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КНС собств. Нужд</w:t>
            </w: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К-100-65-200</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30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СД 216/24</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40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3</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ФГ 81/18</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5</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41</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4</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ФГ 81/18</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5</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41</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5</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К 20/30</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2,2</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20</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2010</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40</w:t>
            </w:r>
          </w:p>
        </w:tc>
      </w:tr>
      <w:tr w:rsidR="003F1A39" w:rsidRPr="00A91879" w:rsidTr="00666978">
        <w:trPr>
          <w:trHeight w:val="20"/>
          <w:jc w:val="center"/>
        </w:trPr>
        <w:tc>
          <w:tcPr>
            <w:tcW w:w="644" w:type="pct"/>
            <w:vMerge w:val="restar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НС воздуходу-вок</w:t>
            </w: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насос иловый СД 250/22,5</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40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250</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Насос иловый СД 160/45</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40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160</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3</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Насос иловый ФГ 216/24</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30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4</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воздуходувка ТВ 80-1,6 №1</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1,67</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5</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воздуходувка ТВ 80-1,6 №2</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1,67</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6</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воздуходувка ТВ 80-1,6 №3</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1,67</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7</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воздуходувка ТВ 80-1,6 №4</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1,67</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8</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воздуходувка ТВ 80-1,6 №5</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1,67</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9</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воздуходувка ТВ 80-1,6 №6</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1,67</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restar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Насосная ЦМО</w:t>
            </w: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Насос иловый СД 250/22,5</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40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250</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w:t>
            </w:r>
          </w:p>
        </w:tc>
        <w:tc>
          <w:tcPr>
            <w:tcW w:w="954"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Линия механич. обезвоживания осадка</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80</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restar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Здание решеток</w:t>
            </w: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Грабли мех.МГ-7Т</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1,1</w:t>
            </w:r>
          </w:p>
        </w:tc>
        <w:tc>
          <w:tcPr>
            <w:tcW w:w="1092" w:type="pct"/>
            <w:vMerge w:val="restar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пропускная способность 18-35 тыс. м</w:t>
            </w:r>
            <w:r w:rsidRPr="00A91879">
              <w:rPr>
                <w:rFonts w:ascii="Times New Roman" w:hAnsi="Times New Roman"/>
                <w:sz w:val="24"/>
                <w:szCs w:val="24"/>
                <w:vertAlign w:val="superscript"/>
              </w:rPr>
              <w:t>3</w:t>
            </w:r>
            <w:r w:rsidRPr="00A91879">
              <w:rPr>
                <w:rFonts w:ascii="Times New Roman" w:hAnsi="Times New Roman"/>
                <w:sz w:val="24"/>
                <w:szCs w:val="24"/>
              </w:rPr>
              <w:t>/сут.</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Грабли мех.МГ-7Т</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1,1</w:t>
            </w:r>
          </w:p>
        </w:tc>
        <w:tc>
          <w:tcPr>
            <w:tcW w:w="1092" w:type="pct"/>
            <w:vMerge/>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3</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Грабли мех.МГ-7Т</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1,1</w:t>
            </w:r>
          </w:p>
        </w:tc>
        <w:tc>
          <w:tcPr>
            <w:tcW w:w="1092" w:type="pct"/>
            <w:vMerge/>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4</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Дробилка, Д-3Б</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22</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5</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Вентилятор, Ц4-70</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5,5</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6</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Вентилятор, Ц4-70</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5,5</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restar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Котельная (занонсервирована)</w:t>
            </w: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НД-1,6/16</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3</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НД-1,6/16</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3</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3</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НД-1,6/16</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3</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4</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Д-3,5 (дымосос)</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2,2</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2250-5300</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5</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Д-3,5 (дымосос)</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2,2</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2250-5300</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6</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Д-3,5 (дымосос)</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2,2</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2250-5300</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7</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11/2 К-6Б</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1,1</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8</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11/2 К-6Б</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1,1</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9</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Р3-3А №1</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1,7</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Р3-3А №2</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1,7</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11</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Р3-3А №3</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1,7</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12</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КМ-50/32</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15</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12,5</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13</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КМ-50/32</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15</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12,5</w:t>
            </w: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14</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РД</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1,7</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15</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РД</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1,7</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r w:rsidR="003F1A39" w:rsidRPr="00A91879" w:rsidTr="00666978">
        <w:trPr>
          <w:trHeight w:val="20"/>
          <w:jc w:val="center"/>
        </w:trPr>
        <w:tc>
          <w:tcPr>
            <w:tcW w:w="644" w:type="pct"/>
            <w:vMerge/>
            <w:vAlign w:val="center"/>
          </w:tcPr>
          <w:p w:rsidR="003F1A39" w:rsidRPr="00A91879" w:rsidRDefault="003F1A39" w:rsidP="00414A34">
            <w:pPr>
              <w:spacing w:after="0" w:line="240" w:lineRule="auto"/>
              <w:jc w:val="center"/>
              <w:rPr>
                <w:rFonts w:ascii="Times New Roman" w:hAnsi="Times New Roman"/>
                <w:sz w:val="24"/>
                <w:szCs w:val="24"/>
              </w:rPr>
            </w:pPr>
          </w:p>
        </w:tc>
        <w:tc>
          <w:tcPr>
            <w:tcW w:w="273"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w:t>
            </w:r>
          </w:p>
        </w:tc>
        <w:tc>
          <w:tcPr>
            <w:tcW w:w="95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РД</w:t>
            </w:r>
          </w:p>
        </w:tc>
        <w:tc>
          <w:tcPr>
            <w:tcW w:w="77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1,7</w:t>
            </w:r>
          </w:p>
        </w:tc>
        <w:tc>
          <w:tcPr>
            <w:tcW w:w="1092" w:type="pct"/>
            <w:noWrap/>
            <w:vAlign w:val="center"/>
          </w:tcPr>
          <w:p w:rsidR="003F1A39" w:rsidRPr="00A91879" w:rsidRDefault="003F1A39" w:rsidP="00414A34">
            <w:pPr>
              <w:spacing w:after="0" w:line="240" w:lineRule="auto"/>
              <w:jc w:val="center"/>
              <w:rPr>
                <w:rFonts w:ascii="Times New Roman" w:hAnsi="Times New Roman"/>
                <w:sz w:val="24"/>
                <w:szCs w:val="24"/>
              </w:rPr>
            </w:pPr>
          </w:p>
        </w:tc>
        <w:tc>
          <w:tcPr>
            <w:tcW w:w="844"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1984</w:t>
            </w:r>
          </w:p>
        </w:tc>
        <w:tc>
          <w:tcPr>
            <w:tcW w:w="419"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100</w:t>
            </w:r>
          </w:p>
        </w:tc>
      </w:tr>
    </w:tbl>
    <w:p w:rsidR="003F1A39" w:rsidRPr="00A91879" w:rsidRDefault="003F1A39" w:rsidP="00414A34">
      <w:pPr>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 xml:space="preserve">Для обеззараживания очищенных сточных вод применяется жидкий хлор. </w:t>
      </w:r>
    </w:p>
    <w:p w:rsidR="003F1A39" w:rsidRPr="00A91879" w:rsidRDefault="003F1A39" w:rsidP="00414A34">
      <w:pPr>
        <w:spacing w:before="120" w:after="120"/>
        <w:ind w:firstLine="709"/>
        <w:jc w:val="both"/>
        <w:rPr>
          <w:rFonts w:ascii="Times New Roman" w:hAnsi="Times New Roman"/>
          <w:sz w:val="24"/>
          <w:szCs w:val="24"/>
        </w:rPr>
      </w:pPr>
      <w:r w:rsidRPr="00A91879">
        <w:rPr>
          <w:rFonts w:ascii="Times New Roman" w:hAnsi="Times New Roman"/>
          <w:sz w:val="24"/>
          <w:szCs w:val="24"/>
        </w:rPr>
        <w:t>Очищенные сточные воды, обработанные жидким хлором по самостоятельному коллектору, сбрасываются в Черное море через глубоководный выпуск Ду 1000х38,5 мм, лежащий на морском дне.  Глубоководный выпуск выполнен из полиэтиленовой трубы протяженностью 2460 м., построен в 1985-87гг.</w:t>
      </w:r>
    </w:p>
    <w:p w:rsidR="003F1A39" w:rsidRPr="00A91879" w:rsidRDefault="003F1A39" w:rsidP="00414A34">
      <w:pPr>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В соответствии с Водным кодексом РФ от 03.06.2006г №74-ФЗ физические и юридические лица приобретают право пользования поверхностными водными объектами в части сброса сточных вод и (или) дренажных вод на основании Решений о предоставлении водных объектов в пользование. МУП «ЖКХ города Туапсе» получено Решение о предоставлении водного объекта в пользование </w:t>
      </w:r>
      <w:r w:rsidRPr="009027BF">
        <w:rPr>
          <w:rFonts w:ascii="Times New Roman" w:hAnsi="Times New Roman"/>
          <w:sz w:val="24"/>
          <w:szCs w:val="24"/>
        </w:rPr>
        <w:t xml:space="preserve">№ </w:t>
      </w:r>
      <w:r w:rsidR="009027BF" w:rsidRPr="009027BF">
        <w:rPr>
          <w:rFonts w:ascii="Times New Roman" w:hAnsi="Times New Roman"/>
          <w:sz w:val="24"/>
          <w:szCs w:val="24"/>
        </w:rPr>
        <w:t>О</w:t>
      </w:r>
      <w:r w:rsidRPr="009027BF">
        <w:rPr>
          <w:rFonts w:ascii="Times New Roman" w:hAnsi="Times New Roman"/>
          <w:sz w:val="24"/>
          <w:szCs w:val="24"/>
        </w:rPr>
        <w:t>О–0</w:t>
      </w:r>
      <w:r w:rsidR="009027BF" w:rsidRPr="009027BF">
        <w:rPr>
          <w:rFonts w:ascii="Times New Roman" w:hAnsi="Times New Roman"/>
          <w:sz w:val="24"/>
          <w:szCs w:val="24"/>
        </w:rPr>
        <w:t>6</w:t>
      </w:r>
      <w:r w:rsidRPr="009027BF">
        <w:rPr>
          <w:rFonts w:ascii="Times New Roman" w:hAnsi="Times New Roman"/>
          <w:sz w:val="24"/>
          <w:szCs w:val="24"/>
        </w:rPr>
        <w:t>.0</w:t>
      </w:r>
      <w:r w:rsidR="009027BF" w:rsidRPr="009027BF">
        <w:rPr>
          <w:rFonts w:ascii="Times New Roman" w:hAnsi="Times New Roman"/>
          <w:sz w:val="24"/>
          <w:szCs w:val="24"/>
        </w:rPr>
        <w:t>3</w:t>
      </w:r>
      <w:r w:rsidRPr="009027BF">
        <w:rPr>
          <w:rFonts w:ascii="Times New Roman" w:hAnsi="Times New Roman"/>
          <w:sz w:val="24"/>
          <w:szCs w:val="24"/>
        </w:rPr>
        <w:t>.00.00</w:t>
      </w:r>
      <w:r w:rsidR="009027BF" w:rsidRPr="009027BF">
        <w:rPr>
          <w:rFonts w:ascii="Times New Roman" w:hAnsi="Times New Roman"/>
          <w:sz w:val="24"/>
          <w:szCs w:val="24"/>
        </w:rPr>
        <w:t>2</w:t>
      </w:r>
      <w:r w:rsidRPr="009027BF">
        <w:rPr>
          <w:rFonts w:ascii="Times New Roman" w:hAnsi="Times New Roman"/>
          <w:sz w:val="24"/>
          <w:szCs w:val="24"/>
        </w:rPr>
        <w:t>–М–РСБХ–Т–201</w:t>
      </w:r>
      <w:r w:rsidR="009027BF" w:rsidRPr="009027BF">
        <w:rPr>
          <w:rFonts w:ascii="Times New Roman" w:hAnsi="Times New Roman"/>
          <w:sz w:val="24"/>
          <w:szCs w:val="24"/>
        </w:rPr>
        <w:t>8</w:t>
      </w:r>
      <w:r w:rsidRPr="009027BF">
        <w:rPr>
          <w:rFonts w:ascii="Times New Roman" w:hAnsi="Times New Roman"/>
          <w:sz w:val="24"/>
          <w:szCs w:val="24"/>
        </w:rPr>
        <w:t>-0</w:t>
      </w:r>
      <w:r w:rsidR="009027BF" w:rsidRPr="009027BF">
        <w:rPr>
          <w:rFonts w:ascii="Times New Roman" w:hAnsi="Times New Roman"/>
          <w:sz w:val="24"/>
          <w:szCs w:val="24"/>
        </w:rPr>
        <w:t>7393</w:t>
      </w:r>
      <w:r w:rsidRPr="009027BF">
        <w:rPr>
          <w:rFonts w:ascii="Times New Roman" w:hAnsi="Times New Roman"/>
          <w:sz w:val="24"/>
          <w:szCs w:val="24"/>
        </w:rPr>
        <w:t>/00 от 0</w:t>
      </w:r>
      <w:r w:rsidR="009027BF" w:rsidRPr="009027BF">
        <w:rPr>
          <w:rFonts w:ascii="Times New Roman" w:hAnsi="Times New Roman"/>
          <w:sz w:val="24"/>
          <w:szCs w:val="24"/>
        </w:rPr>
        <w:t>5</w:t>
      </w:r>
      <w:r w:rsidRPr="009027BF">
        <w:rPr>
          <w:rFonts w:ascii="Times New Roman" w:hAnsi="Times New Roman"/>
          <w:sz w:val="24"/>
          <w:szCs w:val="24"/>
        </w:rPr>
        <w:t>.</w:t>
      </w:r>
      <w:r w:rsidR="009027BF" w:rsidRPr="009027BF">
        <w:rPr>
          <w:rFonts w:ascii="Times New Roman" w:hAnsi="Times New Roman"/>
          <w:sz w:val="24"/>
          <w:szCs w:val="24"/>
        </w:rPr>
        <w:t>12</w:t>
      </w:r>
      <w:r w:rsidRPr="009027BF">
        <w:rPr>
          <w:rFonts w:ascii="Times New Roman" w:hAnsi="Times New Roman"/>
          <w:sz w:val="24"/>
          <w:szCs w:val="24"/>
        </w:rPr>
        <w:t>.201</w:t>
      </w:r>
      <w:r w:rsidR="009027BF" w:rsidRPr="009027BF">
        <w:rPr>
          <w:rFonts w:ascii="Times New Roman" w:hAnsi="Times New Roman"/>
          <w:sz w:val="24"/>
          <w:szCs w:val="24"/>
        </w:rPr>
        <w:t>8</w:t>
      </w:r>
      <w:r w:rsidRPr="009027BF">
        <w:rPr>
          <w:rFonts w:ascii="Times New Roman" w:hAnsi="Times New Roman"/>
          <w:sz w:val="24"/>
          <w:szCs w:val="24"/>
        </w:rPr>
        <w:t>г.</w:t>
      </w:r>
      <w:r w:rsidRPr="00A91879">
        <w:rPr>
          <w:rFonts w:ascii="Times New Roman" w:hAnsi="Times New Roman"/>
          <w:sz w:val="24"/>
          <w:szCs w:val="24"/>
        </w:rPr>
        <w:t xml:space="preserve"> Федеральным агентством водных ресурсов (Росводресурсы) Кубанским бассейновым водным управлением.</w:t>
      </w:r>
    </w:p>
    <w:p w:rsidR="003F1A39" w:rsidRPr="00A91879" w:rsidRDefault="003F1A39" w:rsidP="00414A34">
      <w:pPr>
        <w:spacing w:before="120" w:after="120"/>
        <w:ind w:firstLine="709"/>
        <w:jc w:val="both"/>
        <w:rPr>
          <w:rFonts w:ascii="Times New Roman" w:hAnsi="Times New Roman"/>
          <w:sz w:val="24"/>
          <w:szCs w:val="24"/>
        </w:rPr>
      </w:pPr>
      <w:r w:rsidRPr="008B6159">
        <w:rPr>
          <w:rFonts w:ascii="Times New Roman" w:hAnsi="Times New Roman"/>
          <w:sz w:val="24"/>
          <w:szCs w:val="24"/>
        </w:rPr>
        <w:t>МУП «</w:t>
      </w:r>
      <w:r w:rsidR="00EB5ED3" w:rsidRPr="008B6159">
        <w:rPr>
          <w:rFonts w:ascii="Times New Roman" w:hAnsi="Times New Roman"/>
          <w:sz w:val="24"/>
          <w:szCs w:val="24"/>
        </w:rPr>
        <w:t>ЖКХ города</w:t>
      </w:r>
      <w:r w:rsidRPr="008B6159">
        <w:rPr>
          <w:rFonts w:ascii="Times New Roman" w:hAnsi="Times New Roman"/>
          <w:sz w:val="24"/>
          <w:szCs w:val="24"/>
        </w:rPr>
        <w:t xml:space="preserve"> Туапсе имеет Разрешение рег. № С</w:t>
      </w:r>
      <w:r w:rsidR="008B6159" w:rsidRPr="008B6159">
        <w:rPr>
          <w:rFonts w:ascii="Times New Roman" w:hAnsi="Times New Roman"/>
          <w:sz w:val="24"/>
          <w:szCs w:val="24"/>
        </w:rPr>
        <w:t xml:space="preserve"> 60</w:t>
      </w:r>
      <w:r w:rsidRPr="008B6159">
        <w:rPr>
          <w:rFonts w:ascii="Times New Roman" w:hAnsi="Times New Roman"/>
          <w:sz w:val="24"/>
          <w:szCs w:val="24"/>
        </w:rPr>
        <w:t xml:space="preserve"> от </w:t>
      </w:r>
      <w:r w:rsidR="008B6159" w:rsidRPr="008B6159">
        <w:rPr>
          <w:rFonts w:ascii="Times New Roman" w:hAnsi="Times New Roman"/>
          <w:sz w:val="24"/>
          <w:szCs w:val="24"/>
        </w:rPr>
        <w:t>08</w:t>
      </w:r>
      <w:r w:rsidRPr="008B6159">
        <w:rPr>
          <w:rFonts w:ascii="Times New Roman" w:hAnsi="Times New Roman"/>
          <w:sz w:val="24"/>
          <w:szCs w:val="24"/>
        </w:rPr>
        <w:t xml:space="preserve"> </w:t>
      </w:r>
      <w:r w:rsidR="008B6159" w:rsidRPr="008B6159">
        <w:rPr>
          <w:rFonts w:ascii="Times New Roman" w:hAnsi="Times New Roman"/>
          <w:sz w:val="24"/>
          <w:szCs w:val="24"/>
        </w:rPr>
        <w:t>октября</w:t>
      </w:r>
      <w:r w:rsidRPr="008B6159">
        <w:rPr>
          <w:rFonts w:ascii="Times New Roman" w:hAnsi="Times New Roman"/>
          <w:sz w:val="24"/>
          <w:szCs w:val="24"/>
        </w:rPr>
        <w:t xml:space="preserve"> 201</w:t>
      </w:r>
      <w:r w:rsidR="008B6159" w:rsidRPr="008B6159">
        <w:rPr>
          <w:rFonts w:ascii="Times New Roman" w:hAnsi="Times New Roman"/>
          <w:sz w:val="24"/>
          <w:szCs w:val="24"/>
        </w:rPr>
        <w:t>8</w:t>
      </w:r>
      <w:r w:rsidRPr="008B6159">
        <w:rPr>
          <w:rFonts w:ascii="Times New Roman" w:hAnsi="Times New Roman"/>
          <w:sz w:val="24"/>
          <w:szCs w:val="24"/>
        </w:rPr>
        <w:t xml:space="preserve">г., выданное на основании приказа Управления Росприроднадзора по Краснодарскому краю и Республике Адыгея сроком действия до </w:t>
      </w:r>
      <w:r w:rsidR="008B6159" w:rsidRPr="008B6159">
        <w:rPr>
          <w:rFonts w:ascii="Times New Roman" w:hAnsi="Times New Roman"/>
          <w:sz w:val="24"/>
          <w:szCs w:val="24"/>
        </w:rPr>
        <w:t>08</w:t>
      </w:r>
      <w:r w:rsidRPr="008B6159">
        <w:rPr>
          <w:rFonts w:ascii="Times New Roman" w:hAnsi="Times New Roman"/>
          <w:sz w:val="24"/>
          <w:szCs w:val="24"/>
        </w:rPr>
        <w:t>.</w:t>
      </w:r>
      <w:r w:rsidR="008B6159" w:rsidRPr="008B6159">
        <w:rPr>
          <w:rFonts w:ascii="Times New Roman" w:hAnsi="Times New Roman"/>
          <w:sz w:val="24"/>
          <w:szCs w:val="24"/>
        </w:rPr>
        <w:t>10</w:t>
      </w:r>
      <w:r w:rsidRPr="008B6159">
        <w:rPr>
          <w:rFonts w:ascii="Times New Roman" w:hAnsi="Times New Roman"/>
          <w:sz w:val="24"/>
          <w:szCs w:val="24"/>
        </w:rPr>
        <w:t>.201</w:t>
      </w:r>
      <w:r w:rsidR="008B6159" w:rsidRPr="008B6159">
        <w:rPr>
          <w:rFonts w:ascii="Times New Roman" w:hAnsi="Times New Roman"/>
          <w:sz w:val="24"/>
          <w:szCs w:val="24"/>
        </w:rPr>
        <w:t>8</w:t>
      </w:r>
      <w:r w:rsidRPr="008B6159">
        <w:rPr>
          <w:rFonts w:ascii="Times New Roman" w:hAnsi="Times New Roman"/>
          <w:sz w:val="24"/>
          <w:szCs w:val="24"/>
        </w:rPr>
        <w:t xml:space="preserve"> г.</w:t>
      </w:r>
      <w:r w:rsidRPr="00A91879">
        <w:rPr>
          <w:rFonts w:ascii="Times New Roman" w:hAnsi="Times New Roman"/>
          <w:sz w:val="24"/>
          <w:szCs w:val="24"/>
        </w:rPr>
        <w:t xml:space="preserve"> на осуществление деятельности по сбросу загрязняющих веществ в Черное море в составе хозяйственно-бытовых  и производственных сточных вод МУП «ЖКХ города Туапсе», в котором указаны  допустимые концентрации загрязняющих веществ на выпуске сточных вод в пределах норматива допустимого сброса. Анализы проб очищенных сточных вод приведены в таблице 9.2.2.</w:t>
      </w:r>
    </w:p>
    <w:p w:rsidR="00666978" w:rsidRPr="00A91879" w:rsidRDefault="00666978" w:rsidP="00414A34">
      <w:pPr>
        <w:spacing w:before="120" w:after="120"/>
        <w:ind w:firstLine="709"/>
        <w:jc w:val="both"/>
        <w:rPr>
          <w:rFonts w:ascii="Times New Roman" w:hAnsi="Times New Roman"/>
          <w:sz w:val="24"/>
          <w:szCs w:val="24"/>
        </w:rPr>
      </w:pPr>
    </w:p>
    <w:p w:rsidR="00666978" w:rsidRPr="00A91879" w:rsidRDefault="00666978" w:rsidP="00414A34">
      <w:pPr>
        <w:spacing w:before="120" w:after="120"/>
        <w:ind w:firstLine="709"/>
        <w:jc w:val="both"/>
        <w:rPr>
          <w:rFonts w:ascii="Times New Roman" w:hAnsi="Times New Roman"/>
          <w:sz w:val="24"/>
          <w:szCs w:val="24"/>
        </w:rPr>
      </w:pPr>
    </w:p>
    <w:p w:rsidR="00666978" w:rsidRPr="00A91879" w:rsidRDefault="00666978" w:rsidP="00414A34">
      <w:pPr>
        <w:spacing w:before="120" w:after="120"/>
        <w:ind w:firstLine="709"/>
        <w:jc w:val="both"/>
        <w:rPr>
          <w:rFonts w:ascii="Times New Roman" w:hAnsi="Times New Roman"/>
          <w:sz w:val="24"/>
          <w:szCs w:val="24"/>
        </w:rPr>
      </w:pPr>
    </w:p>
    <w:p w:rsidR="00666978" w:rsidRPr="00A91879" w:rsidRDefault="00666978" w:rsidP="00414A34">
      <w:pPr>
        <w:spacing w:before="120" w:after="120"/>
        <w:ind w:firstLine="709"/>
        <w:jc w:val="both"/>
        <w:rPr>
          <w:rFonts w:ascii="Times New Roman" w:hAnsi="Times New Roman"/>
          <w:sz w:val="24"/>
          <w:szCs w:val="24"/>
        </w:rPr>
      </w:pPr>
    </w:p>
    <w:p w:rsidR="008B6159" w:rsidRPr="00A91879" w:rsidRDefault="008B6159" w:rsidP="008B6159">
      <w:pPr>
        <w:spacing w:before="120" w:after="120"/>
        <w:ind w:firstLine="709"/>
        <w:jc w:val="both"/>
        <w:rPr>
          <w:rFonts w:ascii="Times New Roman" w:hAnsi="Times New Roman"/>
          <w:sz w:val="24"/>
          <w:szCs w:val="24"/>
        </w:rPr>
      </w:pPr>
      <w:r w:rsidRPr="00A91879">
        <w:rPr>
          <w:rFonts w:ascii="Times New Roman" w:hAnsi="Times New Roman"/>
          <w:sz w:val="24"/>
          <w:szCs w:val="24"/>
        </w:rPr>
        <w:lastRenderedPageBreak/>
        <w:t>Таблица 9.2.2. Анализы очищенных сточных вод за 4 квартал 201</w:t>
      </w:r>
      <w:r>
        <w:rPr>
          <w:rFonts w:ascii="Times New Roman" w:hAnsi="Times New Roman"/>
          <w:sz w:val="24"/>
          <w:szCs w:val="24"/>
        </w:rPr>
        <w:t>8</w:t>
      </w:r>
      <w:r w:rsidRPr="00A91879">
        <w:rPr>
          <w:rFonts w:ascii="Times New Roman" w:hAnsi="Times New Roman"/>
          <w:sz w:val="24"/>
          <w:szCs w:val="24"/>
        </w:rPr>
        <w:t xml:space="preserve">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10"/>
        <w:gridCol w:w="1951"/>
        <w:gridCol w:w="899"/>
        <w:gridCol w:w="1421"/>
        <w:gridCol w:w="1551"/>
        <w:gridCol w:w="1616"/>
        <w:gridCol w:w="1586"/>
      </w:tblGrid>
      <w:tr w:rsidR="008B6159" w:rsidRPr="00A91879" w:rsidTr="00B32724">
        <w:trPr>
          <w:trHeight w:hRule="exact" w:val="864"/>
          <w:jc w:val="center"/>
        </w:trPr>
        <w:tc>
          <w:tcPr>
            <w:tcW w:w="222" w:type="pct"/>
            <w:vMerge w:val="restar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 п/п</w:t>
            </w:r>
          </w:p>
        </w:tc>
        <w:tc>
          <w:tcPr>
            <w:tcW w:w="1039" w:type="pct"/>
            <w:vMerge w:val="restar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Наименование определяемых показателей</w:t>
            </w:r>
          </w:p>
          <w:p w:rsidR="008B6159" w:rsidRPr="00A91879" w:rsidRDefault="008B6159" w:rsidP="00B32724">
            <w:pPr>
              <w:spacing w:after="0" w:line="240" w:lineRule="auto"/>
              <w:jc w:val="center"/>
              <w:rPr>
                <w:rFonts w:ascii="Times New Roman" w:hAnsi="Times New Roman"/>
                <w:sz w:val="24"/>
                <w:szCs w:val="24"/>
              </w:rPr>
            </w:pPr>
          </w:p>
          <w:p w:rsidR="008B6159" w:rsidRPr="00A91879" w:rsidRDefault="008B6159" w:rsidP="00B32724">
            <w:pPr>
              <w:spacing w:after="0" w:line="240" w:lineRule="auto"/>
              <w:jc w:val="center"/>
              <w:rPr>
                <w:rFonts w:ascii="Times New Roman" w:hAnsi="Times New Roman"/>
                <w:sz w:val="24"/>
                <w:szCs w:val="24"/>
              </w:rPr>
            </w:pPr>
          </w:p>
        </w:tc>
        <w:tc>
          <w:tcPr>
            <w:tcW w:w="481" w:type="pct"/>
            <w:vMerge w:val="restar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Ед.изм</w:t>
            </w:r>
          </w:p>
          <w:p w:rsidR="008B6159" w:rsidRPr="00A91879" w:rsidRDefault="008B6159" w:rsidP="00B32724">
            <w:pPr>
              <w:spacing w:after="0" w:line="240" w:lineRule="auto"/>
              <w:jc w:val="center"/>
              <w:rPr>
                <w:rFonts w:ascii="Times New Roman" w:hAnsi="Times New Roman"/>
                <w:sz w:val="24"/>
                <w:szCs w:val="24"/>
              </w:rPr>
            </w:pPr>
          </w:p>
          <w:p w:rsidR="008B6159" w:rsidRPr="00A91879" w:rsidRDefault="008B6159" w:rsidP="00B32724">
            <w:pPr>
              <w:spacing w:after="0" w:line="240" w:lineRule="auto"/>
              <w:jc w:val="center"/>
              <w:rPr>
                <w:rFonts w:ascii="Times New Roman" w:hAnsi="Times New Roman"/>
                <w:sz w:val="24"/>
                <w:szCs w:val="24"/>
              </w:rPr>
            </w:pPr>
          </w:p>
        </w:tc>
        <w:tc>
          <w:tcPr>
            <w:tcW w:w="758" w:type="pct"/>
            <w:vMerge w:val="restar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До очистки</w:t>
            </w:r>
          </w:p>
        </w:tc>
        <w:tc>
          <w:tcPr>
            <w:tcW w:w="1655" w:type="pct"/>
            <w:gridSpan w:val="2"/>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После очистки</w:t>
            </w:r>
          </w:p>
        </w:tc>
        <w:tc>
          <w:tcPr>
            <w:tcW w:w="845" w:type="pct"/>
            <w:vMerge w:val="restar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НДС</w:t>
            </w:r>
          </w:p>
        </w:tc>
      </w:tr>
      <w:tr w:rsidR="008B6159" w:rsidRPr="00A91879" w:rsidTr="00B32724">
        <w:trPr>
          <w:trHeight w:hRule="exact" w:val="864"/>
          <w:jc w:val="center"/>
        </w:trPr>
        <w:tc>
          <w:tcPr>
            <w:tcW w:w="222" w:type="pct"/>
            <w:vMerge/>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p>
        </w:tc>
        <w:tc>
          <w:tcPr>
            <w:tcW w:w="1039" w:type="pct"/>
            <w:vMerge/>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p>
        </w:tc>
        <w:tc>
          <w:tcPr>
            <w:tcW w:w="481" w:type="pct"/>
            <w:vMerge/>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p>
        </w:tc>
        <w:tc>
          <w:tcPr>
            <w:tcW w:w="758" w:type="pct"/>
            <w:vMerge/>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механической</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биологической</w:t>
            </w:r>
          </w:p>
        </w:tc>
        <w:tc>
          <w:tcPr>
            <w:tcW w:w="845" w:type="pct"/>
            <w:vMerge/>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p>
        </w:tc>
      </w:tr>
      <w:tr w:rsidR="008B6159" w:rsidRPr="00A91879" w:rsidTr="00B32724">
        <w:trPr>
          <w:trHeight w:hRule="exact" w:val="324"/>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1</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Температура</w:t>
            </w:r>
          </w:p>
        </w:tc>
        <w:tc>
          <w:tcPr>
            <w:tcW w:w="481"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С</w:t>
            </w:r>
            <w:r w:rsidRPr="00A91879">
              <w:rPr>
                <w:rFonts w:ascii="Times New Roman" w:hAnsi="Times New Roman"/>
                <w:color w:val="000000"/>
                <w:sz w:val="24"/>
                <w:szCs w:val="24"/>
                <w:vertAlign w:val="superscript"/>
              </w:rPr>
              <w:t>о</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16,8</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16,4</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16,4</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p>
        </w:tc>
      </w:tr>
      <w:tr w:rsidR="008B6159" w:rsidRPr="00A91879" w:rsidTr="00B32724">
        <w:trPr>
          <w:trHeight w:hRule="exact" w:val="557"/>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2</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Окисляемость</w:t>
            </w:r>
          </w:p>
        </w:tc>
        <w:tc>
          <w:tcPr>
            <w:tcW w:w="481"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Мг/л</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29,18</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6,77</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sz w:val="24"/>
                <w:szCs w:val="24"/>
              </w:rPr>
              <w:t>Не норм.</w:t>
            </w:r>
          </w:p>
        </w:tc>
      </w:tr>
      <w:tr w:rsidR="008B6159" w:rsidRPr="00A91879" w:rsidTr="00B32724">
        <w:trPr>
          <w:trHeight w:hRule="exact" w:val="803"/>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3</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Прозрачность</w:t>
            </w:r>
          </w:p>
        </w:tc>
        <w:tc>
          <w:tcPr>
            <w:tcW w:w="481"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см</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w:t>
            </w:r>
            <w:r>
              <w:rPr>
                <w:rFonts w:ascii="Times New Roman" w:hAnsi="Times New Roman"/>
                <w:color w:val="000000"/>
                <w:sz w:val="24"/>
                <w:szCs w:val="24"/>
              </w:rPr>
              <w:t>2</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3,2</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20,0</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lang w:val="en-US"/>
              </w:rPr>
            </w:pPr>
            <w:r w:rsidRPr="00A91879">
              <w:rPr>
                <w:rFonts w:ascii="Times New Roman" w:hAnsi="Times New Roman"/>
                <w:sz w:val="24"/>
                <w:szCs w:val="24"/>
              </w:rPr>
              <w:t xml:space="preserve">не </w:t>
            </w:r>
            <w:r w:rsidRPr="00A91879">
              <w:rPr>
                <w:rFonts w:ascii="Times New Roman" w:hAnsi="Times New Roman"/>
                <w:sz w:val="24"/>
                <w:szCs w:val="24"/>
                <w:lang w:val="en-US"/>
              </w:rPr>
              <w:t>&lt; 30</w:t>
            </w:r>
          </w:p>
        </w:tc>
      </w:tr>
      <w:tr w:rsidR="008B6159" w:rsidRPr="00A91879" w:rsidTr="00B32724">
        <w:trPr>
          <w:trHeight w:hRule="exact" w:val="571"/>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4</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рН</w:t>
            </w:r>
          </w:p>
        </w:tc>
        <w:tc>
          <w:tcPr>
            <w:tcW w:w="481"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7,4</w:t>
            </w:r>
            <w:r>
              <w:rPr>
                <w:rFonts w:ascii="Times New Roman" w:hAnsi="Times New Roman"/>
                <w:color w:val="000000"/>
                <w:sz w:val="24"/>
                <w:szCs w:val="24"/>
              </w:rPr>
              <w:t>0</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7,</w:t>
            </w:r>
            <w:r>
              <w:rPr>
                <w:rFonts w:ascii="Times New Roman" w:hAnsi="Times New Roman"/>
                <w:color w:val="000000"/>
                <w:sz w:val="24"/>
                <w:szCs w:val="24"/>
              </w:rPr>
              <w:t>23</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7,</w:t>
            </w:r>
            <w:r>
              <w:rPr>
                <w:rFonts w:ascii="Times New Roman" w:hAnsi="Times New Roman"/>
                <w:color w:val="000000"/>
                <w:sz w:val="24"/>
                <w:szCs w:val="24"/>
              </w:rPr>
              <w:t>17</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6,5 - 8,5</w:t>
            </w:r>
          </w:p>
        </w:tc>
      </w:tr>
      <w:tr w:rsidR="008B6159" w:rsidRPr="00A91879" w:rsidTr="00B32724">
        <w:trPr>
          <w:trHeight w:hRule="exact" w:val="914"/>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5</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Взвешенные вещества (при 105°)</w:t>
            </w:r>
          </w:p>
        </w:tc>
        <w:tc>
          <w:tcPr>
            <w:tcW w:w="481"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мг/дм</w:t>
            </w:r>
            <w:r w:rsidRPr="00A91879">
              <w:rPr>
                <w:rFonts w:ascii="Times New Roman" w:hAnsi="Times New Roman"/>
                <w:color w:val="000000"/>
                <w:sz w:val="24"/>
                <w:szCs w:val="24"/>
                <w:vertAlign w:val="superscript"/>
              </w:rPr>
              <w:t>3</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177,10</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53,6</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6,90</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13,7</w:t>
            </w:r>
          </w:p>
        </w:tc>
      </w:tr>
      <w:tr w:rsidR="008B6159" w:rsidRPr="00A91879" w:rsidTr="00B32724">
        <w:trPr>
          <w:trHeight w:hRule="exact" w:val="331"/>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6</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БПК полное</w:t>
            </w:r>
          </w:p>
        </w:tc>
        <w:tc>
          <w:tcPr>
            <w:tcW w:w="481" w:type="pct"/>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r w:rsidRPr="00A91879">
              <w:rPr>
                <w:rFonts w:ascii="Times New Roman" w:hAnsi="Times New Roman"/>
                <w:color w:val="000000"/>
                <w:sz w:val="24"/>
                <w:szCs w:val="24"/>
              </w:rPr>
              <w:t>мг/дм</w:t>
            </w:r>
            <w:r w:rsidRPr="00A91879">
              <w:rPr>
                <w:rFonts w:ascii="Times New Roman" w:hAnsi="Times New Roman"/>
                <w:color w:val="000000"/>
                <w:sz w:val="24"/>
                <w:szCs w:val="24"/>
                <w:vertAlign w:val="superscript"/>
              </w:rPr>
              <w:t>3</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92,42</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56,44</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7,30</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12,45</w:t>
            </w:r>
          </w:p>
        </w:tc>
      </w:tr>
      <w:tr w:rsidR="008B6159" w:rsidRPr="00A91879" w:rsidTr="00B32724">
        <w:trPr>
          <w:trHeight w:hRule="exact" w:val="770"/>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7</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ХПК</w:t>
            </w:r>
          </w:p>
        </w:tc>
        <w:tc>
          <w:tcPr>
            <w:tcW w:w="481" w:type="pct"/>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r w:rsidRPr="00A91879">
              <w:rPr>
                <w:rFonts w:ascii="Times New Roman" w:hAnsi="Times New Roman"/>
                <w:color w:val="000000"/>
                <w:sz w:val="24"/>
                <w:szCs w:val="24"/>
              </w:rPr>
              <w:t>мг/дм</w:t>
            </w:r>
            <w:r w:rsidRPr="00A91879">
              <w:rPr>
                <w:rFonts w:ascii="Times New Roman" w:hAnsi="Times New Roman"/>
                <w:color w:val="000000"/>
                <w:sz w:val="24"/>
                <w:szCs w:val="24"/>
                <w:vertAlign w:val="superscript"/>
              </w:rPr>
              <w:t>3</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139,33</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85,00</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19,08</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sz w:val="24"/>
                <w:szCs w:val="24"/>
              </w:rPr>
              <w:t>Не норм.</w:t>
            </w:r>
          </w:p>
        </w:tc>
      </w:tr>
      <w:tr w:rsidR="008B6159" w:rsidRPr="00A91879" w:rsidTr="00B32724">
        <w:trPr>
          <w:trHeight w:hRule="exact" w:val="616"/>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8</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Растворенный О</w:t>
            </w:r>
            <w:r w:rsidRPr="00A91879">
              <w:rPr>
                <w:rFonts w:ascii="Times New Roman" w:hAnsi="Times New Roman"/>
                <w:color w:val="000000"/>
                <w:sz w:val="24"/>
                <w:szCs w:val="24"/>
                <w:vertAlign w:val="subscript"/>
              </w:rPr>
              <w:t>2</w:t>
            </w:r>
          </w:p>
        </w:tc>
        <w:tc>
          <w:tcPr>
            <w:tcW w:w="481" w:type="pct"/>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r w:rsidRPr="00A91879">
              <w:rPr>
                <w:rFonts w:ascii="Times New Roman" w:hAnsi="Times New Roman"/>
                <w:color w:val="000000"/>
                <w:sz w:val="24"/>
                <w:szCs w:val="24"/>
              </w:rPr>
              <w:t>мг/дм</w:t>
            </w:r>
            <w:r w:rsidRPr="00A91879">
              <w:rPr>
                <w:rFonts w:ascii="Times New Roman" w:hAnsi="Times New Roman"/>
                <w:color w:val="000000"/>
                <w:sz w:val="24"/>
                <w:szCs w:val="24"/>
                <w:vertAlign w:val="superscript"/>
              </w:rPr>
              <w:t>3</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8,04</w:t>
            </w:r>
          </w:p>
        </w:tc>
        <w:tc>
          <w:tcPr>
            <w:tcW w:w="845" w:type="pct"/>
            <w:shd w:val="clear" w:color="auto" w:fill="FFFFFF"/>
            <w:vAlign w:val="center"/>
          </w:tcPr>
          <w:p w:rsidR="008B6159" w:rsidRPr="00A91879" w:rsidRDefault="008B6159" w:rsidP="00B32724">
            <w:pPr>
              <w:shd w:val="clear" w:color="auto" w:fill="FFFFFF"/>
              <w:tabs>
                <w:tab w:val="left" w:pos="932"/>
              </w:tabs>
              <w:spacing w:after="0" w:line="240" w:lineRule="auto"/>
              <w:jc w:val="center"/>
              <w:rPr>
                <w:rFonts w:ascii="Times New Roman" w:hAnsi="Times New Roman"/>
                <w:sz w:val="24"/>
                <w:szCs w:val="24"/>
              </w:rPr>
            </w:pPr>
            <w:r w:rsidRPr="00A91879">
              <w:rPr>
                <w:rFonts w:ascii="Times New Roman" w:hAnsi="Times New Roman"/>
                <w:color w:val="000000"/>
                <w:sz w:val="24"/>
                <w:szCs w:val="24"/>
              </w:rPr>
              <w:t>Не менее 4,0</w:t>
            </w:r>
          </w:p>
        </w:tc>
      </w:tr>
      <w:tr w:rsidR="008B6159" w:rsidRPr="00A91879" w:rsidTr="00B32724">
        <w:trPr>
          <w:trHeight w:hRule="exact" w:val="569"/>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9</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Азот</w:t>
            </w:r>
            <w:r>
              <w:rPr>
                <w:rFonts w:ascii="Times New Roman" w:hAnsi="Times New Roman"/>
                <w:color w:val="000000"/>
                <w:sz w:val="24"/>
                <w:szCs w:val="24"/>
              </w:rPr>
              <w:t xml:space="preserve"> аммонийный </w:t>
            </w:r>
          </w:p>
        </w:tc>
        <w:tc>
          <w:tcPr>
            <w:tcW w:w="481" w:type="pct"/>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r w:rsidRPr="00A91879">
              <w:rPr>
                <w:rFonts w:ascii="Times New Roman" w:hAnsi="Times New Roman"/>
                <w:color w:val="000000"/>
                <w:sz w:val="24"/>
                <w:szCs w:val="24"/>
              </w:rPr>
              <w:t>мг/дм</w:t>
            </w:r>
            <w:r w:rsidRPr="00A91879">
              <w:rPr>
                <w:rFonts w:ascii="Times New Roman" w:hAnsi="Times New Roman"/>
                <w:color w:val="000000"/>
                <w:sz w:val="24"/>
                <w:szCs w:val="24"/>
                <w:vertAlign w:val="superscript"/>
              </w:rPr>
              <w:t>3</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22,98</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20,87</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2,14</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7,10</w:t>
            </w:r>
          </w:p>
        </w:tc>
      </w:tr>
      <w:tr w:rsidR="008B6159" w:rsidRPr="00A91879" w:rsidTr="00B32724">
        <w:trPr>
          <w:trHeight w:hRule="exact" w:val="324"/>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10</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Нитрит-ион</w:t>
            </w:r>
          </w:p>
        </w:tc>
        <w:tc>
          <w:tcPr>
            <w:tcW w:w="481" w:type="pct"/>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r w:rsidRPr="00A91879">
              <w:rPr>
                <w:rFonts w:ascii="Times New Roman" w:hAnsi="Times New Roman"/>
                <w:color w:val="000000"/>
                <w:sz w:val="24"/>
                <w:szCs w:val="24"/>
              </w:rPr>
              <w:t>мг/дм</w:t>
            </w:r>
            <w:r w:rsidRPr="00A91879">
              <w:rPr>
                <w:rFonts w:ascii="Times New Roman" w:hAnsi="Times New Roman"/>
                <w:color w:val="000000"/>
                <w:sz w:val="24"/>
                <w:szCs w:val="24"/>
                <w:vertAlign w:val="superscript"/>
              </w:rPr>
              <w:t>3</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0,0</w:t>
            </w:r>
            <w:r>
              <w:rPr>
                <w:rFonts w:ascii="Times New Roman" w:hAnsi="Times New Roman"/>
                <w:color w:val="000000"/>
                <w:sz w:val="24"/>
                <w:szCs w:val="24"/>
              </w:rPr>
              <w:t>66</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lang w:val="en-US"/>
              </w:rPr>
              <w:t>&lt;0,02</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0,</w:t>
            </w:r>
            <w:r>
              <w:rPr>
                <w:rFonts w:ascii="Times New Roman" w:hAnsi="Times New Roman"/>
                <w:color w:val="000000"/>
                <w:sz w:val="24"/>
                <w:szCs w:val="24"/>
              </w:rPr>
              <w:t>20</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1,67</w:t>
            </w:r>
          </w:p>
        </w:tc>
      </w:tr>
      <w:tr w:rsidR="008B6159" w:rsidRPr="00A91879" w:rsidTr="00B32724">
        <w:trPr>
          <w:trHeight w:hRule="exact" w:val="331"/>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11</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Нитрат-ион</w:t>
            </w:r>
          </w:p>
        </w:tc>
        <w:tc>
          <w:tcPr>
            <w:tcW w:w="481" w:type="pct"/>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r w:rsidRPr="00A91879">
              <w:rPr>
                <w:rFonts w:ascii="Times New Roman" w:hAnsi="Times New Roman"/>
                <w:color w:val="000000"/>
                <w:sz w:val="24"/>
                <w:szCs w:val="24"/>
              </w:rPr>
              <w:t>мг/дм</w:t>
            </w:r>
            <w:r w:rsidRPr="00A91879">
              <w:rPr>
                <w:rFonts w:ascii="Times New Roman" w:hAnsi="Times New Roman"/>
                <w:color w:val="000000"/>
                <w:sz w:val="24"/>
                <w:szCs w:val="24"/>
                <w:vertAlign w:val="superscript"/>
              </w:rPr>
              <w:t>3</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0,</w:t>
            </w:r>
            <w:r>
              <w:rPr>
                <w:rFonts w:ascii="Times New Roman" w:hAnsi="Times New Roman"/>
                <w:color w:val="000000"/>
                <w:sz w:val="24"/>
                <w:szCs w:val="24"/>
              </w:rPr>
              <w:t>62</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35,26</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39,87</w:t>
            </w:r>
          </w:p>
        </w:tc>
      </w:tr>
      <w:tr w:rsidR="008B6159" w:rsidRPr="00A91879" w:rsidTr="00B32724">
        <w:trPr>
          <w:trHeight w:hRule="exact" w:val="338"/>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12</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Хлориды</w:t>
            </w:r>
          </w:p>
        </w:tc>
        <w:tc>
          <w:tcPr>
            <w:tcW w:w="481" w:type="pct"/>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r w:rsidRPr="00A91879">
              <w:rPr>
                <w:rFonts w:ascii="Times New Roman" w:hAnsi="Times New Roman"/>
                <w:color w:val="000000"/>
                <w:sz w:val="24"/>
                <w:szCs w:val="24"/>
              </w:rPr>
              <w:t>мг/дм</w:t>
            </w:r>
            <w:r w:rsidRPr="00A91879">
              <w:rPr>
                <w:rFonts w:ascii="Times New Roman" w:hAnsi="Times New Roman"/>
                <w:color w:val="000000"/>
                <w:sz w:val="24"/>
                <w:szCs w:val="24"/>
                <w:vertAlign w:val="superscript"/>
              </w:rPr>
              <w:t>3</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38,48</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38,48</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sz w:val="24"/>
                <w:szCs w:val="24"/>
              </w:rPr>
              <w:t>Не норм.</w:t>
            </w:r>
          </w:p>
        </w:tc>
      </w:tr>
      <w:tr w:rsidR="008B6159" w:rsidRPr="00A91879" w:rsidTr="00B32724">
        <w:trPr>
          <w:trHeight w:hRule="exact" w:val="331"/>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13</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Фосфаты (Р)</w:t>
            </w:r>
          </w:p>
        </w:tc>
        <w:tc>
          <w:tcPr>
            <w:tcW w:w="481" w:type="pct"/>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r w:rsidRPr="00A91879">
              <w:rPr>
                <w:rFonts w:ascii="Times New Roman" w:hAnsi="Times New Roman"/>
                <w:color w:val="000000"/>
                <w:sz w:val="24"/>
                <w:szCs w:val="24"/>
              </w:rPr>
              <w:t>мг/дм</w:t>
            </w:r>
            <w:r w:rsidRPr="00A91879">
              <w:rPr>
                <w:rFonts w:ascii="Times New Roman" w:hAnsi="Times New Roman"/>
                <w:color w:val="000000"/>
                <w:sz w:val="24"/>
                <w:szCs w:val="24"/>
                <w:vertAlign w:val="superscript"/>
              </w:rPr>
              <w:t>3</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1,56</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1,73</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1,52</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2,40</w:t>
            </w:r>
          </w:p>
        </w:tc>
      </w:tr>
      <w:tr w:rsidR="008B6159" w:rsidRPr="00A91879" w:rsidTr="00B32724">
        <w:trPr>
          <w:trHeight w:hRule="exact" w:val="324"/>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14</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Жиры общ.</w:t>
            </w:r>
          </w:p>
        </w:tc>
        <w:tc>
          <w:tcPr>
            <w:tcW w:w="481" w:type="pct"/>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r w:rsidRPr="00A91879">
              <w:rPr>
                <w:rFonts w:ascii="Times New Roman" w:hAnsi="Times New Roman"/>
                <w:color w:val="000000"/>
                <w:sz w:val="24"/>
                <w:szCs w:val="24"/>
              </w:rPr>
              <w:t>мг/дм</w:t>
            </w:r>
            <w:r w:rsidRPr="00A91879">
              <w:rPr>
                <w:rFonts w:ascii="Times New Roman" w:hAnsi="Times New Roman"/>
                <w:color w:val="000000"/>
                <w:sz w:val="24"/>
                <w:szCs w:val="24"/>
                <w:vertAlign w:val="superscript"/>
              </w:rPr>
              <w:t>3</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21,23</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1,5</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sz w:val="24"/>
                <w:szCs w:val="24"/>
              </w:rPr>
              <w:t>Не норм.</w:t>
            </w:r>
          </w:p>
        </w:tc>
      </w:tr>
      <w:tr w:rsidR="008B6159" w:rsidRPr="00A91879" w:rsidTr="00B32724">
        <w:trPr>
          <w:trHeight w:hRule="exact" w:val="331"/>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15</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СПАВ</w:t>
            </w:r>
          </w:p>
        </w:tc>
        <w:tc>
          <w:tcPr>
            <w:tcW w:w="481" w:type="pct"/>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r w:rsidRPr="00A91879">
              <w:rPr>
                <w:rFonts w:ascii="Times New Roman" w:hAnsi="Times New Roman"/>
                <w:color w:val="000000"/>
                <w:sz w:val="24"/>
                <w:szCs w:val="24"/>
              </w:rPr>
              <w:t>мг/дм</w:t>
            </w:r>
            <w:r w:rsidRPr="00A91879">
              <w:rPr>
                <w:rFonts w:ascii="Times New Roman" w:hAnsi="Times New Roman"/>
                <w:color w:val="000000"/>
                <w:sz w:val="24"/>
                <w:szCs w:val="24"/>
                <w:vertAlign w:val="superscript"/>
              </w:rPr>
              <w:t>3</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1,92</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0,02</w:t>
            </w:r>
            <w:r>
              <w:rPr>
                <w:rFonts w:ascii="Times New Roman" w:hAnsi="Times New Roman"/>
                <w:color w:val="000000"/>
                <w:sz w:val="24"/>
                <w:szCs w:val="24"/>
              </w:rPr>
              <w:t>0</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sz w:val="24"/>
                <w:szCs w:val="24"/>
              </w:rPr>
              <w:t>0,</w:t>
            </w:r>
            <w:r>
              <w:rPr>
                <w:rFonts w:ascii="Times New Roman" w:hAnsi="Times New Roman"/>
                <w:sz w:val="24"/>
                <w:szCs w:val="24"/>
              </w:rPr>
              <w:t>160</w:t>
            </w:r>
          </w:p>
        </w:tc>
      </w:tr>
      <w:tr w:rsidR="008B6159" w:rsidRPr="00A91879" w:rsidTr="00B32724">
        <w:trPr>
          <w:trHeight w:hRule="exact" w:val="360"/>
          <w:jc w:val="center"/>
        </w:trPr>
        <w:tc>
          <w:tcPr>
            <w:tcW w:w="222"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16</w:t>
            </w:r>
          </w:p>
        </w:tc>
        <w:tc>
          <w:tcPr>
            <w:tcW w:w="1039"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Железо общ.</w:t>
            </w:r>
          </w:p>
        </w:tc>
        <w:tc>
          <w:tcPr>
            <w:tcW w:w="481" w:type="pct"/>
            <w:shd w:val="clear" w:color="auto" w:fill="FFFFFF"/>
            <w:vAlign w:val="center"/>
          </w:tcPr>
          <w:p w:rsidR="008B6159" w:rsidRPr="00A91879" w:rsidRDefault="008B6159" w:rsidP="00B32724">
            <w:pPr>
              <w:spacing w:after="0" w:line="240" w:lineRule="auto"/>
              <w:jc w:val="center"/>
              <w:rPr>
                <w:rFonts w:ascii="Times New Roman" w:hAnsi="Times New Roman"/>
                <w:sz w:val="24"/>
                <w:szCs w:val="24"/>
              </w:rPr>
            </w:pPr>
            <w:r w:rsidRPr="00A91879">
              <w:rPr>
                <w:rFonts w:ascii="Times New Roman" w:hAnsi="Times New Roman"/>
                <w:color w:val="000000"/>
                <w:sz w:val="24"/>
                <w:szCs w:val="24"/>
              </w:rPr>
              <w:t>мг/дм</w:t>
            </w:r>
            <w:r w:rsidRPr="00A91879">
              <w:rPr>
                <w:rFonts w:ascii="Times New Roman" w:hAnsi="Times New Roman"/>
                <w:color w:val="000000"/>
                <w:sz w:val="24"/>
                <w:szCs w:val="24"/>
                <w:vertAlign w:val="superscript"/>
              </w:rPr>
              <w:t>3</w:t>
            </w:r>
          </w:p>
        </w:tc>
        <w:tc>
          <w:tcPr>
            <w:tcW w:w="758"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2,86</w:t>
            </w: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p>
        </w:tc>
        <w:tc>
          <w:tcPr>
            <w:tcW w:w="827"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sidRPr="00A91879">
              <w:rPr>
                <w:rFonts w:ascii="Times New Roman" w:hAnsi="Times New Roman"/>
                <w:color w:val="000000"/>
                <w:sz w:val="24"/>
                <w:szCs w:val="24"/>
              </w:rPr>
              <w:t>0,</w:t>
            </w:r>
            <w:r>
              <w:rPr>
                <w:rFonts w:ascii="Times New Roman" w:hAnsi="Times New Roman"/>
                <w:color w:val="000000"/>
                <w:sz w:val="24"/>
                <w:szCs w:val="24"/>
              </w:rPr>
              <w:t>15</w:t>
            </w:r>
          </w:p>
        </w:tc>
        <w:tc>
          <w:tcPr>
            <w:tcW w:w="845" w:type="pct"/>
            <w:shd w:val="clear" w:color="auto" w:fill="FFFFFF"/>
            <w:vAlign w:val="center"/>
          </w:tcPr>
          <w:p w:rsidR="008B6159" w:rsidRPr="00A91879" w:rsidRDefault="008B6159" w:rsidP="00B32724">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1,00</w:t>
            </w:r>
          </w:p>
        </w:tc>
      </w:tr>
    </w:tbl>
    <w:p w:rsidR="003F1A39" w:rsidRPr="00A91879" w:rsidRDefault="003F1A39" w:rsidP="00414A34">
      <w:pPr>
        <w:spacing w:before="120" w:after="120"/>
        <w:ind w:firstLine="709"/>
        <w:jc w:val="both"/>
        <w:rPr>
          <w:rFonts w:ascii="Times New Roman" w:hAnsi="Times New Roman"/>
          <w:sz w:val="24"/>
          <w:szCs w:val="24"/>
        </w:rPr>
      </w:pPr>
      <w:r w:rsidRPr="00A91879">
        <w:rPr>
          <w:rFonts w:ascii="Times New Roman" w:hAnsi="Times New Roman"/>
          <w:sz w:val="24"/>
          <w:szCs w:val="24"/>
        </w:rPr>
        <w:t>Содержание загрязняющих веществ в сточных водах не должно превышать показатели, установленные Нормативами допустимых сбросов веществ и микроорганизмов в водные объект</w:t>
      </w:r>
      <w:r w:rsidR="00666978" w:rsidRPr="00A91879">
        <w:rPr>
          <w:rFonts w:ascii="Times New Roman" w:hAnsi="Times New Roman"/>
          <w:sz w:val="24"/>
          <w:szCs w:val="24"/>
        </w:rPr>
        <w:t>ы, которые указаны в Разрешении.</w:t>
      </w:r>
    </w:p>
    <w:p w:rsidR="003F1A39" w:rsidRPr="00A91879" w:rsidRDefault="008D46B4" w:rsidP="00666978">
      <w:pPr>
        <w:spacing w:before="120" w:after="120"/>
        <w:ind w:firstLine="709"/>
        <w:jc w:val="both"/>
        <w:rPr>
          <w:rFonts w:ascii="Times New Roman" w:hAnsi="Times New Roman"/>
          <w:sz w:val="24"/>
          <w:szCs w:val="24"/>
        </w:rPr>
      </w:pPr>
      <w:r>
        <w:rPr>
          <w:rFonts w:ascii="Times New Roman" w:hAnsi="Times New Roman"/>
          <w:sz w:val="24"/>
          <w:szCs w:val="24"/>
        </w:rPr>
        <w:t>В связи с высокой степенью изношенности оборудования</w:t>
      </w:r>
      <w:r w:rsidR="003F1A39" w:rsidRPr="00A91879">
        <w:rPr>
          <w:rFonts w:ascii="Times New Roman" w:hAnsi="Times New Roman"/>
          <w:sz w:val="24"/>
          <w:szCs w:val="24"/>
        </w:rPr>
        <w:t xml:space="preserve"> предусматривается реконструкция элементов очистных сооружений.</w:t>
      </w:r>
    </w:p>
    <w:p w:rsidR="003F1A39" w:rsidRPr="00A91879" w:rsidRDefault="003F1A39" w:rsidP="00414A34">
      <w:pPr>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 xml:space="preserve">Производственный контроль за эффективностью канализационных очистных сооружений и эффективностью обеззараживания сточных вод проводит аккредитованная аналитическая лаборатория МУП «ЖКХ города Туапсе» (Аттестат об аккредитации № РОСС </w:t>
      </w:r>
      <w:r w:rsidRPr="00A91879">
        <w:rPr>
          <w:rFonts w:ascii="Times New Roman" w:hAnsi="Times New Roman"/>
          <w:color w:val="000000"/>
          <w:sz w:val="24"/>
          <w:szCs w:val="24"/>
          <w:lang w:val="en-US"/>
        </w:rPr>
        <w:t>RU</w:t>
      </w:r>
      <w:r w:rsidR="00E31583" w:rsidRPr="00A91879">
        <w:rPr>
          <w:rFonts w:ascii="Times New Roman" w:hAnsi="Times New Roman"/>
          <w:color w:val="000000"/>
          <w:sz w:val="24"/>
          <w:szCs w:val="24"/>
        </w:rPr>
        <w:t>.0001.515167</w:t>
      </w:r>
      <w:r w:rsidR="008D46B4">
        <w:rPr>
          <w:rFonts w:ascii="Times New Roman" w:hAnsi="Times New Roman"/>
          <w:color w:val="000000"/>
          <w:sz w:val="24"/>
          <w:szCs w:val="24"/>
        </w:rPr>
        <w:t xml:space="preserve"> от 28.06.2013г.</w:t>
      </w:r>
      <w:r w:rsidRPr="00A91879">
        <w:rPr>
          <w:rFonts w:ascii="Times New Roman" w:hAnsi="Times New Roman"/>
          <w:color w:val="000000"/>
          <w:sz w:val="24"/>
          <w:szCs w:val="24"/>
        </w:rPr>
        <w:t>), деятельность которой регламентируется согласованным «Положением об аккредитованной Испытательной лаборатории».</w:t>
      </w:r>
    </w:p>
    <w:p w:rsidR="00666978" w:rsidRPr="00A91879" w:rsidRDefault="00666978" w:rsidP="00414A34">
      <w:pPr>
        <w:spacing w:before="120" w:after="120"/>
        <w:ind w:firstLine="709"/>
        <w:jc w:val="both"/>
        <w:rPr>
          <w:rFonts w:ascii="Times New Roman" w:hAnsi="Times New Roman"/>
          <w:color w:val="000000"/>
          <w:sz w:val="24"/>
          <w:szCs w:val="24"/>
        </w:rPr>
      </w:pPr>
    </w:p>
    <w:p w:rsidR="003F1A39" w:rsidRPr="00A91879" w:rsidRDefault="003F1A39" w:rsidP="00666978">
      <w:pPr>
        <w:pStyle w:val="AAA"/>
        <w:numPr>
          <w:ilvl w:val="1"/>
          <w:numId w:val="50"/>
        </w:numPr>
        <w:tabs>
          <w:tab w:val="left" w:pos="540"/>
        </w:tabs>
        <w:spacing w:before="120" w:line="276" w:lineRule="auto"/>
        <w:ind w:left="709" w:hanging="709"/>
        <w:jc w:val="center"/>
        <w:outlineLvl w:val="1"/>
        <w:rPr>
          <w:b/>
          <w:bCs/>
          <w:caps/>
          <w:sz w:val="24"/>
          <w:szCs w:val="24"/>
        </w:rPr>
      </w:pPr>
      <w:bookmarkStart w:id="192" w:name="_Toc374532051"/>
      <w:bookmarkStart w:id="193" w:name="_Toc383679055"/>
      <w:bookmarkStart w:id="194" w:name="_Toc384905168"/>
      <w:r w:rsidRPr="00A91879">
        <w:rPr>
          <w:b/>
          <w:bCs/>
          <w:caps/>
          <w:sz w:val="24"/>
          <w:szCs w:val="24"/>
        </w:rPr>
        <w:lastRenderedPageBreak/>
        <w:t>О</w:t>
      </w:r>
      <w:r w:rsidRPr="00A91879">
        <w:rPr>
          <w:b/>
          <w:bCs/>
          <w:sz w:val="24"/>
          <w:szCs w:val="24"/>
        </w:rPr>
        <w:t>писание технологических зон водоотведения, зон централизованного и нецентрализованного водоотведения</w:t>
      </w:r>
      <w:bookmarkEnd w:id="192"/>
      <w:bookmarkEnd w:id="193"/>
      <w:bookmarkEnd w:id="194"/>
    </w:p>
    <w:p w:rsidR="003F1A39" w:rsidRPr="00A91879" w:rsidRDefault="003F1A39" w:rsidP="00414A34">
      <w:pPr>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В городе сформирована одна зона водоотведения, представленная сетями водоотведения, канализационными насосными станциями и очистными сооружениями, осуществляющими очистку сточных вод. </w:t>
      </w:r>
    </w:p>
    <w:p w:rsidR="003F1A39" w:rsidRPr="00A91879" w:rsidRDefault="003F1A39" w:rsidP="00414A34">
      <w:pPr>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Зонирование системы водоотведения осуществляется по зонам действия КНС. Насосные станции – Звездная, Солнечная и Курортная собирают сточные воды от потребителей южной и восточной части города и перекачивают их на ГКНС. Насосные станции – Шнековая и Фрунзе собирают сточные воды с южной и западной части города и перекачивают также на ГКНС, откуда все стоки поступают на очистные сооружения.  </w:t>
      </w:r>
    </w:p>
    <w:p w:rsidR="003F1A39" w:rsidRPr="00A91879" w:rsidRDefault="008C3936" w:rsidP="00414A34">
      <w:pPr>
        <w:spacing w:before="120" w:after="120"/>
        <w:ind w:firstLine="709"/>
        <w:jc w:val="both"/>
        <w:rPr>
          <w:rFonts w:ascii="Times New Roman" w:hAnsi="Times New Roman"/>
          <w:sz w:val="24"/>
          <w:szCs w:val="24"/>
        </w:rPr>
      </w:pPr>
      <w:r w:rsidRPr="00A91879">
        <w:rPr>
          <w:rFonts w:ascii="Times New Roman" w:hAnsi="Times New Roman"/>
          <w:sz w:val="24"/>
          <w:szCs w:val="24"/>
        </w:rPr>
        <w:t>По состоянию на 201</w:t>
      </w:r>
      <w:r w:rsidR="008D46B4">
        <w:rPr>
          <w:rFonts w:ascii="Times New Roman" w:hAnsi="Times New Roman"/>
          <w:sz w:val="24"/>
          <w:szCs w:val="24"/>
        </w:rPr>
        <w:t>8</w:t>
      </w:r>
      <w:r w:rsidR="003F1A39" w:rsidRPr="00A91879">
        <w:rPr>
          <w:rFonts w:ascii="Times New Roman" w:hAnsi="Times New Roman"/>
          <w:sz w:val="24"/>
          <w:szCs w:val="24"/>
        </w:rPr>
        <w:t xml:space="preserve"> год централизованным водоотведением обеспечены 47260 человек (что составляет  74,78% от общей численности населения ). Из них 42481 человек проживают в МКД (67,22% от численности населения), 4779 человек – в частном секторе (7,56% от численности населения).</w:t>
      </w:r>
    </w:p>
    <w:p w:rsidR="003F1A39" w:rsidRPr="00A91879" w:rsidRDefault="003F1A39" w:rsidP="00F048D8">
      <w:pPr>
        <w:spacing w:before="120" w:after="120"/>
        <w:ind w:firstLine="709"/>
        <w:jc w:val="both"/>
        <w:rPr>
          <w:rFonts w:ascii="Times New Roman" w:hAnsi="Times New Roman"/>
          <w:sz w:val="24"/>
          <w:szCs w:val="24"/>
        </w:rPr>
      </w:pPr>
      <w:r w:rsidRPr="00A91879">
        <w:rPr>
          <w:rFonts w:ascii="Times New Roman" w:hAnsi="Times New Roman"/>
          <w:sz w:val="24"/>
          <w:szCs w:val="24"/>
        </w:rPr>
        <w:t>В таблице 9.3.1  отражена обеспеченность централизованным водоотведением частн</w:t>
      </w:r>
      <w:r w:rsidR="008C3936" w:rsidRPr="00A91879">
        <w:rPr>
          <w:rFonts w:ascii="Times New Roman" w:hAnsi="Times New Roman"/>
          <w:sz w:val="24"/>
          <w:szCs w:val="24"/>
        </w:rPr>
        <w:t>ого сектора и МКД на период 2013-2016</w:t>
      </w:r>
      <w:r w:rsidRPr="00A91879">
        <w:rPr>
          <w:rFonts w:ascii="Times New Roman" w:hAnsi="Times New Roman"/>
          <w:sz w:val="24"/>
          <w:szCs w:val="24"/>
        </w:rPr>
        <w:t>гг.</w:t>
      </w:r>
    </w:p>
    <w:p w:rsidR="003F1A39" w:rsidRPr="00A91879" w:rsidRDefault="003F1A39" w:rsidP="00F048D8">
      <w:pPr>
        <w:spacing w:before="120" w:after="120"/>
        <w:ind w:firstLine="709"/>
        <w:jc w:val="both"/>
        <w:rPr>
          <w:rFonts w:ascii="Times New Roman" w:hAnsi="Times New Roman"/>
          <w:sz w:val="24"/>
          <w:szCs w:val="24"/>
        </w:rPr>
      </w:pPr>
      <w:r w:rsidRPr="00A91879">
        <w:rPr>
          <w:rFonts w:ascii="Times New Roman" w:hAnsi="Times New Roman"/>
          <w:sz w:val="24"/>
          <w:szCs w:val="24"/>
        </w:rPr>
        <w:t>Таблица 9.3.1. Обеспеченность центральным водоотведением частного сектора и МКД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2854"/>
        <w:gridCol w:w="785"/>
        <w:gridCol w:w="953"/>
        <w:gridCol w:w="951"/>
        <w:gridCol w:w="951"/>
        <w:gridCol w:w="951"/>
        <w:gridCol w:w="1564"/>
      </w:tblGrid>
      <w:tr w:rsidR="003F1A39" w:rsidRPr="00A91879" w:rsidTr="00F46A98">
        <w:trPr>
          <w:trHeight w:val="510"/>
        </w:trPr>
        <w:tc>
          <w:tcPr>
            <w:tcW w:w="293" w:type="pct"/>
            <w:vAlign w:val="center"/>
          </w:tcPr>
          <w:p w:rsidR="003F1A39" w:rsidRPr="00A91879" w:rsidRDefault="003F1A39" w:rsidP="00F65494">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 п/п</w:t>
            </w:r>
          </w:p>
        </w:tc>
        <w:tc>
          <w:tcPr>
            <w:tcW w:w="1491" w:type="pct"/>
            <w:vAlign w:val="center"/>
          </w:tcPr>
          <w:p w:rsidR="003F1A39" w:rsidRPr="00A91879" w:rsidRDefault="003F1A39" w:rsidP="00F65494">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Наименование</w:t>
            </w:r>
          </w:p>
        </w:tc>
        <w:tc>
          <w:tcPr>
            <w:tcW w:w="410" w:type="pct"/>
            <w:vAlign w:val="center"/>
          </w:tcPr>
          <w:p w:rsidR="003F1A39" w:rsidRPr="00A91879" w:rsidRDefault="003F1A39" w:rsidP="00F65494">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Ед. изм</w:t>
            </w:r>
          </w:p>
        </w:tc>
        <w:tc>
          <w:tcPr>
            <w:tcW w:w="498" w:type="pct"/>
            <w:vAlign w:val="center"/>
          </w:tcPr>
          <w:p w:rsidR="003F1A39" w:rsidRPr="00A91879" w:rsidRDefault="008C3936" w:rsidP="00F65494">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201</w:t>
            </w:r>
            <w:r w:rsidR="008D46B4">
              <w:rPr>
                <w:rFonts w:ascii="Times New Roman" w:hAnsi="Times New Roman"/>
                <w:b/>
                <w:bCs/>
                <w:color w:val="000000"/>
                <w:sz w:val="24"/>
                <w:szCs w:val="24"/>
              </w:rPr>
              <w:t>5</w:t>
            </w:r>
          </w:p>
        </w:tc>
        <w:tc>
          <w:tcPr>
            <w:tcW w:w="497" w:type="pct"/>
            <w:vAlign w:val="center"/>
          </w:tcPr>
          <w:p w:rsidR="003F1A39" w:rsidRPr="00A91879" w:rsidRDefault="008C3936" w:rsidP="00F65494">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201</w:t>
            </w:r>
            <w:r w:rsidR="008D46B4">
              <w:rPr>
                <w:rFonts w:ascii="Times New Roman" w:hAnsi="Times New Roman"/>
                <w:b/>
                <w:bCs/>
                <w:color w:val="000000"/>
                <w:sz w:val="24"/>
                <w:szCs w:val="24"/>
              </w:rPr>
              <w:t>6</w:t>
            </w:r>
          </w:p>
        </w:tc>
        <w:tc>
          <w:tcPr>
            <w:tcW w:w="497" w:type="pct"/>
            <w:vAlign w:val="center"/>
          </w:tcPr>
          <w:p w:rsidR="003F1A39" w:rsidRPr="00A91879" w:rsidRDefault="008C3936" w:rsidP="00F65494">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201</w:t>
            </w:r>
            <w:r w:rsidR="008D46B4">
              <w:rPr>
                <w:rFonts w:ascii="Times New Roman" w:hAnsi="Times New Roman"/>
                <w:b/>
                <w:bCs/>
                <w:color w:val="000000"/>
                <w:sz w:val="24"/>
                <w:szCs w:val="24"/>
              </w:rPr>
              <w:t>7</w:t>
            </w:r>
          </w:p>
        </w:tc>
        <w:tc>
          <w:tcPr>
            <w:tcW w:w="497" w:type="pct"/>
            <w:vAlign w:val="center"/>
          </w:tcPr>
          <w:p w:rsidR="003F1A39" w:rsidRPr="00A91879" w:rsidRDefault="008C3936" w:rsidP="00F65494">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201</w:t>
            </w:r>
            <w:r w:rsidR="008D46B4">
              <w:rPr>
                <w:rFonts w:ascii="Times New Roman" w:hAnsi="Times New Roman"/>
                <w:b/>
                <w:bCs/>
                <w:color w:val="000000"/>
                <w:sz w:val="24"/>
                <w:szCs w:val="24"/>
              </w:rPr>
              <w:t>8</w:t>
            </w:r>
          </w:p>
        </w:tc>
        <w:tc>
          <w:tcPr>
            <w:tcW w:w="817" w:type="pct"/>
            <w:vAlign w:val="center"/>
          </w:tcPr>
          <w:p w:rsidR="003F1A39" w:rsidRPr="00A91879" w:rsidRDefault="008C3936" w:rsidP="00F65494">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Рост 201</w:t>
            </w:r>
            <w:r w:rsidR="008D46B4">
              <w:rPr>
                <w:rFonts w:ascii="Times New Roman" w:hAnsi="Times New Roman"/>
                <w:b/>
                <w:bCs/>
                <w:color w:val="000000"/>
                <w:sz w:val="24"/>
                <w:szCs w:val="24"/>
              </w:rPr>
              <w:t>7</w:t>
            </w:r>
            <w:r w:rsidRPr="00A91879">
              <w:rPr>
                <w:rFonts w:ascii="Times New Roman" w:hAnsi="Times New Roman"/>
                <w:b/>
                <w:bCs/>
                <w:color w:val="000000"/>
                <w:sz w:val="24"/>
                <w:szCs w:val="24"/>
              </w:rPr>
              <w:t>-201</w:t>
            </w:r>
            <w:r w:rsidR="008D46B4">
              <w:rPr>
                <w:rFonts w:ascii="Times New Roman" w:hAnsi="Times New Roman"/>
                <w:b/>
                <w:bCs/>
                <w:color w:val="000000"/>
                <w:sz w:val="24"/>
                <w:szCs w:val="24"/>
              </w:rPr>
              <w:t>8</w:t>
            </w:r>
            <w:r w:rsidR="003F1A39" w:rsidRPr="00A91879">
              <w:rPr>
                <w:rFonts w:ascii="Times New Roman" w:hAnsi="Times New Roman"/>
                <w:b/>
                <w:bCs/>
                <w:color w:val="000000"/>
                <w:sz w:val="24"/>
                <w:szCs w:val="24"/>
              </w:rPr>
              <w:t>, %</w:t>
            </w:r>
          </w:p>
        </w:tc>
      </w:tr>
      <w:tr w:rsidR="003F1A39" w:rsidRPr="00A91879" w:rsidTr="00F46A98">
        <w:trPr>
          <w:trHeight w:val="510"/>
        </w:trPr>
        <w:tc>
          <w:tcPr>
            <w:tcW w:w="293"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w:t>
            </w:r>
          </w:p>
        </w:tc>
        <w:tc>
          <w:tcPr>
            <w:tcW w:w="1491" w:type="pct"/>
            <w:vAlign w:val="center"/>
          </w:tcPr>
          <w:p w:rsidR="003F1A39" w:rsidRPr="00A91879" w:rsidRDefault="003F1A39" w:rsidP="00F46A98">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Численность населения в МКД, обеспеченных централизованным водоотведением</w:t>
            </w:r>
          </w:p>
        </w:tc>
        <w:tc>
          <w:tcPr>
            <w:tcW w:w="410"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чел.</w:t>
            </w:r>
          </w:p>
        </w:tc>
        <w:tc>
          <w:tcPr>
            <w:tcW w:w="498"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42294</w:t>
            </w:r>
          </w:p>
        </w:tc>
        <w:tc>
          <w:tcPr>
            <w:tcW w:w="497"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42561</w:t>
            </w:r>
          </w:p>
        </w:tc>
        <w:tc>
          <w:tcPr>
            <w:tcW w:w="497"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42406</w:t>
            </w:r>
          </w:p>
        </w:tc>
        <w:tc>
          <w:tcPr>
            <w:tcW w:w="497"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42481</w:t>
            </w:r>
          </w:p>
        </w:tc>
        <w:tc>
          <w:tcPr>
            <w:tcW w:w="817"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100,18</w:t>
            </w:r>
          </w:p>
        </w:tc>
      </w:tr>
      <w:tr w:rsidR="003F1A39" w:rsidRPr="00A91879" w:rsidTr="00F46A98">
        <w:trPr>
          <w:trHeight w:val="255"/>
        </w:trPr>
        <w:tc>
          <w:tcPr>
            <w:tcW w:w="293"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w:t>
            </w:r>
          </w:p>
        </w:tc>
        <w:tc>
          <w:tcPr>
            <w:tcW w:w="1491" w:type="pct"/>
            <w:vAlign w:val="center"/>
          </w:tcPr>
          <w:p w:rsidR="003F1A39" w:rsidRPr="00A91879" w:rsidRDefault="003F1A39" w:rsidP="00F46A98">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Численность населения в прочем ж/ф, обеспеченных централизованным водоотведением</w:t>
            </w:r>
          </w:p>
        </w:tc>
        <w:tc>
          <w:tcPr>
            <w:tcW w:w="410"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чел.</w:t>
            </w:r>
          </w:p>
        </w:tc>
        <w:tc>
          <w:tcPr>
            <w:tcW w:w="498"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4217</w:t>
            </w:r>
          </w:p>
        </w:tc>
        <w:tc>
          <w:tcPr>
            <w:tcW w:w="497"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4473</w:t>
            </w:r>
          </w:p>
        </w:tc>
        <w:tc>
          <w:tcPr>
            <w:tcW w:w="497"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4561</w:t>
            </w:r>
          </w:p>
        </w:tc>
        <w:tc>
          <w:tcPr>
            <w:tcW w:w="497" w:type="pct"/>
            <w:vAlign w:val="center"/>
          </w:tcPr>
          <w:p w:rsidR="003F1A39" w:rsidRPr="00A91879" w:rsidRDefault="003F1A39" w:rsidP="00F65494">
            <w:pPr>
              <w:spacing w:after="0" w:line="240" w:lineRule="auto"/>
              <w:jc w:val="center"/>
              <w:rPr>
                <w:rFonts w:ascii="Times New Roman" w:hAnsi="Times New Roman"/>
                <w:sz w:val="24"/>
                <w:szCs w:val="24"/>
              </w:rPr>
            </w:pPr>
            <w:r w:rsidRPr="00A91879">
              <w:rPr>
                <w:rFonts w:ascii="Times New Roman" w:hAnsi="Times New Roman"/>
                <w:sz w:val="24"/>
                <w:szCs w:val="24"/>
              </w:rPr>
              <w:t>4779</w:t>
            </w:r>
          </w:p>
        </w:tc>
        <w:tc>
          <w:tcPr>
            <w:tcW w:w="817" w:type="pct"/>
            <w:vAlign w:val="center"/>
          </w:tcPr>
          <w:p w:rsidR="003F1A39" w:rsidRPr="00A91879" w:rsidRDefault="003F1A39" w:rsidP="00F6549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104,78</w:t>
            </w:r>
          </w:p>
        </w:tc>
      </w:tr>
      <w:tr w:rsidR="003F1A39" w:rsidRPr="00A91879" w:rsidTr="00F46A98">
        <w:trPr>
          <w:trHeight w:val="255"/>
        </w:trPr>
        <w:tc>
          <w:tcPr>
            <w:tcW w:w="293" w:type="pct"/>
            <w:vAlign w:val="center"/>
          </w:tcPr>
          <w:p w:rsidR="003F1A39" w:rsidRPr="00A91879" w:rsidRDefault="003F1A39" w:rsidP="00C32FB8">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3</w:t>
            </w:r>
          </w:p>
        </w:tc>
        <w:tc>
          <w:tcPr>
            <w:tcW w:w="1491" w:type="pct"/>
            <w:vAlign w:val="center"/>
          </w:tcPr>
          <w:p w:rsidR="003F1A39" w:rsidRPr="00A91879" w:rsidRDefault="003F1A39" w:rsidP="00C32FB8">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Всего по водоотведению</w:t>
            </w:r>
          </w:p>
        </w:tc>
        <w:tc>
          <w:tcPr>
            <w:tcW w:w="410" w:type="pct"/>
            <w:vAlign w:val="center"/>
          </w:tcPr>
          <w:p w:rsidR="003F1A39" w:rsidRPr="00A91879" w:rsidRDefault="003F1A39" w:rsidP="00C32FB8">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чел.</w:t>
            </w:r>
          </w:p>
        </w:tc>
        <w:tc>
          <w:tcPr>
            <w:tcW w:w="498" w:type="pct"/>
            <w:vAlign w:val="center"/>
          </w:tcPr>
          <w:p w:rsidR="003F1A39" w:rsidRPr="00A91879" w:rsidRDefault="003F1A39" w:rsidP="00C32FB8">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46511</w:t>
            </w:r>
          </w:p>
        </w:tc>
        <w:tc>
          <w:tcPr>
            <w:tcW w:w="497" w:type="pct"/>
            <w:vAlign w:val="center"/>
          </w:tcPr>
          <w:p w:rsidR="003F1A39" w:rsidRPr="00A91879" w:rsidRDefault="003F1A39" w:rsidP="00C32FB8">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47034</w:t>
            </w:r>
          </w:p>
        </w:tc>
        <w:tc>
          <w:tcPr>
            <w:tcW w:w="497" w:type="pct"/>
            <w:vAlign w:val="center"/>
          </w:tcPr>
          <w:p w:rsidR="003F1A39" w:rsidRPr="00A91879" w:rsidRDefault="003F1A39" w:rsidP="00C32FB8">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46967</w:t>
            </w:r>
          </w:p>
        </w:tc>
        <w:tc>
          <w:tcPr>
            <w:tcW w:w="497" w:type="pct"/>
            <w:vAlign w:val="center"/>
          </w:tcPr>
          <w:p w:rsidR="003F1A39" w:rsidRPr="00A91879" w:rsidRDefault="003F1A39" w:rsidP="00C32FB8">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47260</w:t>
            </w:r>
          </w:p>
        </w:tc>
        <w:tc>
          <w:tcPr>
            <w:tcW w:w="817" w:type="pct"/>
            <w:vAlign w:val="center"/>
          </w:tcPr>
          <w:p w:rsidR="003F1A39" w:rsidRPr="00A91879" w:rsidRDefault="003F1A39" w:rsidP="00C32FB8">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100,62</w:t>
            </w:r>
          </w:p>
        </w:tc>
      </w:tr>
      <w:tr w:rsidR="003F1A39" w:rsidRPr="00A91879" w:rsidTr="00F46A98">
        <w:trPr>
          <w:trHeight w:val="510"/>
        </w:trPr>
        <w:tc>
          <w:tcPr>
            <w:tcW w:w="293" w:type="pct"/>
            <w:shd w:val="clear" w:color="000000" w:fill="FFFFFF"/>
            <w:vAlign w:val="center"/>
          </w:tcPr>
          <w:p w:rsidR="003F1A39" w:rsidRPr="00A91879" w:rsidRDefault="003F1A39" w:rsidP="00C32FB8">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w:t>
            </w:r>
          </w:p>
        </w:tc>
        <w:tc>
          <w:tcPr>
            <w:tcW w:w="1491" w:type="pct"/>
            <w:shd w:val="clear" w:color="000000" w:fill="FFFFFF"/>
            <w:vAlign w:val="center"/>
          </w:tcPr>
          <w:p w:rsidR="003F1A39" w:rsidRPr="00A91879" w:rsidRDefault="003F1A39" w:rsidP="00C32FB8">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Общая численность г. Туапсе</w:t>
            </w:r>
          </w:p>
        </w:tc>
        <w:tc>
          <w:tcPr>
            <w:tcW w:w="410" w:type="pct"/>
            <w:shd w:val="clear" w:color="000000" w:fill="FFFFFF"/>
            <w:vAlign w:val="center"/>
          </w:tcPr>
          <w:p w:rsidR="003F1A39" w:rsidRPr="00A91879" w:rsidRDefault="003F1A39" w:rsidP="00C32FB8">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чел.</w:t>
            </w:r>
          </w:p>
        </w:tc>
        <w:tc>
          <w:tcPr>
            <w:tcW w:w="498" w:type="pct"/>
            <w:shd w:val="clear" w:color="000000" w:fill="FFFFFF"/>
            <w:vAlign w:val="center"/>
          </w:tcPr>
          <w:p w:rsidR="003F1A39" w:rsidRPr="00A91879" w:rsidRDefault="003F1A39" w:rsidP="00C32FB8">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63200</w:t>
            </w:r>
          </w:p>
        </w:tc>
        <w:tc>
          <w:tcPr>
            <w:tcW w:w="497" w:type="pct"/>
            <w:shd w:val="clear" w:color="000000" w:fill="FFFFFF"/>
            <w:vAlign w:val="center"/>
          </w:tcPr>
          <w:p w:rsidR="003F1A39" w:rsidRPr="00A91879" w:rsidRDefault="003F1A39" w:rsidP="00C32FB8">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63200</w:t>
            </w:r>
          </w:p>
        </w:tc>
        <w:tc>
          <w:tcPr>
            <w:tcW w:w="497" w:type="pct"/>
            <w:shd w:val="clear" w:color="000000" w:fill="FFFFFF"/>
            <w:vAlign w:val="center"/>
          </w:tcPr>
          <w:p w:rsidR="003F1A39" w:rsidRPr="00A91879" w:rsidRDefault="003F1A39" w:rsidP="00C32FB8">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63200</w:t>
            </w:r>
          </w:p>
        </w:tc>
        <w:tc>
          <w:tcPr>
            <w:tcW w:w="497" w:type="pct"/>
            <w:shd w:val="clear" w:color="000000" w:fill="FFFFFF"/>
            <w:vAlign w:val="center"/>
          </w:tcPr>
          <w:p w:rsidR="003F1A39" w:rsidRPr="00A91879" w:rsidRDefault="003F1A39" w:rsidP="00C32FB8">
            <w:pPr>
              <w:spacing w:after="0" w:line="240" w:lineRule="auto"/>
              <w:jc w:val="center"/>
              <w:rPr>
                <w:rFonts w:ascii="Times New Roman" w:hAnsi="Times New Roman"/>
                <w:sz w:val="24"/>
                <w:szCs w:val="24"/>
              </w:rPr>
            </w:pPr>
            <w:r w:rsidRPr="00A91879">
              <w:rPr>
                <w:rFonts w:ascii="Times New Roman" w:hAnsi="Times New Roman"/>
                <w:color w:val="000000"/>
                <w:sz w:val="24"/>
                <w:szCs w:val="24"/>
              </w:rPr>
              <w:t>63200</w:t>
            </w:r>
          </w:p>
        </w:tc>
        <w:tc>
          <w:tcPr>
            <w:tcW w:w="817" w:type="pct"/>
            <w:shd w:val="clear" w:color="000000" w:fill="FFFFFF"/>
            <w:vAlign w:val="center"/>
          </w:tcPr>
          <w:p w:rsidR="003F1A39" w:rsidRPr="00A91879" w:rsidRDefault="003F1A39" w:rsidP="00C32FB8">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100,00</w:t>
            </w:r>
          </w:p>
        </w:tc>
      </w:tr>
    </w:tbl>
    <w:p w:rsidR="008D46B4" w:rsidRPr="00A91879" w:rsidRDefault="008D46B4" w:rsidP="008D46B4">
      <w:pPr>
        <w:spacing w:before="120" w:after="120"/>
        <w:jc w:val="both"/>
        <w:rPr>
          <w:rFonts w:ascii="Times New Roman" w:hAnsi="Times New Roman"/>
          <w:sz w:val="24"/>
          <w:szCs w:val="24"/>
        </w:rPr>
      </w:pPr>
    </w:p>
    <w:p w:rsidR="003F1A39" w:rsidRPr="00A91879" w:rsidRDefault="003F1A39" w:rsidP="008C3936">
      <w:pPr>
        <w:pStyle w:val="AAA"/>
        <w:numPr>
          <w:ilvl w:val="1"/>
          <w:numId w:val="50"/>
        </w:numPr>
        <w:tabs>
          <w:tab w:val="left" w:pos="540"/>
        </w:tabs>
        <w:spacing w:before="120" w:line="276" w:lineRule="auto"/>
        <w:ind w:left="709" w:hanging="709"/>
        <w:jc w:val="center"/>
        <w:outlineLvl w:val="1"/>
        <w:rPr>
          <w:b/>
          <w:bCs/>
          <w:caps/>
          <w:sz w:val="24"/>
          <w:szCs w:val="24"/>
        </w:rPr>
      </w:pPr>
      <w:bookmarkStart w:id="195" w:name="_Toc374532052"/>
      <w:bookmarkStart w:id="196" w:name="_Toc383679056"/>
      <w:bookmarkStart w:id="197" w:name="_Toc384905169"/>
      <w:r w:rsidRPr="00A91879">
        <w:rPr>
          <w:b/>
          <w:bCs/>
          <w:sz w:val="24"/>
          <w:szCs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95"/>
      <w:bookmarkEnd w:id="196"/>
      <w:bookmarkEnd w:id="197"/>
    </w:p>
    <w:p w:rsidR="003F1A39" w:rsidRPr="00A91879" w:rsidRDefault="003F1A39" w:rsidP="00414A34">
      <w:pPr>
        <w:shd w:val="clear" w:color="auto" w:fill="FFFFFF"/>
        <w:spacing w:before="120" w:after="120"/>
        <w:ind w:firstLine="709"/>
        <w:jc w:val="both"/>
        <w:rPr>
          <w:rFonts w:ascii="Times New Roman" w:hAnsi="Times New Roman"/>
          <w:color w:val="000000"/>
          <w:spacing w:val="-1"/>
          <w:sz w:val="24"/>
          <w:szCs w:val="24"/>
        </w:rPr>
      </w:pPr>
      <w:r w:rsidRPr="00A91879">
        <w:rPr>
          <w:rFonts w:ascii="Times New Roman" w:hAnsi="Times New Roman"/>
          <w:color w:val="000000"/>
          <w:spacing w:val="4"/>
          <w:sz w:val="24"/>
          <w:szCs w:val="24"/>
        </w:rPr>
        <w:t>При очистке сточных вод образуется осадок в виде песка и активного ила. На песколовках производится осаждение песка и частиц размером до 0,25 мм</w:t>
      </w:r>
      <w:r w:rsidRPr="00A91879">
        <w:rPr>
          <w:rFonts w:ascii="Times New Roman" w:hAnsi="Times New Roman"/>
          <w:color w:val="000000"/>
          <w:spacing w:val="-2"/>
          <w:sz w:val="24"/>
          <w:szCs w:val="24"/>
        </w:rPr>
        <w:t xml:space="preserve">. Осажденный песок собирается в песковые бункера для обезвоживания, после чего </w:t>
      </w:r>
      <w:r w:rsidRPr="00A91879">
        <w:rPr>
          <w:rFonts w:ascii="Times New Roman" w:hAnsi="Times New Roman"/>
          <w:color w:val="000000"/>
          <w:spacing w:val="-1"/>
          <w:sz w:val="24"/>
          <w:szCs w:val="24"/>
        </w:rPr>
        <w:t>вывозится на песковые площадки.</w:t>
      </w:r>
    </w:p>
    <w:p w:rsidR="008C3936" w:rsidRPr="00A91879" w:rsidRDefault="003F1A39" w:rsidP="00414A34">
      <w:pPr>
        <w:shd w:val="clear" w:color="auto" w:fill="FFFFFF"/>
        <w:spacing w:before="120" w:after="120"/>
        <w:ind w:firstLine="709"/>
        <w:jc w:val="both"/>
        <w:rPr>
          <w:rFonts w:ascii="Times New Roman" w:hAnsi="Times New Roman"/>
          <w:color w:val="000000"/>
          <w:spacing w:val="-1"/>
          <w:sz w:val="24"/>
          <w:szCs w:val="24"/>
        </w:rPr>
      </w:pPr>
      <w:r w:rsidRPr="00A91879">
        <w:rPr>
          <w:rFonts w:ascii="Times New Roman" w:hAnsi="Times New Roman"/>
          <w:color w:val="000000"/>
          <w:spacing w:val="2"/>
          <w:sz w:val="24"/>
          <w:szCs w:val="24"/>
        </w:rPr>
        <w:t xml:space="preserve">Выпавший в осадок активный ил </w:t>
      </w:r>
      <w:r w:rsidRPr="00A91879">
        <w:rPr>
          <w:rFonts w:ascii="Times New Roman" w:hAnsi="Times New Roman"/>
          <w:color w:val="000000"/>
          <w:sz w:val="24"/>
          <w:szCs w:val="24"/>
        </w:rPr>
        <w:t xml:space="preserve">эрлифтом направляется в аэротенк, избыточный ил подается в минерализатор. </w:t>
      </w:r>
      <w:r w:rsidRPr="00A91879">
        <w:rPr>
          <w:rFonts w:ascii="Times New Roman" w:hAnsi="Times New Roman"/>
          <w:color w:val="000000"/>
          <w:spacing w:val="8"/>
          <w:sz w:val="24"/>
          <w:szCs w:val="24"/>
        </w:rPr>
        <w:t xml:space="preserve">Из минерализатора стабилизированный суммарный </w:t>
      </w:r>
      <w:r w:rsidRPr="00A91879">
        <w:rPr>
          <w:rFonts w:ascii="Times New Roman" w:hAnsi="Times New Roman"/>
          <w:color w:val="000000"/>
          <w:spacing w:val="8"/>
          <w:sz w:val="24"/>
          <w:szCs w:val="24"/>
        </w:rPr>
        <w:lastRenderedPageBreak/>
        <w:t xml:space="preserve">осадок подается в цех </w:t>
      </w:r>
      <w:r w:rsidRPr="00A91879">
        <w:rPr>
          <w:rFonts w:ascii="Times New Roman" w:hAnsi="Times New Roman"/>
          <w:color w:val="000000"/>
          <w:spacing w:val="2"/>
          <w:sz w:val="24"/>
          <w:szCs w:val="24"/>
        </w:rPr>
        <w:t xml:space="preserve">механического обезвоживания (далее - ЦМО). В ЦМО осадок обрабатывается флокулянтом и проводится </w:t>
      </w:r>
      <w:r w:rsidRPr="00A91879">
        <w:rPr>
          <w:rFonts w:ascii="Times New Roman" w:hAnsi="Times New Roman"/>
          <w:color w:val="000000"/>
          <w:spacing w:val="4"/>
          <w:sz w:val="24"/>
          <w:szCs w:val="24"/>
        </w:rPr>
        <w:t xml:space="preserve">его обезвоживание на ленточных фильтрпрессах. </w:t>
      </w:r>
      <w:r w:rsidRPr="00A91879">
        <w:rPr>
          <w:rFonts w:ascii="Times New Roman" w:hAnsi="Times New Roman"/>
          <w:color w:val="000000"/>
          <w:spacing w:val="1"/>
          <w:sz w:val="24"/>
          <w:szCs w:val="24"/>
        </w:rPr>
        <w:t xml:space="preserve">Обезвоженный осадок (кек) складируется на иловых площадках, а фугат перекачивается в </w:t>
      </w:r>
      <w:r w:rsidRPr="00A91879">
        <w:rPr>
          <w:rFonts w:ascii="Times New Roman" w:hAnsi="Times New Roman"/>
          <w:color w:val="000000"/>
          <w:spacing w:val="-1"/>
          <w:sz w:val="24"/>
          <w:szCs w:val="24"/>
        </w:rPr>
        <w:t>голову очистных сооружений.</w:t>
      </w:r>
    </w:p>
    <w:p w:rsidR="003F1A39" w:rsidRPr="00A91879" w:rsidRDefault="003F1A39" w:rsidP="00414A34">
      <w:pPr>
        <w:shd w:val="clear" w:color="auto" w:fill="FFFFFF"/>
        <w:spacing w:before="120" w:after="120"/>
        <w:ind w:firstLine="709"/>
        <w:jc w:val="both"/>
        <w:rPr>
          <w:rFonts w:ascii="Times New Roman" w:hAnsi="Times New Roman"/>
          <w:sz w:val="24"/>
          <w:szCs w:val="24"/>
        </w:rPr>
      </w:pPr>
      <w:r w:rsidRPr="00A91879">
        <w:rPr>
          <w:rFonts w:ascii="Times New Roman" w:hAnsi="Times New Roman"/>
          <w:color w:val="000000"/>
          <w:spacing w:val="-1"/>
          <w:sz w:val="24"/>
          <w:szCs w:val="24"/>
        </w:rPr>
        <w:t xml:space="preserve"> </w:t>
      </w:r>
    </w:p>
    <w:p w:rsidR="003F1A39" w:rsidRPr="00A91879" w:rsidRDefault="003F1A39" w:rsidP="008C3936">
      <w:pPr>
        <w:pStyle w:val="AAA"/>
        <w:numPr>
          <w:ilvl w:val="1"/>
          <w:numId w:val="50"/>
        </w:numPr>
        <w:tabs>
          <w:tab w:val="left" w:pos="540"/>
        </w:tabs>
        <w:spacing w:before="120" w:line="276" w:lineRule="auto"/>
        <w:ind w:left="709" w:hanging="709"/>
        <w:jc w:val="center"/>
        <w:outlineLvl w:val="1"/>
        <w:rPr>
          <w:b/>
          <w:bCs/>
          <w:caps/>
          <w:sz w:val="24"/>
          <w:szCs w:val="24"/>
        </w:rPr>
      </w:pPr>
      <w:bookmarkStart w:id="198" w:name="_Toc374532053"/>
      <w:bookmarkStart w:id="199" w:name="_Toc383679057"/>
      <w:bookmarkStart w:id="200" w:name="_Toc384905170"/>
      <w:r w:rsidRPr="00A91879">
        <w:rPr>
          <w:b/>
          <w:bCs/>
          <w:sz w:val="24"/>
          <w:szCs w:val="24"/>
        </w:rPr>
        <w:t>Описание состояния и функционирования канализационных коллекторов и сетей, сооружений на них, включая оценку их износа</w:t>
      </w:r>
      <w:bookmarkEnd w:id="198"/>
      <w:bookmarkEnd w:id="199"/>
      <w:bookmarkEnd w:id="200"/>
    </w:p>
    <w:p w:rsidR="003F1A39" w:rsidRPr="00A91879" w:rsidRDefault="003F1A39" w:rsidP="00414A34">
      <w:pPr>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В настоящее время сточные воды хозяйственно бытовой канализации отводятся от потребителей города </w:t>
      </w:r>
      <w:r w:rsidR="008D46B4" w:rsidRPr="00A91879">
        <w:rPr>
          <w:rFonts w:ascii="Times New Roman" w:hAnsi="Times New Roman"/>
          <w:sz w:val="24"/>
          <w:szCs w:val="24"/>
        </w:rPr>
        <w:t>по самотечным и напорным сетям</w:t>
      </w:r>
      <w:r w:rsidRPr="00A91879">
        <w:rPr>
          <w:rFonts w:ascii="Times New Roman" w:hAnsi="Times New Roman"/>
          <w:sz w:val="24"/>
          <w:szCs w:val="24"/>
        </w:rPr>
        <w:t xml:space="preserve"> на канализационные очистные сооружения. </w:t>
      </w:r>
      <w:bookmarkStart w:id="201" w:name="_Toc373223874"/>
      <w:r w:rsidRPr="00A91879">
        <w:rPr>
          <w:rFonts w:ascii="Times New Roman" w:eastAsia="TimesNewRomanPSMT" w:hAnsi="Times New Roman"/>
          <w:sz w:val="24"/>
          <w:szCs w:val="24"/>
        </w:rPr>
        <w:t xml:space="preserve">Сети канализации имеют разный год постройки и разный износ. </w:t>
      </w:r>
      <w:r w:rsidRPr="00A91879">
        <w:rPr>
          <w:rFonts w:ascii="Times New Roman" w:hAnsi="Times New Roman"/>
          <w:sz w:val="24"/>
          <w:szCs w:val="24"/>
        </w:rPr>
        <w:t xml:space="preserve">Износ сетей варьируется от 10% до 100%. </w:t>
      </w:r>
      <w:bookmarkEnd w:id="201"/>
      <w:r w:rsidRPr="00A91879">
        <w:rPr>
          <w:rFonts w:ascii="Times New Roman" w:hAnsi="Times New Roman"/>
          <w:sz w:val="24"/>
          <w:szCs w:val="24"/>
        </w:rPr>
        <w:t xml:space="preserve">Характеристики сетей водоотведения приведены в таблице 9.5.1. </w:t>
      </w:r>
    </w:p>
    <w:p w:rsidR="0029402D" w:rsidRPr="00A91879" w:rsidRDefault="00D457AB" w:rsidP="00414A34">
      <w:pPr>
        <w:spacing w:before="120" w:after="120"/>
        <w:ind w:firstLine="709"/>
        <w:jc w:val="both"/>
        <w:rPr>
          <w:rFonts w:ascii="Times New Roman" w:hAnsi="Times New Roman"/>
          <w:sz w:val="24"/>
          <w:szCs w:val="24"/>
        </w:rPr>
      </w:pPr>
      <w:r>
        <w:rPr>
          <w:rFonts w:ascii="Times New Roman" w:hAnsi="Times New Roman"/>
          <w:sz w:val="24"/>
          <w:szCs w:val="24"/>
        </w:rPr>
        <w:t>По данным на 2017</w:t>
      </w:r>
      <w:r w:rsidR="003F1A39" w:rsidRPr="00A91879">
        <w:rPr>
          <w:rFonts w:ascii="Times New Roman" w:hAnsi="Times New Roman"/>
          <w:sz w:val="24"/>
          <w:szCs w:val="24"/>
        </w:rPr>
        <w:t xml:space="preserve"> год протяже</w:t>
      </w:r>
      <w:r w:rsidR="00624847" w:rsidRPr="00A91879">
        <w:rPr>
          <w:rFonts w:ascii="Times New Roman" w:hAnsi="Times New Roman"/>
          <w:sz w:val="24"/>
          <w:szCs w:val="24"/>
        </w:rPr>
        <w:t>нность канализационных</w:t>
      </w:r>
      <w:r>
        <w:rPr>
          <w:rFonts w:ascii="Times New Roman" w:hAnsi="Times New Roman"/>
          <w:sz w:val="24"/>
          <w:szCs w:val="24"/>
        </w:rPr>
        <w:t xml:space="preserve"> сетей г.Туапсе составляет 80,387</w:t>
      </w:r>
      <w:r w:rsidR="003F1A39" w:rsidRPr="00A91879">
        <w:rPr>
          <w:rFonts w:ascii="Times New Roman" w:hAnsi="Times New Roman"/>
          <w:sz w:val="24"/>
          <w:szCs w:val="24"/>
        </w:rPr>
        <w:t xml:space="preserve"> км</w:t>
      </w:r>
      <w:r w:rsidR="0029402D" w:rsidRPr="00A91879">
        <w:rPr>
          <w:rFonts w:ascii="Times New Roman" w:hAnsi="Times New Roman"/>
          <w:sz w:val="24"/>
          <w:szCs w:val="24"/>
        </w:rPr>
        <w:t>,</w:t>
      </w:r>
    </w:p>
    <w:p w:rsidR="0029402D" w:rsidRPr="00A91879" w:rsidRDefault="0029402D" w:rsidP="0029402D">
      <w:pPr>
        <w:spacing w:before="120" w:after="120"/>
        <w:ind w:firstLine="709"/>
        <w:jc w:val="both"/>
        <w:rPr>
          <w:rFonts w:ascii="Times New Roman" w:hAnsi="Times New Roman"/>
          <w:color w:val="000000"/>
          <w:spacing w:val="1"/>
          <w:sz w:val="24"/>
          <w:szCs w:val="24"/>
        </w:rPr>
      </w:pPr>
      <w:r w:rsidRPr="00A91879">
        <w:rPr>
          <w:rFonts w:ascii="Times New Roman" w:hAnsi="Times New Roman"/>
          <w:color w:val="000000"/>
          <w:spacing w:val="1"/>
          <w:sz w:val="24"/>
          <w:szCs w:val="24"/>
        </w:rPr>
        <w:t>(за исключением резервных линий:</w:t>
      </w:r>
    </w:p>
    <w:p w:rsidR="0029402D" w:rsidRPr="00A91879" w:rsidRDefault="0029402D" w:rsidP="0029402D">
      <w:pPr>
        <w:spacing w:before="120" w:after="120"/>
        <w:ind w:firstLine="709"/>
        <w:jc w:val="both"/>
        <w:rPr>
          <w:rFonts w:ascii="Times New Roman" w:hAnsi="Times New Roman"/>
          <w:color w:val="000000"/>
          <w:spacing w:val="1"/>
          <w:sz w:val="24"/>
          <w:szCs w:val="24"/>
        </w:rPr>
      </w:pPr>
      <w:r w:rsidRPr="00A91879">
        <w:rPr>
          <w:rFonts w:ascii="Times New Roman" w:hAnsi="Times New Roman"/>
          <w:color w:val="000000"/>
          <w:spacing w:val="1"/>
          <w:sz w:val="24"/>
          <w:szCs w:val="24"/>
        </w:rPr>
        <w:t xml:space="preserve">- </w:t>
      </w:r>
      <w:r w:rsidR="000D4310" w:rsidRPr="00A91879">
        <w:rPr>
          <w:rFonts w:ascii="Times New Roman" w:hAnsi="Times New Roman"/>
          <w:color w:val="000000"/>
          <w:spacing w:val="1"/>
          <w:sz w:val="24"/>
          <w:szCs w:val="24"/>
        </w:rPr>
        <w:t>Ду150</w:t>
      </w:r>
      <w:r w:rsidRPr="00A91879">
        <w:rPr>
          <w:rFonts w:ascii="Times New Roman" w:hAnsi="Times New Roman"/>
          <w:color w:val="000000"/>
          <w:spacing w:val="1"/>
          <w:sz w:val="24"/>
          <w:szCs w:val="24"/>
        </w:rPr>
        <w:t xml:space="preserve">мм </w:t>
      </w:r>
      <w:r w:rsidRPr="00A91879">
        <w:rPr>
          <w:rFonts w:ascii="Times New Roman" w:hAnsi="Times New Roman"/>
          <w:color w:val="000000"/>
          <w:spacing w:val="1"/>
          <w:sz w:val="24"/>
          <w:szCs w:val="24"/>
          <w:lang w:val="en-US"/>
        </w:rPr>
        <w:t>L</w:t>
      </w:r>
      <w:r w:rsidR="000D4310" w:rsidRPr="00A91879">
        <w:rPr>
          <w:rFonts w:ascii="Times New Roman" w:hAnsi="Times New Roman"/>
          <w:color w:val="000000"/>
          <w:spacing w:val="1"/>
          <w:sz w:val="24"/>
          <w:szCs w:val="24"/>
        </w:rPr>
        <w:t>=316</w:t>
      </w:r>
      <w:r w:rsidRPr="00A91879">
        <w:rPr>
          <w:rFonts w:ascii="Times New Roman" w:hAnsi="Times New Roman"/>
          <w:color w:val="000000"/>
          <w:spacing w:val="1"/>
          <w:sz w:val="24"/>
          <w:szCs w:val="24"/>
        </w:rPr>
        <w:t xml:space="preserve">м </w:t>
      </w:r>
      <w:r w:rsidR="000D4310" w:rsidRPr="00A91879">
        <w:rPr>
          <w:rFonts w:ascii="Times New Roman" w:hAnsi="Times New Roman"/>
          <w:color w:val="000000"/>
          <w:spacing w:val="1"/>
          <w:sz w:val="24"/>
          <w:szCs w:val="24"/>
        </w:rPr>
        <w:t>от КНС по ул.Звездная до ж.д. №25 по ул.Звездная</w:t>
      </w:r>
      <w:r w:rsidRPr="00A91879">
        <w:rPr>
          <w:rFonts w:ascii="Times New Roman" w:hAnsi="Times New Roman"/>
          <w:color w:val="000000"/>
          <w:spacing w:val="1"/>
          <w:sz w:val="24"/>
          <w:szCs w:val="24"/>
        </w:rPr>
        <w:t>;</w:t>
      </w:r>
    </w:p>
    <w:p w:rsidR="000D4310" w:rsidRPr="00A91879" w:rsidRDefault="000D4310" w:rsidP="0029402D">
      <w:pPr>
        <w:spacing w:before="120" w:after="120"/>
        <w:ind w:firstLine="709"/>
        <w:jc w:val="both"/>
        <w:rPr>
          <w:rFonts w:ascii="Times New Roman" w:hAnsi="Times New Roman"/>
          <w:color w:val="000000"/>
          <w:spacing w:val="1"/>
          <w:sz w:val="24"/>
          <w:szCs w:val="24"/>
        </w:rPr>
      </w:pPr>
      <w:r w:rsidRPr="00A91879">
        <w:rPr>
          <w:rFonts w:ascii="Times New Roman" w:hAnsi="Times New Roman"/>
          <w:color w:val="000000"/>
          <w:spacing w:val="1"/>
          <w:sz w:val="24"/>
          <w:szCs w:val="24"/>
        </w:rPr>
        <w:t xml:space="preserve">- Ду500мм </w:t>
      </w:r>
      <w:r w:rsidRPr="00A91879">
        <w:rPr>
          <w:rFonts w:ascii="Times New Roman" w:hAnsi="Times New Roman"/>
          <w:color w:val="000000"/>
          <w:spacing w:val="1"/>
          <w:sz w:val="24"/>
          <w:szCs w:val="24"/>
          <w:lang w:val="en-US"/>
        </w:rPr>
        <w:t>L</w:t>
      </w:r>
      <w:r w:rsidRPr="00A91879">
        <w:rPr>
          <w:rFonts w:ascii="Times New Roman" w:hAnsi="Times New Roman"/>
          <w:color w:val="000000"/>
          <w:spacing w:val="1"/>
          <w:sz w:val="24"/>
          <w:szCs w:val="24"/>
        </w:rPr>
        <w:t>=673,7м от КНС по ул.Фрунзе до колодца-гасителя;</w:t>
      </w:r>
    </w:p>
    <w:p w:rsidR="000D4310" w:rsidRPr="00A91879" w:rsidRDefault="000D4310" w:rsidP="0029402D">
      <w:pPr>
        <w:spacing w:before="120" w:after="120"/>
        <w:ind w:firstLine="709"/>
        <w:jc w:val="both"/>
        <w:rPr>
          <w:rFonts w:ascii="Times New Roman" w:hAnsi="Times New Roman"/>
          <w:color w:val="000000"/>
          <w:spacing w:val="1"/>
          <w:sz w:val="24"/>
          <w:szCs w:val="24"/>
        </w:rPr>
      </w:pPr>
      <w:r w:rsidRPr="00A91879">
        <w:rPr>
          <w:rFonts w:ascii="Times New Roman" w:hAnsi="Times New Roman"/>
          <w:color w:val="000000"/>
          <w:spacing w:val="1"/>
          <w:sz w:val="24"/>
          <w:szCs w:val="24"/>
        </w:rPr>
        <w:t xml:space="preserve">- Ду400мм </w:t>
      </w:r>
      <w:r w:rsidRPr="00A91879">
        <w:rPr>
          <w:rFonts w:ascii="Times New Roman" w:hAnsi="Times New Roman"/>
          <w:color w:val="000000"/>
          <w:spacing w:val="1"/>
          <w:sz w:val="24"/>
          <w:szCs w:val="24"/>
          <w:lang w:val="en-US"/>
        </w:rPr>
        <w:t>L</w:t>
      </w:r>
      <w:r w:rsidRPr="00A91879">
        <w:rPr>
          <w:rFonts w:ascii="Times New Roman" w:hAnsi="Times New Roman"/>
          <w:color w:val="000000"/>
          <w:spacing w:val="1"/>
          <w:sz w:val="24"/>
          <w:szCs w:val="24"/>
        </w:rPr>
        <w:t>=36м по ул.Фрунзе;</w:t>
      </w:r>
    </w:p>
    <w:p w:rsidR="000D4310" w:rsidRPr="00A91879" w:rsidRDefault="000D4310" w:rsidP="0029402D">
      <w:pPr>
        <w:spacing w:before="120" w:after="120"/>
        <w:ind w:firstLine="709"/>
        <w:jc w:val="both"/>
        <w:rPr>
          <w:rFonts w:ascii="Times New Roman" w:hAnsi="Times New Roman"/>
          <w:color w:val="000000"/>
          <w:spacing w:val="1"/>
          <w:sz w:val="24"/>
          <w:szCs w:val="24"/>
        </w:rPr>
      </w:pPr>
      <w:r w:rsidRPr="00A91879">
        <w:rPr>
          <w:rFonts w:ascii="Times New Roman" w:hAnsi="Times New Roman"/>
          <w:color w:val="000000"/>
          <w:spacing w:val="1"/>
          <w:sz w:val="24"/>
          <w:szCs w:val="24"/>
        </w:rPr>
        <w:t xml:space="preserve">- Ду800мм </w:t>
      </w:r>
      <w:r w:rsidRPr="00A91879">
        <w:rPr>
          <w:rFonts w:ascii="Times New Roman" w:hAnsi="Times New Roman"/>
          <w:color w:val="000000"/>
          <w:spacing w:val="1"/>
          <w:sz w:val="24"/>
          <w:szCs w:val="24"/>
          <w:lang w:val="en-US"/>
        </w:rPr>
        <w:t>L</w:t>
      </w:r>
      <w:r w:rsidRPr="00A91879">
        <w:rPr>
          <w:rFonts w:ascii="Times New Roman" w:hAnsi="Times New Roman"/>
          <w:color w:val="000000"/>
          <w:spacing w:val="1"/>
          <w:sz w:val="24"/>
          <w:szCs w:val="24"/>
        </w:rPr>
        <w:t>=5867,5м напорный коллектор от ГКНС до ОСК;</w:t>
      </w:r>
    </w:p>
    <w:p w:rsidR="000D4310" w:rsidRPr="00A91879" w:rsidRDefault="000D4310" w:rsidP="0029402D">
      <w:pPr>
        <w:spacing w:before="120" w:after="120"/>
        <w:ind w:firstLine="709"/>
        <w:jc w:val="both"/>
        <w:rPr>
          <w:rFonts w:ascii="Times New Roman" w:hAnsi="Times New Roman"/>
          <w:color w:val="000000"/>
          <w:spacing w:val="1"/>
          <w:sz w:val="24"/>
          <w:szCs w:val="24"/>
        </w:rPr>
      </w:pPr>
      <w:r w:rsidRPr="00A91879">
        <w:rPr>
          <w:rFonts w:ascii="Times New Roman" w:hAnsi="Times New Roman"/>
          <w:color w:val="000000"/>
          <w:spacing w:val="1"/>
          <w:sz w:val="24"/>
          <w:szCs w:val="24"/>
        </w:rPr>
        <w:t xml:space="preserve">- Ду600мм </w:t>
      </w:r>
      <w:r w:rsidRPr="00A91879">
        <w:rPr>
          <w:rFonts w:ascii="Times New Roman" w:hAnsi="Times New Roman"/>
          <w:color w:val="000000"/>
          <w:spacing w:val="1"/>
          <w:sz w:val="24"/>
          <w:szCs w:val="24"/>
          <w:lang w:val="en-US"/>
        </w:rPr>
        <w:t>L</w:t>
      </w:r>
      <w:r w:rsidRPr="00A91879">
        <w:rPr>
          <w:rFonts w:ascii="Times New Roman" w:hAnsi="Times New Roman"/>
          <w:color w:val="000000"/>
          <w:spacing w:val="1"/>
          <w:sz w:val="24"/>
          <w:szCs w:val="24"/>
        </w:rPr>
        <w:t>=785м коллектор от ж/д вокзала до ГКНС;</w:t>
      </w:r>
    </w:p>
    <w:p w:rsidR="000D4310" w:rsidRPr="00A91879" w:rsidRDefault="000D4310" w:rsidP="0029402D">
      <w:pPr>
        <w:spacing w:before="120" w:after="120"/>
        <w:ind w:firstLine="709"/>
        <w:jc w:val="both"/>
        <w:rPr>
          <w:rFonts w:ascii="Times New Roman" w:hAnsi="Times New Roman"/>
          <w:color w:val="000000"/>
          <w:spacing w:val="1"/>
          <w:sz w:val="24"/>
          <w:szCs w:val="24"/>
        </w:rPr>
      </w:pPr>
      <w:r w:rsidRPr="00A91879">
        <w:rPr>
          <w:rFonts w:ascii="Times New Roman" w:hAnsi="Times New Roman"/>
          <w:color w:val="000000"/>
          <w:spacing w:val="1"/>
          <w:sz w:val="24"/>
          <w:szCs w:val="24"/>
        </w:rPr>
        <w:t xml:space="preserve">- Ду150мм </w:t>
      </w:r>
      <w:r w:rsidRPr="00A91879">
        <w:rPr>
          <w:rFonts w:ascii="Times New Roman" w:hAnsi="Times New Roman"/>
          <w:color w:val="000000"/>
          <w:spacing w:val="1"/>
          <w:sz w:val="24"/>
          <w:szCs w:val="24"/>
          <w:lang w:val="en-US"/>
        </w:rPr>
        <w:t>L</w:t>
      </w:r>
      <w:r w:rsidRPr="00A91879">
        <w:rPr>
          <w:rFonts w:ascii="Times New Roman" w:hAnsi="Times New Roman"/>
          <w:color w:val="000000"/>
          <w:spacing w:val="1"/>
          <w:sz w:val="24"/>
          <w:szCs w:val="24"/>
        </w:rPr>
        <w:t>=214м самотечный коллектор от 27 квартала;</w:t>
      </w:r>
    </w:p>
    <w:p w:rsidR="000D4310" w:rsidRPr="00A91879" w:rsidRDefault="000D4310" w:rsidP="0029402D">
      <w:pPr>
        <w:spacing w:before="120" w:after="120"/>
        <w:ind w:firstLine="709"/>
        <w:jc w:val="both"/>
        <w:rPr>
          <w:rFonts w:ascii="Times New Roman" w:hAnsi="Times New Roman"/>
          <w:color w:val="000000"/>
          <w:spacing w:val="1"/>
          <w:sz w:val="24"/>
          <w:szCs w:val="24"/>
        </w:rPr>
      </w:pPr>
      <w:r w:rsidRPr="00A91879">
        <w:rPr>
          <w:rFonts w:ascii="Times New Roman" w:hAnsi="Times New Roman"/>
          <w:color w:val="000000"/>
          <w:spacing w:val="1"/>
          <w:sz w:val="24"/>
          <w:szCs w:val="24"/>
        </w:rPr>
        <w:t>общая протяженность резервных линий канализации – 7892,2м)</w:t>
      </w:r>
    </w:p>
    <w:p w:rsidR="003F1A39" w:rsidRPr="00A91879" w:rsidRDefault="0029402D" w:rsidP="00414A34">
      <w:pPr>
        <w:spacing w:before="120" w:after="120"/>
        <w:ind w:firstLine="709"/>
        <w:jc w:val="both"/>
        <w:rPr>
          <w:rFonts w:ascii="Times New Roman" w:hAnsi="Times New Roman"/>
          <w:sz w:val="24"/>
          <w:szCs w:val="24"/>
        </w:rPr>
      </w:pPr>
      <w:r w:rsidRPr="00A91879">
        <w:rPr>
          <w:rFonts w:ascii="Times New Roman" w:hAnsi="Times New Roman"/>
          <w:sz w:val="24"/>
          <w:szCs w:val="24"/>
        </w:rPr>
        <w:t>в том числе</w:t>
      </w:r>
      <w:r w:rsidR="00624847" w:rsidRPr="00A91879">
        <w:rPr>
          <w:rFonts w:ascii="Times New Roman" w:hAnsi="Times New Roman"/>
          <w:sz w:val="24"/>
          <w:szCs w:val="24"/>
        </w:rPr>
        <w:t>:</w:t>
      </w:r>
    </w:p>
    <w:p w:rsidR="003F1A39" w:rsidRPr="00A91879" w:rsidRDefault="00BB1CDF" w:rsidP="00D3263E">
      <w:pPr>
        <w:pStyle w:val="af6"/>
        <w:numPr>
          <w:ilvl w:val="0"/>
          <w:numId w:val="28"/>
        </w:numPr>
        <w:spacing w:before="120" w:after="120" w:line="276" w:lineRule="auto"/>
        <w:ind w:left="714" w:hanging="357"/>
        <w:contextualSpacing/>
        <w:jc w:val="both"/>
        <w:rPr>
          <w:sz w:val="24"/>
          <w:szCs w:val="24"/>
        </w:rPr>
      </w:pPr>
      <w:r w:rsidRPr="00A91879">
        <w:rPr>
          <w:sz w:val="24"/>
          <w:szCs w:val="24"/>
        </w:rPr>
        <w:t>главных коллекторов – 15,02</w:t>
      </w:r>
      <w:r w:rsidR="003F1A39" w:rsidRPr="00A91879">
        <w:rPr>
          <w:sz w:val="24"/>
          <w:szCs w:val="24"/>
        </w:rPr>
        <w:t xml:space="preserve"> км</w:t>
      </w:r>
      <w:r w:rsidRPr="00A91879">
        <w:rPr>
          <w:sz w:val="24"/>
          <w:szCs w:val="24"/>
        </w:rPr>
        <w:t xml:space="preserve"> (за исключением резервных линий 7,576км)</w:t>
      </w:r>
      <w:r w:rsidR="003F1A39" w:rsidRPr="00A91879">
        <w:rPr>
          <w:sz w:val="24"/>
          <w:szCs w:val="24"/>
        </w:rPr>
        <w:t>;</w:t>
      </w:r>
    </w:p>
    <w:p w:rsidR="003F1A39" w:rsidRPr="00A91879" w:rsidRDefault="003F1A39" w:rsidP="00D3263E">
      <w:pPr>
        <w:pStyle w:val="af6"/>
        <w:numPr>
          <w:ilvl w:val="0"/>
          <w:numId w:val="28"/>
        </w:numPr>
        <w:spacing w:before="120" w:after="120" w:line="276" w:lineRule="auto"/>
        <w:ind w:left="714" w:hanging="357"/>
        <w:contextualSpacing/>
        <w:jc w:val="both"/>
        <w:rPr>
          <w:sz w:val="24"/>
          <w:szCs w:val="24"/>
        </w:rPr>
      </w:pPr>
      <w:r w:rsidRPr="00A91879">
        <w:rPr>
          <w:sz w:val="24"/>
          <w:szCs w:val="24"/>
        </w:rPr>
        <w:t>уличн</w:t>
      </w:r>
      <w:r w:rsidR="00D457AB">
        <w:rPr>
          <w:sz w:val="24"/>
          <w:szCs w:val="24"/>
        </w:rPr>
        <w:t>ых канализационных сетей – 31,667</w:t>
      </w:r>
      <w:r w:rsidRPr="00A91879">
        <w:rPr>
          <w:sz w:val="24"/>
          <w:szCs w:val="24"/>
        </w:rPr>
        <w:t xml:space="preserve"> км</w:t>
      </w:r>
      <w:r w:rsidR="00BB1CDF" w:rsidRPr="00A91879">
        <w:rPr>
          <w:sz w:val="24"/>
          <w:szCs w:val="24"/>
        </w:rPr>
        <w:t xml:space="preserve"> (за исключением резервных линий 0,316км)</w:t>
      </w:r>
      <w:r w:rsidRPr="00A91879">
        <w:rPr>
          <w:sz w:val="24"/>
          <w:szCs w:val="24"/>
        </w:rPr>
        <w:t>;</w:t>
      </w:r>
    </w:p>
    <w:p w:rsidR="003F1A39" w:rsidRPr="00A91879" w:rsidRDefault="003F1A39" w:rsidP="00D3263E">
      <w:pPr>
        <w:pStyle w:val="af6"/>
        <w:numPr>
          <w:ilvl w:val="0"/>
          <w:numId w:val="28"/>
        </w:numPr>
        <w:spacing w:before="120" w:after="120" w:line="276" w:lineRule="auto"/>
        <w:ind w:left="714" w:hanging="357"/>
        <w:contextualSpacing/>
        <w:jc w:val="both"/>
        <w:rPr>
          <w:sz w:val="24"/>
          <w:szCs w:val="24"/>
        </w:rPr>
      </w:pPr>
      <w:r w:rsidRPr="00A91879">
        <w:rPr>
          <w:sz w:val="24"/>
          <w:szCs w:val="24"/>
        </w:rPr>
        <w:t>внутриквартальн</w:t>
      </w:r>
      <w:r w:rsidR="00BB1CDF" w:rsidRPr="00A91879">
        <w:rPr>
          <w:sz w:val="24"/>
          <w:szCs w:val="24"/>
        </w:rPr>
        <w:t>ых и внутридворовых сетей – 33,7</w:t>
      </w:r>
      <w:r w:rsidRPr="00A91879">
        <w:rPr>
          <w:sz w:val="24"/>
          <w:szCs w:val="24"/>
        </w:rPr>
        <w:t xml:space="preserve"> км. </w:t>
      </w:r>
    </w:p>
    <w:p w:rsidR="00624847" w:rsidRPr="00A91879" w:rsidRDefault="00624847" w:rsidP="00414A34">
      <w:pPr>
        <w:pStyle w:val="af6"/>
        <w:spacing w:before="120" w:after="120" w:line="276" w:lineRule="auto"/>
        <w:ind w:left="0" w:firstLine="709"/>
        <w:jc w:val="both"/>
        <w:rPr>
          <w:sz w:val="24"/>
          <w:szCs w:val="24"/>
        </w:rPr>
      </w:pPr>
    </w:p>
    <w:p w:rsidR="003F1A39" w:rsidRPr="00A91879" w:rsidRDefault="003F1A39" w:rsidP="00414A34">
      <w:pPr>
        <w:pStyle w:val="af6"/>
        <w:spacing w:before="120" w:after="120" w:line="276" w:lineRule="auto"/>
        <w:ind w:left="0" w:firstLine="709"/>
        <w:jc w:val="both"/>
        <w:rPr>
          <w:sz w:val="24"/>
          <w:szCs w:val="24"/>
        </w:rPr>
      </w:pPr>
      <w:r w:rsidRPr="00A91879">
        <w:rPr>
          <w:sz w:val="24"/>
          <w:szCs w:val="24"/>
        </w:rPr>
        <w:t>По проценту износа:</w:t>
      </w:r>
    </w:p>
    <w:p w:rsidR="003F1A39" w:rsidRPr="00A91879" w:rsidRDefault="003F1A39" w:rsidP="00D3263E">
      <w:pPr>
        <w:numPr>
          <w:ilvl w:val="0"/>
          <w:numId w:val="29"/>
        </w:numPr>
        <w:spacing w:before="120" w:after="120"/>
        <w:ind w:left="714" w:hanging="357"/>
        <w:contextualSpacing/>
        <w:jc w:val="both"/>
        <w:rPr>
          <w:rFonts w:ascii="Times New Roman" w:hAnsi="Times New Roman"/>
          <w:sz w:val="24"/>
          <w:szCs w:val="24"/>
        </w:rPr>
      </w:pPr>
      <w:r w:rsidRPr="00A91879">
        <w:rPr>
          <w:rFonts w:ascii="Times New Roman" w:hAnsi="Times New Roman"/>
          <w:sz w:val="24"/>
          <w:szCs w:val="24"/>
        </w:rPr>
        <w:t>дол</w:t>
      </w:r>
      <w:r w:rsidR="003F497A" w:rsidRPr="00A91879">
        <w:rPr>
          <w:rFonts w:ascii="Times New Roman" w:hAnsi="Times New Roman"/>
          <w:sz w:val="24"/>
          <w:szCs w:val="24"/>
        </w:rPr>
        <w:t>я</w:t>
      </w:r>
      <w:r w:rsidR="00164FB8">
        <w:rPr>
          <w:rFonts w:ascii="Times New Roman" w:hAnsi="Times New Roman"/>
          <w:sz w:val="24"/>
          <w:szCs w:val="24"/>
        </w:rPr>
        <w:t xml:space="preserve"> сетей с % износа до 50% - 1</w:t>
      </w:r>
      <w:r w:rsidR="001B0826">
        <w:rPr>
          <w:rFonts w:ascii="Times New Roman" w:hAnsi="Times New Roman"/>
          <w:sz w:val="24"/>
          <w:szCs w:val="24"/>
        </w:rPr>
        <w:t>0,9</w:t>
      </w:r>
      <w:r w:rsidRPr="00A91879">
        <w:rPr>
          <w:rFonts w:ascii="Times New Roman" w:hAnsi="Times New Roman"/>
          <w:sz w:val="24"/>
          <w:szCs w:val="24"/>
        </w:rPr>
        <w:t>% сетей;</w:t>
      </w:r>
    </w:p>
    <w:p w:rsidR="003F1A39" w:rsidRPr="00A91879" w:rsidRDefault="003F1A39" w:rsidP="00D3263E">
      <w:pPr>
        <w:numPr>
          <w:ilvl w:val="0"/>
          <w:numId w:val="29"/>
        </w:numPr>
        <w:spacing w:before="120" w:after="120"/>
        <w:ind w:left="714" w:hanging="357"/>
        <w:contextualSpacing/>
        <w:jc w:val="both"/>
        <w:rPr>
          <w:rFonts w:ascii="Times New Roman" w:hAnsi="Times New Roman"/>
          <w:sz w:val="24"/>
          <w:szCs w:val="24"/>
        </w:rPr>
      </w:pPr>
      <w:r w:rsidRPr="00A91879">
        <w:rPr>
          <w:rFonts w:ascii="Times New Roman" w:hAnsi="Times New Roman"/>
          <w:sz w:val="24"/>
          <w:szCs w:val="24"/>
        </w:rPr>
        <w:t>доля сетей</w:t>
      </w:r>
      <w:r w:rsidR="003F497A" w:rsidRPr="00A91879">
        <w:rPr>
          <w:rFonts w:ascii="Times New Roman" w:hAnsi="Times New Roman"/>
          <w:sz w:val="24"/>
          <w:szCs w:val="24"/>
        </w:rPr>
        <w:t xml:space="preserve"> </w:t>
      </w:r>
      <w:r w:rsidR="00164FB8">
        <w:rPr>
          <w:rFonts w:ascii="Times New Roman" w:hAnsi="Times New Roman"/>
          <w:sz w:val="24"/>
          <w:szCs w:val="24"/>
        </w:rPr>
        <w:t>с % износа от 50 до 70 %  – 6,</w:t>
      </w:r>
      <w:r w:rsidR="001B0826">
        <w:rPr>
          <w:rFonts w:ascii="Times New Roman" w:hAnsi="Times New Roman"/>
          <w:sz w:val="24"/>
          <w:szCs w:val="24"/>
        </w:rPr>
        <w:t>72</w:t>
      </w:r>
      <w:r w:rsidRPr="00A91879">
        <w:rPr>
          <w:rFonts w:ascii="Times New Roman" w:hAnsi="Times New Roman"/>
          <w:sz w:val="24"/>
          <w:szCs w:val="24"/>
        </w:rPr>
        <w:t>% сетей;</w:t>
      </w:r>
    </w:p>
    <w:p w:rsidR="003F1A39" w:rsidRPr="00A91879" w:rsidRDefault="003F1A39" w:rsidP="00D3263E">
      <w:pPr>
        <w:numPr>
          <w:ilvl w:val="0"/>
          <w:numId w:val="29"/>
        </w:numPr>
        <w:spacing w:before="120" w:after="120"/>
        <w:ind w:left="714" w:hanging="357"/>
        <w:contextualSpacing/>
        <w:jc w:val="both"/>
        <w:rPr>
          <w:rFonts w:ascii="Times New Roman" w:hAnsi="Times New Roman"/>
          <w:sz w:val="24"/>
          <w:szCs w:val="24"/>
        </w:rPr>
      </w:pPr>
      <w:r w:rsidRPr="00A91879">
        <w:rPr>
          <w:rFonts w:ascii="Times New Roman" w:hAnsi="Times New Roman"/>
          <w:sz w:val="24"/>
          <w:szCs w:val="24"/>
        </w:rPr>
        <w:t>доля сетей</w:t>
      </w:r>
      <w:r w:rsidR="00164FB8">
        <w:rPr>
          <w:rFonts w:ascii="Times New Roman" w:hAnsi="Times New Roman"/>
          <w:sz w:val="24"/>
          <w:szCs w:val="24"/>
        </w:rPr>
        <w:t xml:space="preserve"> с % износа от 70 до 100% - 5,</w:t>
      </w:r>
      <w:r w:rsidR="001B0826">
        <w:rPr>
          <w:rFonts w:ascii="Times New Roman" w:hAnsi="Times New Roman"/>
          <w:sz w:val="24"/>
          <w:szCs w:val="24"/>
        </w:rPr>
        <w:t>33</w:t>
      </w:r>
      <w:r w:rsidRPr="00A91879">
        <w:rPr>
          <w:rFonts w:ascii="Times New Roman" w:hAnsi="Times New Roman"/>
          <w:sz w:val="24"/>
          <w:szCs w:val="24"/>
        </w:rPr>
        <w:t>% сетей;</w:t>
      </w:r>
    </w:p>
    <w:p w:rsidR="003F1A39" w:rsidRPr="00A91879" w:rsidRDefault="003F1A39" w:rsidP="00D3263E">
      <w:pPr>
        <w:numPr>
          <w:ilvl w:val="0"/>
          <w:numId w:val="29"/>
        </w:numPr>
        <w:spacing w:before="120" w:after="120"/>
        <w:ind w:left="714" w:hanging="357"/>
        <w:contextualSpacing/>
        <w:jc w:val="both"/>
        <w:rPr>
          <w:rFonts w:ascii="Times New Roman" w:hAnsi="Times New Roman"/>
          <w:sz w:val="24"/>
          <w:szCs w:val="24"/>
        </w:rPr>
      </w:pPr>
      <w:r w:rsidRPr="00A91879">
        <w:rPr>
          <w:rFonts w:ascii="Times New Roman" w:hAnsi="Times New Roman"/>
          <w:sz w:val="24"/>
          <w:szCs w:val="24"/>
        </w:rPr>
        <w:t>доля сет</w:t>
      </w:r>
      <w:r w:rsidR="003F497A" w:rsidRPr="00A91879">
        <w:rPr>
          <w:rFonts w:ascii="Times New Roman" w:hAnsi="Times New Roman"/>
          <w:sz w:val="24"/>
          <w:szCs w:val="24"/>
        </w:rPr>
        <w:t>е</w:t>
      </w:r>
      <w:r w:rsidR="00164FB8">
        <w:rPr>
          <w:rFonts w:ascii="Times New Roman" w:hAnsi="Times New Roman"/>
          <w:sz w:val="24"/>
          <w:szCs w:val="24"/>
        </w:rPr>
        <w:t>й с % износа равным 100% - 7</w:t>
      </w:r>
      <w:r w:rsidR="001B0826">
        <w:rPr>
          <w:rFonts w:ascii="Times New Roman" w:hAnsi="Times New Roman"/>
          <w:sz w:val="24"/>
          <w:szCs w:val="24"/>
        </w:rPr>
        <w:t>7</w:t>
      </w:r>
      <w:r w:rsidR="00164FB8">
        <w:rPr>
          <w:rFonts w:ascii="Times New Roman" w:hAnsi="Times New Roman"/>
          <w:sz w:val="24"/>
          <w:szCs w:val="24"/>
        </w:rPr>
        <w:t>,</w:t>
      </w:r>
      <w:r w:rsidR="001B0826">
        <w:rPr>
          <w:rFonts w:ascii="Times New Roman" w:hAnsi="Times New Roman"/>
          <w:sz w:val="24"/>
          <w:szCs w:val="24"/>
        </w:rPr>
        <w:t>05</w:t>
      </w:r>
      <w:r w:rsidRPr="00A91879">
        <w:rPr>
          <w:rFonts w:ascii="Times New Roman" w:hAnsi="Times New Roman"/>
          <w:sz w:val="24"/>
          <w:szCs w:val="24"/>
        </w:rPr>
        <w:t>% сетей.</w:t>
      </w:r>
    </w:p>
    <w:p w:rsidR="003F1A39" w:rsidRPr="00A91879" w:rsidRDefault="003F1A39" w:rsidP="00414A34">
      <w:pPr>
        <w:spacing w:before="120" w:after="120"/>
        <w:ind w:firstLine="709"/>
        <w:jc w:val="both"/>
        <w:rPr>
          <w:rFonts w:ascii="Times New Roman" w:hAnsi="Times New Roman"/>
          <w:sz w:val="24"/>
          <w:szCs w:val="24"/>
        </w:rPr>
        <w:sectPr w:rsidR="003F1A39" w:rsidRPr="00A91879" w:rsidSect="00F46A98">
          <w:pgSz w:w="11906" w:h="16838"/>
          <w:pgMar w:top="1134" w:right="851" w:bottom="992" w:left="1701" w:header="709" w:footer="709" w:gutter="0"/>
          <w:cols w:space="708"/>
          <w:docGrid w:linePitch="360"/>
        </w:sectPr>
      </w:pPr>
      <w:r w:rsidRPr="00A91879">
        <w:rPr>
          <w:rFonts w:ascii="Times New Roman" w:hAnsi="Times New Roman"/>
          <w:sz w:val="24"/>
          <w:szCs w:val="24"/>
        </w:rPr>
        <w:t>Анализ технического состояния сетей водоотведения приведен в таблице 3.11.</w:t>
      </w:r>
    </w:p>
    <w:p w:rsidR="00D457AB" w:rsidRPr="00A91879" w:rsidRDefault="003F1A39" w:rsidP="000A44AF">
      <w:pPr>
        <w:rPr>
          <w:rFonts w:ascii="Times New Roman" w:hAnsi="Times New Roman"/>
          <w:sz w:val="24"/>
          <w:szCs w:val="24"/>
        </w:rPr>
      </w:pPr>
      <w:r w:rsidRPr="00A91879">
        <w:rPr>
          <w:rFonts w:ascii="Times New Roman" w:hAnsi="Times New Roman"/>
          <w:sz w:val="24"/>
          <w:szCs w:val="24"/>
        </w:rPr>
        <w:lastRenderedPageBreak/>
        <w:t>Таблица 3.11. Техническое состояние наружных сетей канализации</w:t>
      </w:r>
      <w:r w:rsidR="00D457AB">
        <w:rPr>
          <w:rFonts w:ascii="Times New Roman" w:hAnsi="Times New Roman"/>
          <w:sz w:val="24"/>
          <w:szCs w:val="24"/>
        </w:rPr>
        <w:t xml:space="preserve"> МУП «ЖКХ города Туапсе» на 201</w:t>
      </w:r>
      <w:r w:rsidR="00B355D3">
        <w:rPr>
          <w:rFonts w:ascii="Times New Roman" w:hAnsi="Times New Roman"/>
          <w:sz w:val="24"/>
          <w:szCs w:val="24"/>
        </w:rPr>
        <w:t>8</w:t>
      </w:r>
      <w:r w:rsidRPr="00A91879">
        <w:rPr>
          <w:rFonts w:ascii="Times New Roman" w:hAnsi="Times New Roman"/>
          <w:sz w:val="24"/>
          <w:szCs w:val="24"/>
        </w:rPr>
        <w:t xml:space="preserve"> год</w:t>
      </w:r>
    </w:p>
    <w:p w:rsidR="003F1A39" w:rsidRPr="00A91879" w:rsidRDefault="009944F6" w:rsidP="00FE20C0">
      <w:pPr>
        <w:jc w:val="both"/>
        <w:sectPr w:rsidR="003F1A39" w:rsidRPr="00A91879" w:rsidSect="009F0CEB">
          <w:pgSz w:w="16838" w:h="11906" w:orient="landscape"/>
          <w:pgMar w:top="851" w:right="567" w:bottom="851" w:left="567" w:header="709" w:footer="709" w:gutter="0"/>
          <w:cols w:space="708"/>
          <w:docGrid w:linePitch="360"/>
        </w:sectPr>
      </w:pPr>
      <w:r>
        <w:rPr>
          <w:noProof/>
        </w:rPr>
        <w:drawing>
          <wp:inline distT="0" distB="0" distL="0" distR="0">
            <wp:extent cx="9813290" cy="3568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9813290" cy="3568700"/>
                    </a:xfrm>
                    <a:prstGeom prst="rect">
                      <a:avLst/>
                    </a:prstGeom>
                    <a:noFill/>
                    <a:ln w="9525">
                      <a:noFill/>
                      <a:miter lim="800000"/>
                      <a:headEnd/>
                      <a:tailEnd/>
                    </a:ln>
                  </pic:spPr>
                </pic:pic>
              </a:graphicData>
            </a:graphic>
          </wp:inline>
        </w:drawing>
      </w:r>
    </w:p>
    <w:p w:rsidR="003F1A39" w:rsidRPr="00A91879" w:rsidRDefault="003F1A39" w:rsidP="00414A34">
      <w:pPr>
        <w:pStyle w:val="AAA"/>
        <w:spacing w:before="120" w:line="276" w:lineRule="auto"/>
        <w:ind w:firstLine="709"/>
        <w:rPr>
          <w:bCs/>
          <w:sz w:val="24"/>
          <w:szCs w:val="24"/>
        </w:rPr>
      </w:pPr>
      <w:r w:rsidRPr="00A91879">
        <w:rPr>
          <w:sz w:val="24"/>
          <w:szCs w:val="24"/>
        </w:rPr>
        <w:lastRenderedPageBreak/>
        <w:t>Исходя из данных таблицы можно сделать вывод о том, что большинство сетей водоотведе</w:t>
      </w:r>
      <w:r w:rsidR="00AA13FD">
        <w:rPr>
          <w:sz w:val="24"/>
          <w:szCs w:val="24"/>
        </w:rPr>
        <w:t>ния (76,46</w:t>
      </w:r>
      <w:r w:rsidR="00CB0301" w:rsidRPr="00A91879">
        <w:rPr>
          <w:sz w:val="24"/>
          <w:szCs w:val="24"/>
        </w:rPr>
        <w:t xml:space="preserve">%) имеют износ </w:t>
      </w:r>
      <w:r w:rsidRPr="00A91879">
        <w:rPr>
          <w:sz w:val="24"/>
          <w:szCs w:val="24"/>
        </w:rPr>
        <w:t xml:space="preserve">100%, </w:t>
      </w:r>
      <w:r w:rsidRPr="00A91879">
        <w:rPr>
          <w:bCs/>
          <w:sz w:val="24"/>
          <w:szCs w:val="24"/>
        </w:rPr>
        <w:t>что является причиной снижения надежности системы водоотведения, в связи с чем необходима поэтапная реконструкция сетей. Большая часть сетей имеет значи</w:t>
      </w:r>
      <w:r w:rsidR="00CB0301" w:rsidRPr="00A91879">
        <w:rPr>
          <w:bCs/>
          <w:sz w:val="24"/>
          <w:szCs w:val="24"/>
        </w:rPr>
        <w:t>тельный износ: 9,72</w:t>
      </w:r>
      <w:r w:rsidRPr="00A91879">
        <w:rPr>
          <w:bCs/>
          <w:sz w:val="24"/>
          <w:szCs w:val="24"/>
        </w:rPr>
        <w:t xml:space="preserve"> км</w:t>
      </w:r>
      <w:r w:rsidR="00CB0301" w:rsidRPr="00A91879">
        <w:rPr>
          <w:bCs/>
          <w:sz w:val="24"/>
          <w:szCs w:val="24"/>
        </w:rPr>
        <w:t xml:space="preserve"> сетей имеют износ до 50%; 5,82</w:t>
      </w:r>
      <w:r w:rsidRPr="00A91879">
        <w:rPr>
          <w:bCs/>
          <w:sz w:val="24"/>
          <w:szCs w:val="24"/>
        </w:rPr>
        <w:t xml:space="preserve"> км</w:t>
      </w:r>
      <w:r w:rsidR="00AA13FD">
        <w:rPr>
          <w:bCs/>
          <w:sz w:val="24"/>
          <w:szCs w:val="24"/>
        </w:rPr>
        <w:t xml:space="preserve"> сетей имеют 50-70% износ; 5,23</w:t>
      </w:r>
      <w:r w:rsidRPr="00A91879">
        <w:rPr>
          <w:bCs/>
          <w:sz w:val="24"/>
          <w:szCs w:val="24"/>
        </w:rPr>
        <w:t xml:space="preserve"> км</w:t>
      </w:r>
      <w:r w:rsidR="00CB0301" w:rsidRPr="00A91879">
        <w:rPr>
          <w:bCs/>
          <w:sz w:val="24"/>
          <w:szCs w:val="24"/>
        </w:rPr>
        <w:t xml:space="preserve"> </w:t>
      </w:r>
      <w:r w:rsidR="00AA13FD">
        <w:rPr>
          <w:bCs/>
          <w:sz w:val="24"/>
          <w:szCs w:val="24"/>
        </w:rPr>
        <w:t>сетей имеют износ 70-100%, 67,50</w:t>
      </w:r>
      <w:r w:rsidRPr="00A91879">
        <w:rPr>
          <w:bCs/>
          <w:sz w:val="24"/>
          <w:szCs w:val="24"/>
        </w:rPr>
        <w:t xml:space="preserve"> км сетей водоотв</w:t>
      </w:r>
      <w:r w:rsidR="00CB0301" w:rsidRPr="00A91879">
        <w:rPr>
          <w:bCs/>
          <w:sz w:val="24"/>
          <w:szCs w:val="24"/>
        </w:rPr>
        <w:t>едения имеют износ равный 100%.</w:t>
      </w:r>
    </w:p>
    <w:p w:rsidR="00CB0301" w:rsidRPr="00A91879" w:rsidRDefault="00CB0301" w:rsidP="00414A34">
      <w:pPr>
        <w:pStyle w:val="AAA"/>
        <w:spacing w:before="120" w:line="276" w:lineRule="auto"/>
        <w:ind w:firstLine="709"/>
        <w:rPr>
          <w:bCs/>
          <w:sz w:val="24"/>
          <w:szCs w:val="24"/>
        </w:rPr>
      </w:pPr>
    </w:p>
    <w:p w:rsidR="003F1A39" w:rsidRPr="00A91879" w:rsidRDefault="003F1A39" w:rsidP="00CB0301">
      <w:pPr>
        <w:pStyle w:val="AAA"/>
        <w:numPr>
          <w:ilvl w:val="1"/>
          <w:numId w:val="50"/>
        </w:numPr>
        <w:tabs>
          <w:tab w:val="left" w:pos="540"/>
        </w:tabs>
        <w:spacing w:before="120" w:line="276" w:lineRule="auto"/>
        <w:ind w:left="709" w:hanging="709"/>
        <w:jc w:val="center"/>
        <w:outlineLvl w:val="1"/>
        <w:rPr>
          <w:b/>
          <w:bCs/>
          <w:caps/>
          <w:sz w:val="24"/>
          <w:szCs w:val="24"/>
        </w:rPr>
      </w:pPr>
      <w:bookmarkStart w:id="202" w:name="_Toc374532055"/>
      <w:bookmarkStart w:id="203" w:name="_Toc383679058"/>
      <w:bookmarkStart w:id="204" w:name="_Toc384905171"/>
      <w:r w:rsidRPr="00A91879">
        <w:rPr>
          <w:b/>
          <w:bCs/>
          <w:sz w:val="24"/>
          <w:szCs w:val="24"/>
        </w:rPr>
        <w:t>Оценка безопасности и надежности объектов централизованной системы водоотведения и их управляемости</w:t>
      </w:r>
      <w:bookmarkEnd w:id="202"/>
      <w:bookmarkEnd w:id="203"/>
      <w:bookmarkEnd w:id="204"/>
    </w:p>
    <w:p w:rsidR="003F1A39" w:rsidRPr="00A91879" w:rsidRDefault="003F1A39" w:rsidP="00414A34">
      <w:pPr>
        <w:pStyle w:val="aa"/>
        <w:spacing w:before="120" w:line="276" w:lineRule="auto"/>
        <w:ind w:firstLine="709"/>
        <w:jc w:val="both"/>
      </w:pPr>
      <w:r w:rsidRPr="00A91879">
        <w:t>По д</w:t>
      </w:r>
      <w:r w:rsidR="00CB0301" w:rsidRPr="00A91879">
        <w:t>анным МУП «ЖКХ г. Туапсе» в 201</w:t>
      </w:r>
      <w:r w:rsidR="00383EAA">
        <w:t>5</w:t>
      </w:r>
      <w:r w:rsidR="00CB0301" w:rsidRPr="00A91879">
        <w:t>-201</w:t>
      </w:r>
      <w:r w:rsidR="00383EAA">
        <w:t>8</w:t>
      </w:r>
      <w:r w:rsidRPr="00A91879">
        <w:t xml:space="preserve">гг. на сетях водоотведения аварийных ситуаций не зафиксировано. </w:t>
      </w:r>
    </w:p>
    <w:p w:rsidR="003F1A39" w:rsidRPr="00A91879" w:rsidRDefault="003F1A39" w:rsidP="00414A34">
      <w:pPr>
        <w:spacing w:before="120" w:after="120"/>
        <w:ind w:firstLine="709"/>
        <w:jc w:val="both"/>
        <w:rPr>
          <w:rFonts w:ascii="Times New Roman" w:hAnsi="Times New Roman"/>
          <w:sz w:val="24"/>
          <w:szCs w:val="24"/>
        </w:rPr>
      </w:pPr>
      <w:r w:rsidRPr="00A91879">
        <w:rPr>
          <w:rFonts w:ascii="Times New Roman" w:hAnsi="Times New Roman"/>
          <w:sz w:val="24"/>
          <w:szCs w:val="24"/>
        </w:rPr>
        <w:t>Показатели надежности представлены в таблице 9.6.1.</w:t>
      </w:r>
    </w:p>
    <w:p w:rsidR="003F1A39" w:rsidRPr="00A91879" w:rsidRDefault="003F1A39" w:rsidP="00414A34">
      <w:pPr>
        <w:tabs>
          <w:tab w:val="num" w:pos="0"/>
          <w:tab w:val="left" w:pos="1134"/>
        </w:tabs>
        <w:autoSpaceDE w:val="0"/>
        <w:autoSpaceDN w:val="0"/>
        <w:adjustRightInd w:val="0"/>
        <w:spacing w:before="120" w:after="120"/>
        <w:ind w:firstLine="709"/>
        <w:jc w:val="both"/>
        <w:rPr>
          <w:rFonts w:ascii="Times New Roman" w:hAnsi="Times New Roman"/>
          <w:sz w:val="24"/>
          <w:szCs w:val="24"/>
        </w:rPr>
      </w:pPr>
      <w:r w:rsidRPr="00A91879">
        <w:rPr>
          <w:rFonts w:ascii="Times New Roman" w:hAnsi="Times New Roman"/>
          <w:sz w:val="24"/>
          <w:szCs w:val="24"/>
        </w:rPr>
        <w:t>Таблица 9.6.1. Показатели надежности системы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5005"/>
        <w:gridCol w:w="926"/>
        <w:gridCol w:w="992"/>
        <w:gridCol w:w="851"/>
        <w:gridCol w:w="1100"/>
      </w:tblGrid>
      <w:tr w:rsidR="003F1A39" w:rsidRPr="00A91879" w:rsidTr="00CB0301">
        <w:trPr>
          <w:trHeight w:val="20"/>
          <w:tblHeader/>
          <w:jc w:val="center"/>
        </w:trPr>
        <w:tc>
          <w:tcPr>
            <w:tcW w:w="295" w:type="pct"/>
            <w:shd w:val="clear" w:color="000000" w:fill="FFFFFF"/>
            <w:vAlign w:val="center"/>
          </w:tcPr>
          <w:p w:rsidR="003F1A39" w:rsidRPr="00A91879" w:rsidRDefault="003F1A39" w:rsidP="00414A34">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 п/п</w:t>
            </w:r>
          </w:p>
        </w:tc>
        <w:tc>
          <w:tcPr>
            <w:tcW w:w="2653" w:type="pct"/>
            <w:shd w:val="clear" w:color="000000" w:fill="FFFFFF"/>
            <w:noWrap/>
            <w:vAlign w:val="center"/>
          </w:tcPr>
          <w:p w:rsidR="003F1A39" w:rsidRPr="00A91879" w:rsidRDefault="003F1A39" w:rsidP="00414A34">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Показатели надежности</w:t>
            </w:r>
          </w:p>
        </w:tc>
        <w:tc>
          <w:tcPr>
            <w:tcW w:w="491" w:type="pct"/>
            <w:shd w:val="clear" w:color="000000" w:fill="FFFFFF"/>
            <w:vAlign w:val="center"/>
          </w:tcPr>
          <w:p w:rsidR="003F1A39" w:rsidRPr="00A91879" w:rsidRDefault="00CB0301" w:rsidP="009F0CEB">
            <w:pPr>
              <w:spacing w:after="0" w:line="240" w:lineRule="auto"/>
              <w:ind w:left="-134" w:right="-186"/>
              <w:jc w:val="center"/>
              <w:rPr>
                <w:rFonts w:ascii="Times New Roman" w:hAnsi="Times New Roman"/>
                <w:b/>
                <w:bCs/>
                <w:color w:val="000000"/>
                <w:sz w:val="24"/>
                <w:szCs w:val="24"/>
              </w:rPr>
            </w:pPr>
            <w:r w:rsidRPr="00A91879">
              <w:rPr>
                <w:rFonts w:ascii="Times New Roman" w:hAnsi="Times New Roman"/>
                <w:b/>
                <w:bCs/>
                <w:color w:val="000000"/>
                <w:sz w:val="24"/>
                <w:szCs w:val="24"/>
              </w:rPr>
              <w:t>201</w:t>
            </w:r>
            <w:r w:rsidR="00383EAA">
              <w:rPr>
                <w:rFonts w:ascii="Times New Roman" w:hAnsi="Times New Roman"/>
                <w:b/>
                <w:bCs/>
                <w:color w:val="000000"/>
                <w:sz w:val="24"/>
                <w:szCs w:val="24"/>
              </w:rPr>
              <w:t>5</w:t>
            </w:r>
            <w:r w:rsidR="003F1A39" w:rsidRPr="00A91879">
              <w:rPr>
                <w:rFonts w:ascii="Times New Roman" w:hAnsi="Times New Roman"/>
                <w:b/>
                <w:bCs/>
                <w:color w:val="000000"/>
                <w:sz w:val="24"/>
                <w:szCs w:val="24"/>
              </w:rPr>
              <w:t xml:space="preserve"> г.</w:t>
            </w:r>
          </w:p>
        </w:tc>
        <w:tc>
          <w:tcPr>
            <w:tcW w:w="526" w:type="pct"/>
            <w:shd w:val="clear" w:color="000000" w:fill="FFFFFF"/>
            <w:vAlign w:val="center"/>
          </w:tcPr>
          <w:p w:rsidR="003F1A39" w:rsidRPr="00A91879" w:rsidRDefault="00CB0301" w:rsidP="009F0CEB">
            <w:pPr>
              <w:spacing w:after="0" w:line="240" w:lineRule="auto"/>
              <w:ind w:left="-134" w:right="-186"/>
              <w:jc w:val="center"/>
              <w:rPr>
                <w:rFonts w:ascii="Times New Roman" w:hAnsi="Times New Roman"/>
                <w:b/>
                <w:bCs/>
                <w:color w:val="000000"/>
                <w:sz w:val="24"/>
                <w:szCs w:val="24"/>
              </w:rPr>
            </w:pPr>
            <w:r w:rsidRPr="00A91879">
              <w:rPr>
                <w:rFonts w:ascii="Times New Roman" w:hAnsi="Times New Roman"/>
                <w:b/>
                <w:bCs/>
                <w:color w:val="000000"/>
                <w:sz w:val="24"/>
                <w:szCs w:val="24"/>
              </w:rPr>
              <w:t>201</w:t>
            </w:r>
            <w:r w:rsidR="00383EAA">
              <w:rPr>
                <w:rFonts w:ascii="Times New Roman" w:hAnsi="Times New Roman"/>
                <w:b/>
                <w:bCs/>
                <w:color w:val="000000"/>
                <w:sz w:val="24"/>
                <w:szCs w:val="24"/>
              </w:rPr>
              <w:t>6</w:t>
            </w:r>
            <w:r w:rsidR="003F1A39" w:rsidRPr="00A91879">
              <w:rPr>
                <w:rFonts w:ascii="Times New Roman" w:hAnsi="Times New Roman"/>
                <w:b/>
                <w:bCs/>
                <w:color w:val="000000"/>
                <w:sz w:val="24"/>
                <w:szCs w:val="24"/>
              </w:rPr>
              <w:t xml:space="preserve"> г.</w:t>
            </w:r>
          </w:p>
        </w:tc>
        <w:tc>
          <w:tcPr>
            <w:tcW w:w="451" w:type="pct"/>
            <w:shd w:val="clear" w:color="000000" w:fill="FFFFFF"/>
            <w:vAlign w:val="center"/>
          </w:tcPr>
          <w:p w:rsidR="003F1A39" w:rsidRPr="00A91879" w:rsidRDefault="00CB0301" w:rsidP="009F0CEB">
            <w:pPr>
              <w:spacing w:after="0" w:line="240" w:lineRule="auto"/>
              <w:ind w:left="-134" w:right="-186"/>
              <w:jc w:val="center"/>
              <w:rPr>
                <w:rFonts w:ascii="Times New Roman" w:hAnsi="Times New Roman"/>
                <w:b/>
                <w:bCs/>
                <w:color w:val="000000"/>
                <w:sz w:val="24"/>
                <w:szCs w:val="24"/>
              </w:rPr>
            </w:pPr>
            <w:r w:rsidRPr="00A91879">
              <w:rPr>
                <w:rFonts w:ascii="Times New Roman" w:hAnsi="Times New Roman"/>
                <w:b/>
                <w:bCs/>
                <w:color w:val="000000"/>
                <w:sz w:val="24"/>
                <w:szCs w:val="24"/>
              </w:rPr>
              <w:t>201</w:t>
            </w:r>
            <w:r w:rsidR="00383EAA">
              <w:rPr>
                <w:rFonts w:ascii="Times New Roman" w:hAnsi="Times New Roman"/>
                <w:b/>
                <w:bCs/>
                <w:color w:val="000000"/>
                <w:sz w:val="24"/>
                <w:szCs w:val="24"/>
              </w:rPr>
              <w:t>7</w:t>
            </w:r>
            <w:r w:rsidR="003F1A39" w:rsidRPr="00A91879">
              <w:rPr>
                <w:rFonts w:ascii="Times New Roman" w:hAnsi="Times New Roman"/>
                <w:b/>
                <w:bCs/>
                <w:color w:val="000000"/>
                <w:sz w:val="24"/>
                <w:szCs w:val="24"/>
              </w:rPr>
              <w:t xml:space="preserve"> г.</w:t>
            </w:r>
          </w:p>
        </w:tc>
        <w:tc>
          <w:tcPr>
            <w:tcW w:w="583" w:type="pct"/>
            <w:shd w:val="clear" w:color="000000" w:fill="FFFFFF"/>
            <w:vAlign w:val="center"/>
          </w:tcPr>
          <w:p w:rsidR="003F1A39" w:rsidRPr="00A91879" w:rsidRDefault="00CB0301" w:rsidP="009F0CEB">
            <w:pPr>
              <w:spacing w:after="0" w:line="240" w:lineRule="auto"/>
              <w:ind w:left="-134" w:right="-186"/>
              <w:jc w:val="center"/>
              <w:rPr>
                <w:rFonts w:ascii="Times New Roman" w:hAnsi="Times New Roman"/>
                <w:b/>
                <w:bCs/>
                <w:color w:val="000000"/>
                <w:sz w:val="24"/>
                <w:szCs w:val="24"/>
              </w:rPr>
            </w:pPr>
            <w:r w:rsidRPr="00A91879">
              <w:rPr>
                <w:rFonts w:ascii="Times New Roman" w:hAnsi="Times New Roman"/>
                <w:b/>
                <w:bCs/>
                <w:color w:val="000000"/>
                <w:sz w:val="24"/>
                <w:szCs w:val="24"/>
              </w:rPr>
              <w:t>201</w:t>
            </w:r>
            <w:r w:rsidR="00383EAA">
              <w:rPr>
                <w:rFonts w:ascii="Times New Roman" w:hAnsi="Times New Roman"/>
                <w:b/>
                <w:bCs/>
                <w:color w:val="000000"/>
                <w:sz w:val="24"/>
                <w:szCs w:val="24"/>
              </w:rPr>
              <w:t>8</w:t>
            </w:r>
            <w:r w:rsidR="003F1A39" w:rsidRPr="00A91879">
              <w:rPr>
                <w:rFonts w:ascii="Times New Roman" w:hAnsi="Times New Roman"/>
                <w:b/>
                <w:bCs/>
                <w:color w:val="000000"/>
                <w:sz w:val="24"/>
                <w:szCs w:val="24"/>
              </w:rPr>
              <w:t xml:space="preserve"> г.</w:t>
            </w:r>
          </w:p>
        </w:tc>
      </w:tr>
      <w:tr w:rsidR="003F1A39" w:rsidRPr="00A91879" w:rsidTr="00CB0301">
        <w:trPr>
          <w:trHeight w:val="20"/>
          <w:jc w:val="center"/>
        </w:trPr>
        <w:tc>
          <w:tcPr>
            <w:tcW w:w="295" w:type="pct"/>
            <w:shd w:val="clear" w:color="000000" w:fill="FFFFFF"/>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w:t>
            </w:r>
          </w:p>
        </w:tc>
        <w:tc>
          <w:tcPr>
            <w:tcW w:w="2653" w:type="pct"/>
            <w:shd w:val="clear" w:color="000000" w:fill="FFFFFF"/>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Количество аварий на системах коммунальной инфраструктуры, ед.</w:t>
            </w:r>
          </w:p>
        </w:tc>
        <w:tc>
          <w:tcPr>
            <w:tcW w:w="491" w:type="pct"/>
            <w:noWrap/>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0</w:t>
            </w:r>
          </w:p>
        </w:tc>
        <w:tc>
          <w:tcPr>
            <w:tcW w:w="526" w:type="pct"/>
            <w:noWrap/>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0</w:t>
            </w:r>
          </w:p>
        </w:tc>
        <w:tc>
          <w:tcPr>
            <w:tcW w:w="451" w:type="pct"/>
            <w:noWrap/>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0</w:t>
            </w:r>
          </w:p>
        </w:tc>
        <w:tc>
          <w:tcPr>
            <w:tcW w:w="583" w:type="pct"/>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0</w:t>
            </w:r>
          </w:p>
        </w:tc>
      </w:tr>
      <w:tr w:rsidR="003F1A39" w:rsidRPr="00A91879" w:rsidTr="00CB0301">
        <w:trPr>
          <w:trHeight w:val="20"/>
          <w:jc w:val="center"/>
        </w:trPr>
        <w:tc>
          <w:tcPr>
            <w:tcW w:w="295" w:type="pct"/>
            <w:shd w:val="clear" w:color="000000" w:fill="FFFFFF"/>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w:t>
            </w:r>
          </w:p>
        </w:tc>
        <w:tc>
          <w:tcPr>
            <w:tcW w:w="2653" w:type="pct"/>
            <w:shd w:val="clear" w:color="000000" w:fill="FFFFFF"/>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Продолжительность (бесперебойность) поставки товаров и услуг, час/день</w:t>
            </w:r>
          </w:p>
        </w:tc>
        <w:tc>
          <w:tcPr>
            <w:tcW w:w="491"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color w:val="000000"/>
                <w:sz w:val="24"/>
                <w:szCs w:val="24"/>
              </w:rPr>
              <w:t>24</w:t>
            </w:r>
          </w:p>
        </w:tc>
        <w:tc>
          <w:tcPr>
            <w:tcW w:w="526"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color w:val="000000"/>
                <w:sz w:val="24"/>
                <w:szCs w:val="24"/>
              </w:rPr>
              <w:t>24</w:t>
            </w:r>
          </w:p>
        </w:tc>
        <w:tc>
          <w:tcPr>
            <w:tcW w:w="451" w:type="pct"/>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color w:val="000000"/>
                <w:sz w:val="24"/>
                <w:szCs w:val="24"/>
              </w:rPr>
              <w:t>24</w:t>
            </w:r>
          </w:p>
        </w:tc>
        <w:tc>
          <w:tcPr>
            <w:tcW w:w="583" w:type="pct"/>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24</w:t>
            </w:r>
          </w:p>
        </w:tc>
      </w:tr>
      <w:tr w:rsidR="003F1A39" w:rsidRPr="00A91879" w:rsidTr="00CB0301">
        <w:trPr>
          <w:trHeight w:val="20"/>
          <w:jc w:val="center"/>
        </w:trPr>
        <w:tc>
          <w:tcPr>
            <w:tcW w:w="295" w:type="pct"/>
            <w:shd w:val="clear" w:color="000000" w:fill="FFFFFF"/>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w:t>
            </w:r>
          </w:p>
        </w:tc>
        <w:tc>
          <w:tcPr>
            <w:tcW w:w="2653" w:type="pct"/>
            <w:shd w:val="clear" w:color="000000" w:fill="FFFFFF"/>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Удельный вес сетей, нуждающихся в замене, %</w:t>
            </w:r>
          </w:p>
        </w:tc>
        <w:tc>
          <w:tcPr>
            <w:tcW w:w="491"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16,93</w:t>
            </w:r>
          </w:p>
        </w:tc>
        <w:tc>
          <w:tcPr>
            <w:tcW w:w="526"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18,76</w:t>
            </w:r>
          </w:p>
        </w:tc>
        <w:tc>
          <w:tcPr>
            <w:tcW w:w="451"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18,76</w:t>
            </w:r>
          </w:p>
        </w:tc>
        <w:tc>
          <w:tcPr>
            <w:tcW w:w="583"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17,30</w:t>
            </w:r>
          </w:p>
        </w:tc>
      </w:tr>
      <w:tr w:rsidR="003F1A39" w:rsidRPr="00A91879" w:rsidTr="00CB0301">
        <w:trPr>
          <w:trHeight w:val="20"/>
          <w:jc w:val="center"/>
        </w:trPr>
        <w:tc>
          <w:tcPr>
            <w:tcW w:w="295" w:type="pct"/>
            <w:shd w:val="clear" w:color="000000" w:fill="FFFFFF"/>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w:t>
            </w:r>
          </w:p>
        </w:tc>
        <w:tc>
          <w:tcPr>
            <w:tcW w:w="2653" w:type="pct"/>
            <w:shd w:val="clear" w:color="000000" w:fill="FFFFFF"/>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Уровень загрузки производственных мощностей, %</w:t>
            </w:r>
          </w:p>
        </w:tc>
        <w:tc>
          <w:tcPr>
            <w:tcW w:w="491"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48,55</w:t>
            </w:r>
          </w:p>
        </w:tc>
        <w:tc>
          <w:tcPr>
            <w:tcW w:w="526"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51,91</w:t>
            </w:r>
          </w:p>
        </w:tc>
        <w:tc>
          <w:tcPr>
            <w:tcW w:w="451"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51,52</w:t>
            </w:r>
          </w:p>
        </w:tc>
        <w:tc>
          <w:tcPr>
            <w:tcW w:w="583" w:type="pct"/>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52,44</w:t>
            </w:r>
          </w:p>
        </w:tc>
      </w:tr>
      <w:tr w:rsidR="003F1A39" w:rsidRPr="00A91879" w:rsidTr="00CB0301">
        <w:trPr>
          <w:trHeight w:val="20"/>
          <w:jc w:val="center"/>
        </w:trPr>
        <w:tc>
          <w:tcPr>
            <w:tcW w:w="295" w:type="pct"/>
            <w:shd w:val="clear" w:color="000000" w:fill="FFFFFF"/>
            <w:vAlign w:val="center"/>
          </w:tcPr>
          <w:p w:rsidR="003F1A39" w:rsidRPr="00A91879" w:rsidRDefault="003F1A39" w:rsidP="00414A34">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5</w:t>
            </w:r>
          </w:p>
        </w:tc>
        <w:tc>
          <w:tcPr>
            <w:tcW w:w="2653" w:type="pct"/>
            <w:shd w:val="clear" w:color="000000" w:fill="FFFFFF"/>
            <w:vAlign w:val="center"/>
          </w:tcPr>
          <w:p w:rsidR="003F1A39" w:rsidRPr="00A91879" w:rsidRDefault="003F1A39" w:rsidP="00F46A98">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Износ системы водоотведения, %</w:t>
            </w:r>
          </w:p>
        </w:tc>
        <w:tc>
          <w:tcPr>
            <w:tcW w:w="491" w:type="pct"/>
            <w:shd w:val="clear" w:color="000000" w:fill="FFFFFF"/>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83,33</w:t>
            </w:r>
          </w:p>
        </w:tc>
        <w:tc>
          <w:tcPr>
            <w:tcW w:w="526" w:type="pct"/>
            <w:shd w:val="clear" w:color="000000" w:fill="FFFFFF"/>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86,67</w:t>
            </w:r>
          </w:p>
        </w:tc>
        <w:tc>
          <w:tcPr>
            <w:tcW w:w="451" w:type="pct"/>
            <w:shd w:val="clear" w:color="000000" w:fill="FFFFFF"/>
            <w:noWrap/>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90,00</w:t>
            </w:r>
          </w:p>
        </w:tc>
        <w:tc>
          <w:tcPr>
            <w:tcW w:w="583" w:type="pct"/>
            <w:shd w:val="clear" w:color="000000" w:fill="FFFFFF"/>
            <w:vAlign w:val="center"/>
          </w:tcPr>
          <w:p w:rsidR="003F1A39" w:rsidRPr="00A91879" w:rsidRDefault="003F1A39" w:rsidP="00414A34">
            <w:pPr>
              <w:spacing w:after="0" w:line="240" w:lineRule="auto"/>
              <w:jc w:val="center"/>
              <w:rPr>
                <w:rFonts w:ascii="Times New Roman" w:hAnsi="Times New Roman"/>
                <w:sz w:val="24"/>
                <w:szCs w:val="24"/>
              </w:rPr>
            </w:pPr>
            <w:r w:rsidRPr="00A91879">
              <w:rPr>
                <w:rFonts w:ascii="Times New Roman" w:hAnsi="Times New Roman"/>
                <w:sz w:val="24"/>
                <w:szCs w:val="24"/>
              </w:rPr>
              <w:t>93,33</w:t>
            </w:r>
          </w:p>
        </w:tc>
      </w:tr>
    </w:tbl>
    <w:p w:rsidR="00CB0301" w:rsidRPr="00A91879" w:rsidRDefault="00CB0301" w:rsidP="00CB0301">
      <w:pPr>
        <w:pStyle w:val="AAA"/>
        <w:tabs>
          <w:tab w:val="left" w:pos="540"/>
        </w:tabs>
        <w:spacing w:before="120" w:line="276" w:lineRule="auto"/>
        <w:ind w:left="1066"/>
        <w:outlineLvl w:val="1"/>
        <w:rPr>
          <w:b/>
          <w:bCs/>
          <w:caps/>
          <w:sz w:val="24"/>
          <w:szCs w:val="24"/>
        </w:rPr>
      </w:pPr>
      <w:bookmarkStart w:id="205" w:name="_Toc374532056"/>
      <w:bookmarkStart w:id="206" w:name="_Toc383679059"/>
      <w:bookmarkStart w:id="207" w:name="_Toc384905172"/>
    </w:p>
    <w:p w:rsidR="003F1A39" w:rsidRPr="00A91879" w:rsidRDefault="003F1A39" w:rsidP="00CB0301">
      <w:pPr>
        <w:pStyle w:val="AAA"/>
        <w:numPr>
          <w:ilvl w:val="1"/>
          <w:numId w:val="50"/>
        </w:numPr>
        <w:tabs>
          <w:tab w:val="left" w:pos="540"/>
        </w:tabs>
        <w:spacing w:before="120" w:line="276" w:lineRule="auto"/>
        <w:jc w:val="center"/>
        <w:outlineLvl w:val="1"/>
        <w:rPr>
          <w:b/>
          <w:bCs/>
          <w:caps/>
          <w:sz w:val="24"/>
          <w:szCs w:val="24"/>
        </w:rPr>
      </w:pPr>
      <w:r w:rsidRPr="00A91879">
        <w:rPr>
          <w:b/>
          <w:bCs/>
          <w:sz w:val="24"/>
          <w:szCs w:val="24"/>
        </w:rPr>
        <w:t>Оценка воздействия сбросов сточных вод через централизованную систему водоотведения на окружающую среду</w:t>
      </w:r>
      <w:bookmarkEnd w:id="205"/>
      <w:bookmarkEnd w:id="206"/>
      <w:bookmarkEnd w:id="207"/>
    </w:p>
    <w:p w:rsidR="00CB0301" w:rsidRPr="00A91879" w:rsidRDefault="00383EAA" w:rsidP="00414A34">
      <w:pPr>
        <w:spacing w:before="120" w:after="120"/>
        <w:ind w:firstLine="709"/>
        <w:jc w:val="both"/>
        <w:rPr>
          <w:rFonts w:ascii="Times New Roman" w:hAnsi="Times New Roman"/>
          <w:sz w:val="24"/>
          <w:szCs w:val="24"/>
        </w:rPr>
      </w:pPr>
      <w:r>
        <w:rPr>
          <w:rFonts w:ascii="Times New Roman" w:hAnsi="Times New Roman"/>
          <w:sz w:val="24"/>
          <w:szCs w:val="24"/>
        </w:rPr>
        <w:t>Х</w:t>
      </w:r>
      <w:r w:rsidR="003F1A39" w:rsidRPr="00A91879">
        <w:rPr>
          <w:rFonts w:ascii="Times New Roman" w:hAnsi="Times New Roman"/>
          <w:sz w:val="24"/>
          <w:szCs w:val="24"/>
        </w:rPr>
        <w:t>имически</w:t>
      </w:r>
      <w:r>
        <w:rPr>
          <w:rFonts w:ascii="Times New Roman" w:hAnsi="Times New Roman"/>
          <w:sz w:val="24"/>
          <w:szCs w:val="24"/>
        </w:rPr>
        <w:t>е</w:t>
      </w:r>
      <w:r w:rsidR="003F1A39" w:rsidRPr="00A91879">
        <w:rPr>
          <w:rFonts w:ascii="Times New Roman" w:hAnsi="Times New Roman"/>
          <w:sz w:val="24"/>
          <w:szCs w:val="24"/>
        </w:rPr>
        <w:t xml:space="preserve"> показателей очищенных сточных вод </w:t>
      </w:r>
      <w:r>
        <w:rPr>
          <w:rFonts w:ascii="Times New Roman" w:hAnsi="Times New Roman"/>
          <w:sz w:val="24"/>
          <w:szCs w:val="24"/>
        </w:rPr>
        <w:t xml:space="preserve">не </w:t>
      </w:r>
      <w:r w:rsidR="003F1A39" w:rsidRPr="00A91879">
        <w:rPr>
          <w:rFonts w:ascii="Times New Roman" w:hAnsi="Times New Roman"/>
          <w:sz w:val="24"/>
          <w:szCs w:val="24"/>
        </w:rPr>
        <w:t>превышает НДС</w:t>
      </w:r>
      <w:r>
        <w:rPr>
          <w:rFonts w:ascii="Times New Roman" w:hAnsi="Times New Roman"/>
          <w:sz w:val="24"/>
          <w:szCs w:val="24"/>
        </w:rPr>
        <w:t xml:space="preserve"> и не</w:t>
      </w:r>
      <w:r w:rsidR="003F1A39" w:rsidRPr="00A91879">
        <w:rPr>
          <w:rFonts w:ascii="Times New Roman" w:hAnsi="Times New Roman"/>
          <w:sz w:val="24"/>
          <w:szCs w:val="24"/>
        </w:rPr>
        <w:t xml:space="preserve"> оказывает вредное воздействие на окружающую среду. </w:t>
      </w:r>
    </w:p>
    <w:p w:rsidR="003F1A39" w:rsidRPr="00A91879" w:rsidRDefault="003F1A39" w:rsidP="00414A34">
      <w:pPr>
        <w:spacing w:before="120" w:after="120"/>
        <w:ind w:firstLine="709"/>
        <w:jc w:val="both"/>
        <w:rPr>
          <w:rFonts w:ascii="Times New Roman" w:hAnsi="Times New Roman"/>
          <w:sz w:val="24"/>
          <w:szCs w:val="24"/>
        </w:rPr>
      </w:pPr>
      <w:r w:rsidRPr="00A91879">
        <w:rPr>
          <w:rFonts w:ascii="Times New Roman" w:hAnsi="Times New Roman"/>
          <w:sz w:val="24"/>
          <w:szCs w:val="24"/>
        </w:rPr>
        <w:t xml:space="preserve"> </w:t>
      </w:r>
    </w:p>
    <w:p w:rsidR="003F1A39" w:rsidRPr="00A91879" w:rsidRDefault="003F1A39" w:rsidP="00CB0301">
      <w:pPr>
        <w:pStyle w:val="AAA"/>
        <w:numPr>
          <w:ilvl w:val="1"/>
          <w:numId w:val="50"/>
        </w:numPr>
        <w:tabs>
          <w:tab w:val="left" w:pos="540"/>
        </w:tabs>
        <w:spacing w:before="120" w:line="276" w:lineRule="auto"/>
        <w:ind w:left="709" w:hanging="709"/>
        <w:jc w:val="center"/>
        <w:outlineLvl w:val="1"/>
        <w:rPr>
          <w:b/>
          <w:bCs/>
          <w:caps/>
          <w:sz w:val="24"/>
          <w:szCs w:val="24"/>
        </w:rPr>
      </w:pPr>
      <w:bookmarkStart w:id="208" w:name="_Toc374532057"/>
      <w:bookmarkStart w:id="209" w:name="_Toc383679060"/>
      <w:bookmarkStart w:id="210" w:name="_Toc384905173"/>
      <w:r w:rsidRPr="00A91879">
        <w:rPr>
          <w:b/>
          <w:bCs/>
          <w:sz w:val="24"/>
          <w:szCs w:val="24"/>
        </w:rPr>
        <w:t>Описание территорий муниципального образования, не охваченных централизованной системой водоотведения</w:t>
      </w:r>
      <w:bookmarkEnd w:id="208"/>
      <w:bookmarkEnd w:id="209"/>
      <w:bookmarkEnd w:id="210"/>
    </w:p>
    <w:p w:rsidR="003F1A39" w:rsidRPr="00A91879" w:rsidRDefault="00CB0301" w:rsidP="00414A34">
      <w:pPr>
        <w:pStyle w:val="AAA"/>
        <w:tabs>
          <w:tab w:val="left" w:pos="540"/>
        </w:tabs>
        <w:spacing w:before="120" w:line="276" w:lineRule="auto"/>
        <w:ind w:firstLine="709"/>
        <w:rPr>
          <w:sz w:val="24"/>
          <w:szCs w:val="24"/>
        </w:rPr>
      </w:pPr>
      <w:r w:rsidRPr="00A91879">
        <w:rPr>
          <w:sz w:val="24"/>
          <w:szCs w:val="24"/>
        </w:rPr>
        <w:t>В юго-восточной части г.Туапсе южнее р.</w:t>
      </w:r>
      <w:r w:rsidR="003F1A39" w:rsidRPr="00A91879">
        <w:rPr>
          <w:sz w:val="24"/>
          <w:szCs w:val="24"/>
        </w:rPr>
        <w:t>Туапсе централизованным водоотведени</w:t>
      </w:r>
      <w:r w:rsidRPr="00A91879">
        <w:rPr>
          <w:sz w:val="24"/>
          <w:szCs w:val="24"/>
        </w:rPr>
        <w:t>е</w:t>
      </w:r>
      <w:r w:rsidR="00071F6E">
        <w:rPr>
          <w:sz w:val="24"/>
          <w:szCs w:val="24"/>
        </w:rPr>
        <w:t>м</w:t>
      </w:r>
      <w:r w:rsidRPr="00A91879">
        <w:rPr>
          <w:sz w:val="24"/>
          <w:szCs w:val="24"/>
        </w:rPr>
        <w:t xml:space="preserve"> обеспечены потребители по ул.Звездная, </w:t>
      </w:r>
      <w:r w:rsidR="00402276" w:rsidRPr="00A91879">
        <w:rPr>
          <w:sz w:val="24"/>
          <w:szCs w:val="24"/>
        </w:rPr>
        <w:t xml:space="preserve">ул.Адм.Макарова, </w:t>
      </w:r>
      <w:r w:rsidRPr="00A91879">
        <w:rPr>
          <w:sz w:val="24"/>
          <w:szCs w:val="24"/>
        </w:rPr>
        <w:t>ул.Кутузова, ул.Ушакова, ул.Сочинская, ул.Солнечная, ул.Дачная, ул.Индустриальная, ул.</w:t>
      </w:r>
      <w:r w:rsidR="003F1A39" w:rsidRPr="00A91879">
        <w:rPr>
          <w:sz w:val="24"/>
          <w:szCs w:val="24"/>
        </w:rPr>
        <w:t>Заречная</w:t>
      </w:r>
      <w:r w:rsidR="00402276" w:rsidRPr="00A91879">
        <w:rPr>
          <w:sz w:val="24"/>
          <w:szCs w:val="24"/>
        </w:rPr>
        <w:t>, ул.Туапсинская, ул.Офицерская, пер.Белинского</w:t>
      </w:r>
      <w:r w:rsidR="003F1A39" w:rsidRPr="00A91879">
        <w:rPr>
          <w:sz w:val="24"/>
          <w:szCs w:val="24"/>
        </w:rPr>
        <w:t xml:space="preserve">. На остальных улицах в данной части города сети водоотведения отсутствуют. </w:t>
      </w:r>
    </w:p>
    <w:p w:rsidR="003F1A39" w:rsidRPr="00A91879" w:rsidRDefault="003F1A39" w:rsidP="00414A34">
      <w:pPr>
        <w:pStyle w:val="AAA"/>
        <w:tabs>
          <w:tab w:val="left" w:pos="540"/>
        </w:tabs>
        <w:spacing w:before="120" w:line="276" w:lineRule="auto"/>
        <w:ind w:firstLine="709"/>
        <w:rPr>
          <w:sz w:val="24"/>
          <w:szCs w:val="24"/>
        </w:rPr>
      </w:pPr>
      <w:r w:rsidRPr="00A91879">
        <w:rPr>
          <w:sz w:val="24"/>
          <w:szCs w:val="24"/>
        </w:rPr>
        <w:t>Прибрежная часть города, находящаяся в створе Черного моря и правого берега реки Туапсе также обеспечена централизованным водоотведением. Централ</w:t>
      </w:r>
      <w:r w:rsidR="00402276" w:rsidRPr="00A91879">
        <w:rPr>
          <w:sz w:val="24"/>
          <w:szCs w:val="24"/>
        </w:rPr>
        <w:t xml:space="preserve">ьная и северная части города частично </w:t>
      </w:r>
      <w:r w:rsidRPr="00A91879">
        <w:rPr>
          <w:sz w:val="24"/>
          <w:szCs w:val="24"/>
        </w:rPr>
        <w:t>имеют централизованно</w:t>
      </w:r>
      <w:r w:rsidR="00402276" w:rsidRPr="00A91879">
        <w:rPr>
          <w:sz w:val="24"/>
          <w:szCs w:val="24"/>
        </w:rPr>
        <w:t>е</w:t>
      </w:r>
      <w:r w:rsidRPr="00A91879">
        <w:rPr>
          <w:sz w:val="24"/>
          <w:szCs w:val="24"/>
        </w:rPr>
        <w:t xml:space="preserve"> водоотведени</w:t>
      </w:r>
      <w:r w:rsidR="00402276" w:rsidRPr="00A91879">
        <w:rPr>
          <w:sz w:val="24"/>
          <w:szCs w:val="24"/>
        </w:rPr>
        <w:t>е</w:t>
      </w:r>
      <w:r w:rsidRPr="00A91879">
        <w:rPr>
          <w:sz w:val="24"/>
          <w:szCs w:val="24"/>
        </w:rPr>
        <w:t xml:space="preserve">. На </w:t>
      </w:r>
      <w:r w:rsidRPr="00A91879">
        <w:rPr>
          <w:sz w:val="24"/>
          <w:szCs w:val="24"/>
        </w:rPr>
        <w:lastRenderedPageBreak/>
        <w:t>перспективу в этих частях предусматривается строительство самотечных и напорных сетей канализаций.</w:t>
      </w:r>
    </w:p>
    <w:p w:rsidR="00CB0301" w:rsidRPr="00A91879" w:rsidRDefault="00CB0301" w:rsidP="00414A34">
      <w:pPr>
        <w:pStyle w:val="AAA"/>
        <w:tabs>
          <w:tab w:val="left" w:pos="540"/>
        </w:tabs>
        <w:spacing w:before="120" w:line="276" w:lineRule="auto"/>
        <w:ind w:firstLine="709"/>
        <w:rPr>
          <w:sz w:val="24"/>
          <w:szCs w:val="24"/>
        </w:rPr>
      </w:pPr>
    </w:p>
    <w:p w:rsidR="003F1A39" w:rsidRPr="00A91879" w:rsidRDefault="003F1A39" w:rsidP="00CB0301">
      <w:pPr>
        <w:pStyle w:val="AAA"/>
        <w:numPr>
          <w:ilvl w:val="1"/>
          <w:numId w:val="50"/>
        </w:numPr>
        <w:tabs>
          <w:tab w:val="left" w:pos="540"/>
        </w:tabs>
        <w:spacing w:before="120" w:line="276" w:lineRule="auto"/>
        <w:jc w:val="center"/>
        <w:rPr>
          <w:b/>
          <w:bCs/>
          <w:caps/>
          <w:sz w:val="24"/>
          <w:szCs w:val="24"/>
        </w:rPr>
      </w:pPr>
      <w:bookmarkStart w:id="211" w:name="_Toc374532058"/>
      <w:bookmarkStart w:id="212" w:name="_Toc383679061"/>
      <w:r w:rsidRPr="00A91879">
        <w:rPr>
          <w:b/>
          <w:bCs/>
          <w:sz w:val="24"/>
          <w:szCs w:val="24"/>
        </w:rPr>
        <w:t>Описание существующих технических и технологических проблем системы водоотведения поселения, городского округа</w:t>
      </w:r>
      <w:bookmarkEnd w:id="211"/>
      <w:bookmarkEnd w:id="212"/>
    </w:p>
    <w:p w:rsidR="003F1A39" w:rsidRPr="00A91879" w:rsidRDefault="003F1A39" w:rsidP="00D36CB3">
      <w:pPr>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В Туапсинском городском поселении система водоотведения раздельная и рассчитана на пропуск только хозяйственно-бытовых сточных вод. Однако в силу многих причин в системе водоотведения наблюдается поступление дополнительного притока ливневых и грунтовых вод, поступающего в периоды дождей с селитебных территорий (жилых кварталов и микрорайонов, участков общественных зданий и управлений, улиц и площадей) через крышки люков колодцев и за счет инфильтрации грунтовых вод. </w:t>
      </w:r>
    </w:p>
    <w:p w:rsidR="003F1A39" w:rsidRPr="00A91879" w:rsidRDefault="003F1A39" w:rsidP="00D36CB3">
      <w:pPr>
        <w:spacing w:before="120" w:after="120"/>
        <w:ind w:firstLine="709"/>
        <w:jc w:val="both"/>
        <w:rPr>
          <w:rFonts w:ascii="Times New Roman" w:hAnsi="Times New Roman"/>
          <w:sz w:val="24"/>
          <w:szCs w:val="24"/>
        </w:rPr>
      </w:pPr>
      <w:r w:rsidRPr="00A91879">
        <w:rPr>
          <w:rFonts w:ascii="Times New Roman" w:hAnsi="Times New Roman"/>
          <w:sz w:val="24"/>
          <w:szCs w:val="24"/>
        </w:rPr>
        <w:t>По результатам ана</w:t>
      </w:r>
      <w:r w:rsidR="00655861" w:rsidRPr="00A91879">
        <w:rPr>
          <w:rFonts w:ascii="Times New Roman" w:hAnsi="Times New Roman"/>
          <w:sz w:val="24"/>
          <w:szCs w:val="24"/>
        </w:rPr>
        <w:t>лиза системы водоотведения в г.</w:t>
      </w:r>
      <w:r w:rsidRPr="00A91879">
        <w:rPr>
          <w:rFonts w:ascii="Times New Roman" w:hAnsi="Times New Roman"/>
          <w:sz w:val="24"/>
          <w:szCs w:val="24"/>
        </w:rPr>
        <w:t>Туапсе выявлены следующие проблемы:</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высокий уровень износа сетей водоотведения;</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высокий уровень износа насосного оборудования на КНС;</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высокий уровень износа технологического оборудования на очистных сооружениях, что негативно влияет на качество очистки сточных вод;</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значительный удельный вес сетей, нуждающихся в замене;</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отсутствие централизованной системы водоотведения в частном секторе;</w:t>
      </w:r>
    </w:p>
    <w:p w:rsidR="003F1A39" w:rsidRPr="00A91879" w:rsidRDefault="003F1A39" w:rsidP="00D3263E">
      <w:pPr>
        <w:numPr>
          <w:ilvl w:val="0"/>
          <w:numId w:val="15"/>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устаревшее оборудование является причиной высоких расходов электроэнергии на транспортирование сточных вод.</w:t>
      </w:r>
    </w:p>
    <w:p w:rsidR="003F1A39" w:rsidRPr="00A91879" w:rsidRDefault="003F1A39" w:rsidP="00CC4AD7">
      <w:pPr>
        <w:rPr>
          <w:rFonts w:ascii="Times New Roman" w:hAnsi="Times New Roman"/>
          <w:sz w:val="28"/>
          <w:szCs w:val="28"/>
        </w:rPr>
      </w:pPr>
    </w:p>
    <w:p w:rsidR="00A4503B" w:rsidRPr="00A91879" w:rsidRDefault="00A4503B" w:rsidP="00CC4AD7">
      <w:pPr>
        <w:rPr>
          <w:rFonts w:ascii="Times New Roman" w:hAnsi="Times New Roman"/>
          <w:sz w:val="28"/>
          <w:szCs w:val="28"/>
        </w:rPr>
      </w:pPr>
    </w:p>
    <w:p w:rsidR="00A4503B" w:rsidRPr="00A91879" w:rsidRDefault="00A4503B" w:rsidP="00CC4AD7">
      <w:pPr>
        <w:rPr>
          <w:rFonts w:ascii="Times New Roman" w:hAnsi="Times New Roman"/>
          <w:sz w:val="28"/>
          <w:szCs w:val="28"/>
        </w:rPr>
      </w:pPr>
    </w:p>
    <w:p w:rsidR="00A4503B" w:rsidRPr="00A91879" w:rsidRDefault="00A4503B" w:rsidP="00CC4AD7">
      <w:pPr>
        <w:rPr>
          <w:rFonts w:ascii="Times New Roman" w:hAnsi="Times New Roman"/>
          <w:sz w:val="28"/>
          <w:szCs w:val="28"/>
        </w:rPr>
      </w:pPr>
    </w:p>
    <w:p w:rsidR="00A4503B" w:rsidRPr="00A91879" w:rsidRDefault="00A4503B" w:rsidP="00CC4AD7">
      <w:pPr>
        <w:rPr>
          <w:rFonts w:ascii="Times New Roman" w:hAnsi="Times New Roman"/>
          <w:sz w:val="28"/>
          <w:szCs w:val="28"/>
        </w:rPr>
      </w:pPr>
    </w:p>
    <w:p w:rsidR="00A4503B" w:rsidRDefault="00A4503B" w:rsidP="00CC4AD7">
      <w:pPr>
        <w:rPr>
          <w:rFonts w:ascii="Times New Roman" w:hAnsi="Times New Roman"/>
          <w:sz w:val="28"/>
          <w:szCs w:val="28"/>
        </w:rPr>
      </w:pPr>
    </w:p>
    <w:p w:rsidR="00383EAA" w:rsidRDefault="00383EAA" w:rsidP="00CC4AD7">
      <w:pPr>
        <w:rPr>
          <w:rFonts w:ascii="Times New Roman" w:hAnsi="Times New Roman"/>
          <w:sz w:val="28"/>
          <w:szCs w:val="28"/>
        </w:rPr>
      </w:pPr>
    </w:p>
    <w:p w:rsidR="00383EAA" w:rsidRDefault="00383EAA" w:rsidP="00CC4AD7">
      <w:pPr>
        <w:rPr>
          <w:rFonts w:ascii="Times New Roman" w:hAnsi="Times New Roman"/>
          <w:sz w:val="28"/>
          <w:szCs w:val="28"/>
        </w:rPr>
      </w:pPr>
    </w:p>
    <w:p w:rsidR="00383EAA" w:rsidRDefault="00383EAA" w:rsidP="00CC4AD7">
      <w:pPr>
        <w:rPr>
          <w:rFonts w:ascii="Times New Roman" w:hAnsi="Times New Roman"/>
          <w:sz w:val="28"/>
          <w:szCs w:val="28"/>
        </w:rPr>
      </w:pPr>
    </w:p>
    <w:p w:rsidR="00383EAA" w:rsidRPr="00A91879" w:rsidRDefault="00383EAA" w:rsidP="00CC4AD7">
      <w:pPr>
        <w:rPr>
          <w:rFonts w:ascii="Times New Roman" w:hAnsi="Times New Roman"/>
          <w:sz w:val="28"/>
          <w:szCs w:val="28"/>
        </w:rPr>
      </w:pPr>
    </w:p>
    <w:p w:rsidR="00A4503B" w:rsidRPr="00A91879" w:rsidRDefault="00A4503B" w:rsidP="00CC4AD7">
      <w:pPr>
        <w:rPr>
          <w:rFonts w:ascii="Times New Roman" w:hAnsi="Times New Roman"/>
          <w:sz w:val="28"/>
          <w:szCs w:val="28"/>
        </w:rPr>
      </w:pPr>
    </w:p>
    <w:p w:rsidR="003F1A39" w:rsidRPr="00A91879" w:rsidRDefault="003F1A39" w:rsidP="00BA1E89">
      <w:pPr>
        <w:pStyle w:val="AAA"/>
        <w:numPr>
          <w:ilvl w:val="0"/>
          <w:numId w:val="50"/>
        </w:numPr>
        <w:tabs>
          <w:tab w:val="left" w:pos="540"/>
        </w:tabs>
        <w:spacing w:before="120" w:line="276" w:lineRule="auto"/>
        <w:jc w:val="center"/>
        <w:outlineLvl w:val="0"/>
        <w:rPr>
          <w:b/>
          <w:bCs/>
          <w:caps/>
          <w:sz w:val="24"/>
          <w:szCs w:val="24"/>
        </w:rPr>
      </w:pPr>
      <w:bookmarkStart w:id="213" w:name="_Toc374532059"/>
      <w:bookmarkStart w:id="214" w:name="_Toc383679062"/>
      <w:bookmarkStart w:id="215" w:name="_Toc384905174"/>
      <w:r w:rsidRPr="00A91879">
        <w:rPr>
          <w:b/>
          <w:bCs/>
          <w:caps/>
          <w:sz w:val="24"/>
          <w:szCs w:val="24"/>
        </w:rPr>
        <w:lastRenderedPageBreak/>
        <w:t>Балансы сточных вод в системе водоотведения</w:t>
      </w:r>
      <w:bookmarkEnd w:id="213"/>
      <w:bookmarkEnd w:id="214"/>
      <w:bookmarkEnd w:id="215"/>
    </w:p>
    <w:p w:rsidR="00655861" w:rsidRPr="00A91879" w:rsidRDefault="00655861" w:rsidP="00655861">
      <w:pPr>
        <w:pStyle w:val="AAA"/>
        <w:tabs>
          <w:tab w:val="left" w:pos="540"/>
        </w:tabs>
        <w:spacing w:before="120" w:line="276" w:lineRule="auto"/>
        <w:outlineLvl w:val="0"/>
        <w:rPr>
          <w:b/>
          <w:bCs/>
          <w:caps/>
          <w:sz w:val="24"/>
          <w:szCs w:val="24"/>
        </w:rPr>
      </w:pPr>
    </w:p>
    <w:p w:rsidR="003F1A39" w:rsidRPr="00A91879" w:rsidRDefault="003F1A39" w:rsidP="00BA1E89">
      <w:pPr>
        <w:pStyle w:val="AAA"/>
        <w:numPr>
          <w:ilvl w:val="1"/>
          <w:numId w:val="50"/>
        </w:numPr>
        <w:tabs>
          <w:tab w:val="left" w:pos="540"/>
        </w:tabs>
        <w:spacing w:before="120" w:line="276" w:lineRule="auto"/>
        <w:ind w:left="709" w:hanging="709"/>
        <w:jc w:val="center"/>
        <w:outlineLvl w:val="1"/>
        <w:rPr>
          <w:b/>
          <w:bCs/>
          <w:sz w:val="24"/>
          <w:szCs w:val="24"/>
        </w:rPr>
      </w:pPr>
      <w:bookmarkStart w:id="216" w:name="_Toc374532060"/>
      <w:bookmarkStart w:id="217" w:name="_Toc383679063"/>
      <w:bookmarkStart w:id="218" w:name="_Toc384905175"/>
      <w:r w:rsidRPr="00A91879">
        <w:rPr>
          <w:b/>
          <w:bCs/>
          <w:sz w:val="24"/>
          <w:szCs w:val="24"/>
        </w:rPr>
        <w:t>Баланс поступления сточных вод в централизованную систему водоотведения и отведения стоков по технологическим зонам водоотведения</w:t>
      </w:r>
      <w:bookmarkEnd w:id="216"/>
      <w:bookmarkEnd w:id="217"/>
      <w:bookmarkEnd w:id="218"/>
    </w:p>
    <w:p w:rsidR="00356BD5" w:rsidRPr="00356BD5" w:rsidRDefault="00356BD5" w:rsidP="00356BD5">
      <w:pPr>
        <w:spacing w:before="120" w:after="120"/>
        <w:ind w:firstLine="709"/>
        <w:jc w:val="both"/>
        <w:rPr>
          <w:rFonts w:ascii="Times New Roman" w:hAnsi="Times New Roman"/>
          <w:sz w:val="24"/>
          <w:szCs w:val="24"/>
        </w:rPr>
      </w:pPr>
      <w:bookmarkStart w:id="219" w:name="_Toc373223901"/>
      <w:r w:rsidRPr="00356BD5">
        <w:rPr>
          <w:rFonts w:ascii="Times New Roman" w:hAnsi="Times New Roman"/>
          <w:sz w:val="24"/>
          <w:szCs w:val="24"/>
        </w:rPr>
        <w:t>Баланс водоотведения за период 2015-2018гг. представлен в таблице 10.1.1.</w:t>
      </w:r>
    </w:p>
    <w:p w:rsidR="00356BD5" w:rsidRPr="00356BD5" w:rsidRDefault="00356BD5" w:rsidP="00356BD5">
      <w:pPr>
        <w:spacing w:before="120" w:after="120"/>
        <w:jc w:val="both"/>
        <w:rPr>
          <w:rFonts w:ascii="Times New Roman" w:hAnsi="Times New Roman"/>
          <w:sz w:val="24"/>
          <w:szCs w:val="24"/>
        </w:rPr>
      </w:pPr>
      <w:r w:rsidRPr="00356BD5">
        <w:rPr>
          <w:rFonts w:ascii="Times New Roman" w:hAnsi="Times New Roman"/>
          <w:sz w:val="24"/>
          <w:szCs w:val="24"/>
        </w:rPr>
        <w:t>Таблица 10.1.1. Баланс водоотведения за период 2015-2018гг. в г.Туапсе  (тыс. м</w:t>
      </w:r>
      <w:r w:rsidRPr="00356BD5">
        <w:rPr>
          <w:rFonts w:ascii="Times New Roman" w:hAnsi="Times New Roman"/>
          <w:sz w:val="24"/>
          <w:szCs w:val="24"/>
          <w:vertAlign w:val="superscript"/>
        </w:rPr>
        <w:t>3</w:t>
      </w:r>
      <w:r w:rsidRPr="00356BD5">
        <w:rPr>
          <w:rFonts w:ascii="Times New Roman" w:hAnsi="Times New Roman"/>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2786"/>
        <w:gridCol w:w="1507"/>
        <w:gridCol w:w="1552"/>
        <w:gridCol w:w="1439"/>
        <w:gridCol w:w="1435"/>
      </w:tblGrid>
      <w:tr w:rsidR="00356BD5" w:rsidRPr="00356BD5" w:rsidTr="00C77997">
        <w:trPr>
          <w:trHeight w:val="20"/>
          <w:jc w:val="center"/>
        </w:trPr>
        <w:tc>
          <w:tcPr>
            <w:tcW w:w="377"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 п/п</w:t>
            </w:r>
          </w:p>
        </w:tc>
        <w:tc>
          <w:tcPr>
            <w:tcW w:w="1477"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Показатели</w:t>
            </w:r>
          </w:p>
        </w:tc>
        <w:tc>
          <w:tcPr>
            <w:tcW w:w="799" w:type="pct"/>
            <w:vAlign w:val="center"/>
          </w:tcPr>
          <w:p w:rsidR="00356BD5" w:rsidRPr="00356BD5" w:rsidRDefault="00356BD5" w:rsidP="00C77997">
            <w:pPr>
              <w:spacing w:after="0" w:line="240" w:lineRule="auto"/>
              <w:jc w:val="center"/>
              <w:rPr>
                <w:rFonts w:ascii="Times New Roman" w:hAnsi="Times New Roman"/>
                <w:b/>
                <w:bCs/>
                <w:color w:val="000000"/>
                <w:sz w:val="24"/>
                <w:szCs w:val="24"/>
              </w:rPr>
            </w:pPr>
            <w:r w:rsidRPr="00356BD5">
              <w:rPr>
                <w:rFonts w:ascii="Times New Roman" w:hAnsi="Times New Roman"/>
                <w:b/>
                <w:bCs/>
                <w:color w:val="000000"/>
                <w:sz w:val="24"/>
                <w:szCs w:val="24"/>
              </w:rPr>
              <w:t>2015</w:t>
            </w:r>
          </w:p>
        </w:tc>
        <w:tc>
          <w:tcPr>
            <w:tcW w:w="823" w:type="pct"/>
            <w:vAlign w:val="center"/>
          </w:tcPr>
          <w:p w:rsidR="00356BD5" w:rsidRPr="00356BD5" w:rsidRDefault="00356BD5" w:rsidP="00C77997">
            <w:pPr>
              <w:spacing w:after="0" w:line="240" w:lineRule="auto"/>
              <w:jc w:val="center"/>
              <w:rPr>
                <w:rFonts w:ascii="Times New Roman" w:hAnsi="Times New Roman"/>
                <w:b/>
                <w:bCs/>
                <w:color w:val="000000"/>
                <w:sz w:val="24"/>
                <w:szCs w:val="24"/>
              </w:rPr>
            </w:pPr>
            <w:r w:rsidRPr="00356BD5">
              <w:rPr>
                <w:rFonts w:ascii="Times New Roman" w:hAnsi="Times New Roman"/>
                <w:b/>
                <w:bCs/>
                <w:color w:val="000000"/>
                <w:sz w:val="24"/>
                <w:szCs w:val="24"/>
              </w:rPr>
              <w:t>2016</w:t>
            </w:r>
          </w:p>
        </w:tc>
        <w:tc>
          <w:tcPr>
            <w:tcW w:w="763" w:type="pct"/>
            <w:vAlign w:val="center"/>
          </w:tcPr>
          <w:p w:rsidR="00356BD5" w:rsidRPr="00356BD5" w:rsidRDefault="00356BD5" w:rsidP="00C77997">
            <w:pPr>
              <w:spacing w:after="0" w:line="240" w:lineRule="auto"/>
              <w:jc w:val="center"/>
              <w:rPr>
                <w:rFonts w:ascii="Times New Roman" w:hAnsi="Times New Roman"/>
                <w:b/>
                <w:bCs/>
                <w:color w:val="000000"/>
                <w:sz w:val="24"/>
                <w:szCs w:val="24"/>
              </w:rPr>
            </w:pPr>
            <w:r w:rsidRPr="00356BD5">
              <w:rPr>
                <w:rFonts w:ascii="Times New Roman" w:hAnsi="Times New Roman"/>
                <w:b/>
                <w:bCs/>
                <w:color w:val="000000"/>
                <w:sz w:val="24"/>
                <w:szCs w:val="24"/>
              </w:rPr>
              <w:t>2017</w:t>
            </w:r>
          </w:p>
        </w:tc>
        <w:tc>
          <w:tcPr>
            <w:tcW w:w="761" w:type="pct"/>
            <w:vAlign w:val="center"/>
          </w:tcPr>
          <w:p w:rsidR="00356BD5" w:rsidRPr="00356BD5" w:rsidRDefault="00356BD5" w:rsidP="00C77997">
            <w:pPr>
              <w:spacing w:after="0" w:line="240" w:lineRule="auto"/>
              <w:jc w:val="center"/>
              <w:rPr>
                <w:rFonts w:ascii="Times New Roman" w:hAnsi="Times New Roman"/>
                <w:b/>
                <w:bCs/>
                <w:color w:val="000000"/>
                <w:sz w:val="24"/>
                <w:szCs w:val="24"/>
              </w:rPr>
            </w:pPr>
            <w:r w:rsidRPr="00356BD5">
              <w:rPr>
                <w:rFonts w:ascii="Times New Roman" w:hAnsi="Times New Roman"/>
                <w:b/>
                <w:bCs/>
                <w:color w:val="000000"/>
                <w:sz w:val="24"/>
                <w:szCs w:val="24"/>
              </w:rPr>
              <w:t>2018</w:t>
            </w:r>
          </w:p>
        </w:tc>
      </w:tr>
      <w:tr w:rsidR="00356BD5" w:rsidRPr="00356BD5" w:rsidTr="00C77997">
        <w:trPr>
          <w:trHeight w:val="20"/>
          <w:jc w:val="center"/>
        </w:trPr>
        <w:tc>
          <w:tcPr>
            <w:tcW w:w="377"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1</w:t>
            </w:r>
          </w:p>
        </w:tc>
        <w:tc>
          <w:tcPr>
            <w:tcW w:w="1477"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Очищено сточных вод всего</w:t>
            </w:r>
          </w:p>
        </w:tc>
        <w:tc>
          <w:tcPr>
            <w:tcW w:w="799"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7543,203</w:t>
            </w:r>
          </w:p>
        </w:tc>
        <w:tc>
          <w:tcPr>
            <w:tcW w:w="82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8432,465</w:t>
            </w:r>
          </w:p>
        </w:tc>
        <w:tc>
          <w:tcPr>
            <w:tcW w:w="76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7129,315</w:t>
            </w:r>
          </w:p>
        </w:tc>
        <w:tc>
          <w:tcPr>
            <w:tcW w:w="761"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6171,861</w:t>
            </w:r>
          </w:p>
        </w:tc>
      </w:tr>
      <w:tr w:rsidR="00356BD5" w:rsidRPr="00356BD5" w:rsidTr="00C77997">
        <w:trPr>
          <w:trHeight w:val="20"/>
          <w:jc w:val="center"/>
        </w:trPr>
        <w:tc>
          <w:tcPr>
            <w:tcW w:w="377" w:type="pct"/>
            <w:vAlign w:val="center"/>
          </w:tcPr>
          <w:p w:rsidR="00356BD5" w:rsidRPr="00356BD5" w:rsidRDefault="00356BD5" w:rsidP="00C77997">
            <w:pPr>
              <w:spacing w:after="0" w:line="240" w:lineRule="auto"/>
              <w:jc w:val="center"/>
              <w:rPr>
                <w:rFonts w:ascii="Times New Roman" w:hAnsi="Times New Roman"/>
                <w:sz w:val="24"/>
                <w:szCs w:val="24"/>
              </w:rPr>
            </w:pPr>
            <w:r w:rsidRPr="00356BD5">
              <w:rPr>
                <w:rFonts w:ascii="Times New Roman" w:hAnsi="Times New Roman"/>
                <w:sz w:val="24"/>
                <w:szCs w:val="24"/>
              </w:rPr>
              <w:t>2</w:t>
            </w:r>
          </w:p>
        </w:tc>
        <w:tc>
          <w:tcPr>
            <w:tcW w:w="1477" w:type="pct"/>
            <w:vAlign w:val="center"/>
          </w:tcPr>
          <w:p w:rsidR="00356BD5" w:rsidRPr="00356BD5" w:rsidRDefault="00356BD5" w:rsidP="00C77997">
            <w:pPr>
              <w:spacing w:after="0" w:line="240" w:lineRule="auto"/>
              <w:jc w:val="center"/>
              <w:rPr>
                <w:rFonts w:ascii="Times New Roman" w:hAnsi="Times New Roman"/>
                <w:sz w:val="24"/>
                <w:szCs w:val="24"/>
              </w:rPr>
            </w:pPr>
            <w:r w:rsidRPr="00356BD5">
              <w:rPr>
                <w:rFonts w:ascii="Times New Roman" w:hAnsi="Times New Roman"/>
                <w:sz w:val="24"/>
                <w:szCs w:val="24"/>
              </w:rPr>
              <w:t>Ливневые стоки</w:t>
            </w:r>
          </w:p>
        </w:tc>
        <w:tc>
          <w:tcPr>
            <w:tcW w:w="799"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1818,938</w:t>
            </w:r>
          </w:p>
        </w:tc>
        <w:tc>
          <w:tcPr>
            <w:tcW w:w="82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2214,643</w:t>
            </w:r>
          </w:p>
        </w:tc>
        <w:tc>
          <w:tcPr>
            <w:tcW w:w="76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1089,254</w:t>
            </w:r>
          </w:p>
        </w:tc>
        <w:tc>
          <w:tcPr>
            <w:tcW w:w="761"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514,102</w:t>
            </w:r>
          </w:p>
        </w:tc>
      </w:tr>
      <w:tr w:rsidR="00356BD5" w:rsidRPr="00356BD5" w:rsidTr="00C77997">
        <w:trPr>
          <w:trHeight w:val="20"/>
          <w:jc w:val="center"/>
        </w:trPr>
        <w:tc>
          <w:tcPr>
            <w:tcW w:w="377" w:type="pct"/>
            <w:vAlign w:val="center"/>
          </w:tcPr>
          <w:p w:rsidR="00356BD5" w:rsidRPr="00356BD5" w:rsidRDefault="00356BD5" w:rsidP="00C77997">
            <w:pPr>
              <w:spacing w:after="0" w:line="240" w:lineRule="auto"/>
              <w:jc w:val="center"/>
              <w:rPr>
                <w:rFonts w:ascii="Times New Roman" w:hAnsi="Times New Roman"/>
                <w:sz w:val="24"/>
                <w:szCs w:val="24"/>
              </w:rPr>
            </w:pPr>
            <w:r w:rsidRPr="00356BD5">
              <w:rPr>
                <w:rFonts w:ascii="Times New Roman" w:hAnsi="Times New Roman"/>
                <w:sz w:val="24"/>
                <w:szCs w:val="24"/>
              </w:rPr>
              <w:t>3</w:t>
            </w:r>
          </w:p>
        </w:tc>
        <w:tc>
          <w:tcPr>
            <w:tcW w:w="1477" w:type="pct"/>
            <w:vAlign w:val="center"/>
          </w:tcPr>
          <w:p w:rsidR="00356BD5" w:rsidRPr="00356BD5" w:rsidRDefault="00356BD5" w:rsidP="00C77997">
            <w:pPr>
              <w:spacing w:after="0" w:line="240" w:lineRule="auto"/>
              <w:jc w:val="center"/>
              <w:rPr>
                <w:rFonts w:ascii="Times New Roman" w:hAnsi="Times New Roman"/>
                <w:sz w:val="24"/>
                <w:szCs w:val="24"/>
              </w:rPr>
            </w:pPr>
            <w:r w:rsidRPr="00356BD5">
              <w:rPr>
                <w:rFonts w:ascii="Times New Roman" w:hAnsi="Times New Roman"/>
                <w:sz w:val="24"/>
                <w:szCs w:val="24"/>
              </w:rPr>
              <w:t>Внутрихозяйственный оборот</w:t>
            </w:r>
          </w:p>
        </w:tc>
        <w:tc>
          <w:tcPr>
            <w:tcW w:w="799"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8,219</w:t>
            </w:r>
          </w:p>
        </w:tc>
        <w:tc>
          <w:tcPr>
            <w:tcW w:w="82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7,805</w:t>
            </w:r>
          </w:p>
        </w:tc>
        <w:tc>
          <w:tcPr>
            <w:tcW w:w="76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7,145</w:t>
            </w:r>
          </w:p>
        </w:tc>
        <w:tc>
          <w:tcPr>
            <w:tcW w:w="761"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5,986</w:t>
            </w:r>
          </w:p>
        </w:tc>
      </w:tr>
      <w:tr w:rsidR="00356BD5" w:rsidRPr="00356BD5" w:rsidTr="00C77997">
        <w:trPr>
          <w:trHeight w:val="20"/>
          <w:jc w:val="center"/>
        </w:trPr>
        <w:tc>
          <w:tcPr>
            <w:tcW w:w="377" w:type="pct"/>
            <w:vAlign w:val="center"/>
          </w:tcPr>
          <w:p w:rsidR="00356BD5" w:rsidRPr="00356BD5" w:rsidRDefault="00356BD5" w:rsidP="00C77997">
            <w:pPr>
              <w:spacing w:after="0" w:line="240" w:lineRule="auto"/>
              <w:jc w:val="center"/>
              <w:rPr>
                <w:rFonts w:ascii="Times New Roman" w:hAnsi="Times New Roman"/>
                <w:sz w:val="24"/>
                <w:szCs w:val="24"/>
              </w:rPr>
            </w:pPr>
            <w:r w:rsidRPr="00356BD5">
              <w:rPr>
                <w:rFonts w:ascii="Times New Roman" w:hAnsi="Times New Roman"/>
                <w:sz w:val="24"/>
                <w:szCs w:val="24"/>
              </w:rPr>
              <w:t>4</w:t>
            </w:r>
          </w:p>
        </w:tc>
        <w:tc>
          <w:tcPr>
            <w:tcW w:w="1477" w:type="pct"/>
            <w:vAlign w:val="center"/>
          </w:tcPr>
          <w:p w:rsidR="00356BD5" w:rsidRPr="00356BD5" w:rsidRDefault="00356BD5" w:rsidP="00C77997">
            <w:pPr>
              <w:spacing w:after="0" w:line="240" w:lineRule="auto"/>
              <w:jc w:val="center"/>
              <w:rPr>
                <w:rFonts w:ascii="Times New Roman" w:hAnsi="Times New Roman"/>
                <w:sz w:val="24"/>
                <w:szCs w:val="24"/>
              </w:rPr>
            </w:pPr>
            <w:r w:rsidRPr="00356BD5">
              <w:rPr>
                <w:rFonts w:ascii="Times New Roman" w:hAnsi="Times New Roman"/>
                <w:sz w:val="24"/>
                <w:szCs w:val="24"/>
              </w:rPr>
              <w:t>Принято от потребителей, в том числе:</w:t>
            </w:r>
          </w:p>
        </w:tc>
        <w:tc>
          <w:tcPr>
            <w:tcW w:w="799"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5716,045</w:t>
            </w:r>
          </w:p>
        </w:tc>
        <w:tc>
          <w:tcPr>
            <w:tcW w:w="82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6210,017</w:t>
            </w:r>
          </w:p>
        </w:tc>
        <w:tc>
          <w:tcPr>
            <w:tcW w:w="76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6094,847</w:t>
            </w:r>
          </w:p>
        </w:tc>
        <w:tc>
          <w:tcPr>
            <w:tcW w:w="761"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5937,148</w:t>
            </w:r>
          </w:p>
        </w:tc>
      </w:tr>
      <w:tr w:rsidR="00356BD5" w:rsidRPr="00356BD5" w:rsidTr="00C77997">
        <w:trPr>
          <w:trHeight w:val="20"/>
          <w:jc w:val="center"/>
        </w:trPr>
        <w:tc>
          <w:tcPr>
            <w:tcW w:w="377"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4.1</w:t>
            </w:r>
          </w:p>
        </w:tc>
        <w:tc>
          <w:tcPr>
            <w:tcW w:w="1477"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Население (жилой фонд)</w:t>
            </w:r>
          </w:p>
        </w:tc>
        <w:tc>
          <w:tcPr>
            <w:tcW w:w="799"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2236,846</w:t>
            </w:r>
          </w:p>
        </w:tc>
        <w:tc>
          <w:tcPr>
            <w:tcW w:w="823" w:type="pct"/>
            <w:vAlign w:val="center"/>
          </w:tcPr>
          <w:p w:rsidR="00356BD5" w:rsidRPr="00356BD5" w:rsidRDefault="00356BD5" w:rsidP="00C77997">
            <w:pPr>
              <w:spacing w:after="0" w:line="240" w:lineRule="auto"/>
              <w:jc w:val="center"/>
              <w:rPr>
                <w:rFonts w:ascii="Times New Roman" w:hAnsi="Times New Roman"/>
                <w:sz w:val="24"/>
                <w:szCs w:val="24"/>
              </w:rPr>
            </w:pPr>
            <w:r w:rsidRPr="00356BD5">
              <w:rPr>
                <w:rFonts w:ascii="Times New Roman" w:hAnsi="Times New Roman"/>
                <w:sz w:val="24"/>
                <w:szCs w:val="24"/>
              </w:rPr>
              <w:t>2347,567</w:t>
            </w:r>
          </w:p>
        </w:tc>
        <w:tc>
          <w:tcPr>
            <w:tcW w:w="76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2382,891</w:t>
            </w:r>
          </w:p>
        </w:tc>
        <w:tc>
          <w:tcPr>
            <w:tcW w:w="761" w:type="pct"/>
            <w:vAlign w:val="center"/>
          </w:tcPr>
          <w:p w:rsidR="00356BD5" w:rsidRPr="00356BD5" w:rsidRDefault="00356BD5" w:rsidP="00C77997">
            <w:pPr>
              <w:spacing w:after="0" w:line="240" w:lineRule="auto"/>
              <w:jc w:val="center"/>
              <w:rPr>
                <w:rFonts w:ascii="Times New Roman" w:hAnsi="Times New Roman"/>
                <w:sz w:val="24"/>
                <w:szCs w:val="24"/>
              </w:rPr>
            </w:pPr>
            <w:r w:rsidRPr="00356BD5">
              <w:rPr>
                <w:rFonts w:ascii="Times New Roman" w:hAnsi="Times New Roman"/>
                <w:sz w:val="24"/>
                <w:szCs w:val="24"/>
              </w:rPr>
              <w:t>2295,560</w:t>
            </w:r>
          </w:p>
        </w:tc>
      </w:tr>
      <w:tr w:rsidR="00356BD5" w:rsidRPr="00356BD5" w:rsidTr="00C77997">
        <w:trPr>
          <w:trHeight w:val="20"/>
          <w:jc w:val="center"/>
        </w:trPr>
        <w:tc>
          <w:tcPr>
            <w:tcW w:w="377"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4.2</w:t>
            </w:r>
          </w:p>
        </w:tc>
        <w:tc>
          <w:tcPr>
            <w:tcW w:w="1477"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Бюджетные организации</w:t>
            </w:r>
          </w:p>
        </w:tc>
        <w:tc>
          <w:tcPr>
            <w:tcW w:w="799"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273,537</w:t>
            </w:r>
          </w:p>
        </w:tc>
        <w:tc>
          <w:tcPr>
            <w:tcW w:w="82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269,716</w:t>
            </w:r>
          </w:p>
        </w:tc>
        <w:tc>
          <w:tcPr>
            <w:tcW w:w="76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232,487</w:t>
            </w:r>
          </w:p>
        </w:tc>
        <w:tc>
          <w:tcPr>
            <w:tcW w:w="761"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235,43</w:t>
            </w:r>
          </w:p>
        </w:tc>
      </w:tr>
      <w:tr w:rsidR="00356BD5" w:rsidRPr="00356BD5" w:rsidTr="00C77997">
        <w:trPr>
          <w:trHeight w:val="20"/>
          <w:jc w:val="center"/>
        </w:trPr>
        <w:tc>
          <w:tcPr>
            <w:tcW w:w="377"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4.3</w:t>
            </w:r>
          </w:p>
        </w:tc>
        <w:tc>
          <w:tcPr>
            <w:tcW w:w="1477"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Пром. предприятия и прочие потребители</w:t>
            </w:r>
          </w:p>
        </w:tc>
        <w:tc>
          <w:tcPr>
            <w:tcW w:w="799"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3205,661</w:t>
            </w:r>
          </w:p>
        </w:tc>
        <w:tc>
          <w:tcPr>
            <w:tcW w:w="82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3592,734</w:t>
            </w:r>
          </w:p>
        </w:tc>
        <w:tc>
          <w:tcPr>
            <w:tcW w:w="763"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3479,469</w:t>
            </w:r>
          </w:p>
        </w:tc>
        <w:tc>
          <w:tcPr>
            <w:tcW w:w="761"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3406,158</w:t>
            </w:r>
          </w:p>
        </w:tc>
      </w:tr>
    </w:tbl>
    <w:p w:rsidR="00356BD5" w:rsidRPr="00356BD5" w:rsidRDefault="00356BD5" w:rsidP="00356BD5">
      <w:pPr>
        <w:spacing w:before="120" w:after="120"/>
        <w:ind w:firstLine="709"/>
        <w:jc w:val="both"/>
        <w:rPr>
          <w:rFonts w:ascii="Times New Roman" w:hAnsi="Times New Roman"/>
          <w:sz w:val="24"/>
          <w:szCs w:val="24"/>
        </w:rPr>
      </w:pPr>
      <w:r w:rsidRPr="00356BD5">
        <w:rPr>
          <w:rFonts w:ascii="Times New Roman" w:hAnsi="Times New Roman"/>
          <w:sz w:val="24"/>
          <w:szCs w:val="24"/>
        </w:rPr>
        <w:t>Анализ данной таблицы свидетельствует о снижении объема принятых и пропущенных через очистные сооружения канализационных стоков. Причиной роста принятого объема сточных вод на ОСК является повышение потребления. По состоянию на 2015 г. было пропущено всего 7543,203 тыс. м³ сточных вод, что на 22,22% выше уровня 2018 года. Показатель ливневых стоков уменьшился на 71,74%. Внутрихозяйственный оборот снизился на 27,17%.</w:t>
      </w:r>
    </w:p>
    <w:p w:rsidR="00356BD5" w:rsidRPr="00356BD5" w:rsidRDefault="00356BD5" w:rsidP="00356BD5">
      <w:pPr>
        <w:spacing w:before="120" w:after="120"/>
        <w:ind w:firstLine="709"/>
        <w:jc w:val="both"/>
        <w:rPr>
          <w:rFonts w:ascii="Times New Roman" w:hAnsi="Times New Roman"/>
          <w:sz w:val="24"/>
          <w:szCs w:val="24"/>
        </w:rPr>
      </w:pPr>
      <w:r w:rsidRPr="00356BD5">
        <w:rPr>
          <w:rFonts w:ascii="Times New Roman" w:hAnsi="Times New Roman"/>
          <w:sz w:val="24"/>
          <w:szCs w:val="24"/>
        </w:rPr>
        <w:t xml:space="preserve">В 2015 году от потребителей было принято </w:t>
      </w:r>
      <w:r w:rsidRPr="00356BD5">
        <w:rPr>
          <w:rFonts w:ascii="Times New Roman" w:hAnsi="Times New Roman"/>
          <w:color w:val="000000"/>
          <w:sz w:val="24"/>
          <w:szCs w:val="24"/>
        </w:rPr>
        <w:t>5716,045</w:t>
      </w:r>
      <w:r w:rsidRPr="00356BD5">
        <w:rPr>
          <w:rFonts w:ascii="Times New Roman" w:hAnsi="Times New Roman"/>
          <w:sz w:val="24"/>
          <w:szCs w:val="24"/>
        </w:rPr>
        <w:t xml:space="preserve"> тыс. м³ сточных вод. </w:t>
      </w:r>
    </w:p>
    <w:p w:rsidR="00356BD5" w:rsidRPr="00356BD5" w:rsidRDefault="00356BD5" w:rsidP="00356BD5">
      <w:pPr>
        <w:spacing w:before="120" w:after="120"/>
        <w:ind w:firstLine="709"/>
        <w:jc w:val="both"/>
        <w:rPr>
          <w:rFonts w:ascii="Times New Roman" w:hAnsi="Times New Roman"/>
          <w:sz w:val="24"/>
          <w:szCs w:val="24"/>
        </w:rPr>
      </w:pPr>
      <w:r w:rsidRPr="00356BD5">
        <w:rPr>
          <w:rFonts w:ascii="Times New Roman" w:hAnsi="Times New Roman"/>
          <w:sz w:val="24"/>
          <w:szCs w:val="24"/>
        </w:rPr>
        <w:t>На долю населения в 2015 году приходилось 39,13% принятых сточных вод от потребителей (</w:t>
      </w:r>
      <w:r w:rsidRPr="00356BD5">
        <w:rPr>
          <w:rFonts w:ascii="Times New Roman" w:hAnsi="Times New Roman"/>
          <w:color w:val="000000"/>
          <w:sz w:val="24"/>
          <w:szCs w:val="24"/>
        </w:rPr>
        <w:t>2236,846</w:t>
      </w:r>
      <w:r w:rsidRPr="00356BD5">
        <w:rPr>
          <w:rFonts w:ascii="Times New Roman" w:hAnsi="Times New Roman"/>
          <w:sz w:val="24"/>
          <w:szCs w:val="24"/>
        </w:rPr>
        <w:t>тыс. м³), что на 2,62% выше уровня принятых сточных вод в 2015 году от населения.</w:t>
      </w:r>
    </w:p>
    <w:p w:rsidR="00356BD5" w:rsidRPr="00356BD5" w:rsidRDefault="00356BD5" w:rsidP="00356BD5">
      <w:pPr>
        <w:spacing w:before="120" w:after="120"/>
        <w:ind w:firstLine="709"/>
        <w:jc w:val="both"/>
        <w:rPr>
          <w:rFonts w:ascii="Times New Roman" w:hAnsi="Times New Roman"/>
          <w:sz w:val="24"/>
          <w:szCs w:val="24"/>
        </w:rPr>
      </w:pPr>
      <w:r w:rsidRPr="00356BD5">
        <w:rPr>
          <w:rFonts w:ascii="Times New Roman" w:hAnsi="Times New Roman"/>
          <w:sz w:val="24"/>
          <w:szCs w:val="24"/>
        </w:rPr>
        <w:t xml:space="preserve">На долю бюджетных организаций в 2015 г. приходилось 4,79 % принятых стоков. Объем водоотведения составил </w:t>
      </w:r>
      <w:r w:rsidRPr="00356BD5">
        <w:rPr>
          <w:rFonts w:ascii="Times New Roman" w:hAnsi="Times New Roman"/>
          <w:color w:val="000000"/>
          <w:sz w:val="24"/>
          <w:szCs w:val="24"/>
        </w:rPr>
        <w:t>273,54</w:t>
      </w:r>
      <w:r w:rsidRPr="00356BD5">
        <w:rPr>
          <w:rFonts w:ascii="Times New Roman" w:hAnsi="Times New Roman"/>
          <w:sz w:val="24"/>
          <w:szCs w:val="24"/>
        </w:rPr>
        <w:t xml:space="preserve">тыс. м³, что на 16,19% выше уровня 2018 года. </w:t>
      </w:r>
    </w:p>
    <w:p w:rsidR="00356BD5" w:rsidRPr="00A91879" w:rsidRDefault="00356BD5" w:rsidP="00356BD5">
      <w:pPr>
        <w:spacing w:before="120" w:after="120"/>
        <w:ind w:firstLine="709"/>
        <w:jc w:val="both"/>
        <w:rPr>
          <w:rFonts w:ascii="Times New Roman" w:hAnsi="Times New Roman"/>
          <w:sz w:val="24"/>
          <w:szCs w:val="24"/>
        </w:rPr>
      </w:pPr>
      <w:r w:rsidRPr="00356BD5">
        <w:rPr>
          <w:rFonts w:ascii="Times New Roman" w:hAnsi="Times New Roman"/>
          <w:sz w:val="24"/>
          <w:szCs w:val="24"/>
        </w:rPr>
        <w:t>На долю прочих потребителей в 2015 году пришлось 40,34% сточных вод, объем составил 3205,66 тыс. м</w:t>
      </w:r>
      <w:r w:rsidRPr="00356BD5">
        <w:rPr>
          <w:rFonts w:ascii="Times New Roman" w:hAnsi="Times New Roman"/>
          <w:sz w:val="24"/>
          <w:szCs w:val="24"/>
          <w:vertAlign w:val="superscript"/>
        </w:rPr>
        <w:t>3</w:t>
      </w:r>
      <w:r w:rsidRPr="00356BD5">
        <w:rPr>
          <w:rFonts w:ascii="Times New Roman" w:hAnsi="Times New Roman"/>
          <w:sz w:val="24"/>
          <w:szCs w:val="24"/>
        </w:rPr>
        <w:t>.</w:t>
      </w:r>
      <w:r w:rsidRPr="00A91879">
        <w:rPr>
          <w:rFonts w:ascii="Times New Roman" w:hAnsi="Times New Roman"/>
          <w:sz w:val="24"/>
          <w:szCs w:val="24"/>
        </w:rPr>
        <w:t xml:space="preserve"> </w:t>
      </w:r>
    </w:p>
    <w:p w:rsidR="00B4482F" w:rsidRPr="00A91879" w:rsidRDefault="00B4482F" w:rsidP="0014006A">
      <w:pPr>
        <w:spacing w:before="120" w:after="120"/>
        <w:ind w:firstLine="709"/>
        <w:jc w:val="both"/>
        <w:rPr>
          <w:rFonts w:ascii="Times New Roman" w:hAnsi="Times New Roman"/>
          <w:sz w:val="24"/>
          <w:szCs w:val="24"/>
        </w:rPr>
      </w:pPr>
    </w:p>
    <w:p w:rsidR="00B4482F" w:rsidRPr="00A91879" w:rsidRDefault="00B4482F" w:rsidP="0014006A">
      <w:pPr>
        <w:spacing w:before="120" w:after="120"/>
        <w:ind w:firstLine="709"/>
        <w:jc w:val="both"/>
        <w:rPr>
          <w:rFonts w:ascii="Times New Roman" w:hAnsi="Times New Roman"/>
          <w:sz w:val="24"/>
          <w:szCs w:val="24"/>
        </w:rPr>
      </w:pPr>
    </w:p>
    <w:p w:rsidR="003F1A39" w:rsidRPr="00A91879" w:rsidRDefault="003F1A39" w:rsidP="00E8062B">
      <w:pPr>
        <w:pStyle w:val="af6"/>
        <w:numPr>
          <w:ilvl w:val="1"/>
          <w:numId w:val="50"/>
        </w:numPr>
        <w:spacing w:before="120" w:after="120" w:line="276" w:lineRule="auto"/>
        <w:jc w:val="center"/>
        <w:rPr>
          <w:b/>
          <w:bCs/>
          <w:caps/>
          <w:sz w:val="24"/>
          <w:szCs w:val="24"/>
        </w:rPr>
      </w:pPr>
      <w:bookmarkStart w:id="220" w:name="_Toc374532061"/>
      <w:bookmarkStart w:id="221" w:name="_Toc383679064"/>
      <w:bookmarkEnd w:id="219"/>
      <w:r w:rsidRPr="00A91879">
        <w:rPr>
          <w:b/>
          <w:bCs/>
          <w:sz w:val="24"/>
          <w:szCs w:val="24"/>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20"/>
      <w:bookmarkEnd w:id="221"/>
    </w:p>
    <w:p w:rsidR="003F1A39" w:rsidRPr="00A91879" w:rsidRDefault="003F1A39" w:rsidP="0014006A">
      <w:pPr>
        <w:spacing w:before="120" w:after="120"/>
        <w:ind w:firstLine="709"/>
        <w:jc w:val="both"/>
        <w:rPr>
          <w:rFonts w:ascii="Times New Roman" w:hAnsi="Times New Roman"/>
          <w:sz w:val="24"/>
          <w:szCs w:val="24"/>
        </w:rPr>
      </w:pPr>
      <w:bookmarkStart w:id="222" w:name="_Toc374532063"/>
      <w:bookmarkStart w:id="223" w:name="_Toc383679065"/>
      <w:r w:rsidRPr="00A91879">
        <w:rPr>
          <w:rFonts w:ascii="Times New Roman" w:hAnsi="Times New Roman"/>
          <w:sz w:val="24"/>
          <w:szCs w:val="24"/>
        </w:rPr>
        <w:t xml:space="preserve">В соответствии с обследованием ливневых коллекторов на предмет их подключения к системе хозяйственной фекальной канализации городского поселения и </w:t>
      </w:r>
      <w:r w:rsidRPr="00A91879">
        <w:rPr>
          <w:rFonts w:ascii="Times New Roman" w:hAnsi="Times New Roman"/>
          <w:sz w:val="24"/>
          <w:szCs w:val="24"/>
        </w:rPr>
        <w:lastRenderedPageBreak/>
        <w:t>актами данного обследования установлено, что в 5-ти местах ливневые воды напрямую сбрасываются в хозяйственную фекальную канализацию: ул. Фрунзе, в районе жилых домов № 23, № 8, № 6; по ул. Воровского, 8; ул.Горького д. № 14 - № 16; Приморский бульвар, в районе ГДК; ул.К. Маркса, 35. То есть в данном случае сети фекальной канализации городского поселения работают как система общесплавной канализации, что не предусмотрено проектом и соответствующими расчетами пропускной способности трубопроводов.</w:t>
      </w:r>
    </w:p>
    <w:p w:rsidR="003F1A39" w:rsidRPr="00A91879" w:rsidRDefault="003F1A39" w:rsidP="00C26A72">
      <w:pPr>
        <w:spacing w:before="120" w:after="120"/>
        <w:ind w:firstLine="709"/>
        <w:jc w:val="both"/>
        <w:rPr>
          <w:rFonts w:ascii="Times New Roman" w:hAnsi="Times New Roman"/>
          <w:sz w:val="24"/>
          <w:szCs w:val="24"/>
        </w:rPr>
      </w:pPr>
      <w:r w:rsidRPr="00A91879">
        <w:rPr>
          <w:rFonts w:ascii="Times New Roman" w:hAnsi="Times New Roman"/>
          <w:sz w:val="24"/>
          <w:szCs w:val="24"/>
        </w:rPr>
        <w:t xml:space="preserve">Причинами поступлений дополнительных ливневых вод в систему водоотведения Туапсинского городского поселения являются: </w:t>
      </w:r>
    </w:p>
    <w:p w:rsidR="003F1A39" w:rsidRPr="00A91879" w:rsidRDefault="003F1A39" w:rsidP="00D3263E">
      <w:pPr>
        <w:numPr>
          <w:ilvl w:val="0"/>
          <w:numId w:val="30"/>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месторасположение застроенной территории в гористой местности, система канализации городского поселения, в основном, расположена в равнинной местности, куда устремляются неорганизованные ливневые стоки;</w:t>
      </w:r>
    </w:p>
    <w:p w:rsidR="003F1A39" w:rsidRPr="00A91879" w:rsidRDefault="003F1A39" w:rsidP="00D3263E">
      <w:pPr>
        <w:numPr>
          <w:ilvl w:val="0"/>
          <w:numId w:val="30"/>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отсутствие организованного стока ливневых вод с территории частных домовладений;</w:t>
      </w:r>
    </w:p>
    <w:p w:rsidR="003F1A39" w:rsidRPr="00A91879" w:rsidRDefault="003F1A39" w:rsidP="00D3263E">
      <w:pPr>
        <w:numPr>
          <w:ilvl w:val="0"/>
          <w:numId w:val="30"/>
        </w:numPr>
        <w:spacing w:before="120" w:after="120" w:line="240" w:lineRule="auto"/>
        <w:ind w:left="714" w:hanging="357"/>
        <w:jc w:val="both"/>
        <w:rPr>
          <w:rFonts w:ascii="Times New Roman" w:hAnsi="Times New Roman"/>
          <w:sz w:val="24"/>
          <w:szCs w:val="24"/>
        </w:rPr>
      </w:pPr>
      <w:r w:rsidRPr="00A91879">
        <w:rPr>
          <w:rFonts w:ascii="Times New Roman" w:hAnsi="Times New Roman"/>
          <w:sz w:val="24"/>
          <w:szCs w:val="24"/>
        </w:rPr>
        <w:t>система канализации городского поселения эксплуатируется более 25 лет и, в связи с этим, уровень износа очень высокий. Некоторые сооружения не отвечают требованиям правил технической эксплуатации по условиям герметичности. Из-за просадки с течением времени труб и колодцев их герметичность часто нарушается в местах прохода труб через стенки колодцев,  кроме того, образуются перекосы горловин колодцев и зазоры между крышками люков, неплотности в стыковых соединениях, в кирпичной кладке колодцев. В результате инфильтрации ливневых вод в грунт они попадают в систему хозяйственно-бытовой канализации.</w:t>
      </w:r>
    </w:p>
    <w:p w:rsidR="003F1A39" w:rsidRPr="00A91879" w:rsidRDefault="003F1A39" w:rsidP="00C26A72">
      <w:pPr>
        <w:shd w:val="clear" w:color="auto" w:fill="FFFFFF"/>
        <w:autoSpaceDE w:val="0"/>
        <w:autoSpaceDN w:val="0"/>
        <w:adjustRightInd w:val="0"/>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 xml:space="preserve">В настоящее время закрытая сеть дождевой канализации имеется только на </w:t>
      </w:r>
      <w:r w:rsidR="001359BE" w:rsidRPr="00A91879">
        <w:rPr>
          <w:rFonts w:ascii="Times New Roman" w:hAnsi="Times New Roman"/>
          <w:color w:val="000000"/>
          <w:sz w:val="24"/>
          <w:szCs w:val="24"/>
        </w:rPr>
        <w:t>территории центральной части г.</w:t>
      </w:r>
      <w:r w:rsidRPr="00A91879">
        <w:rPr>
          <w:rFonts w:ascii="Times New Roman" w:hAnsi="Times New Roman"/>
          <w:color w:val="000000"/>
          <w:sz w:val="24"/>
          <w:szCs w:val="24"/>
        </w:rPr>
        <w:t>Туап</w:t>
      </w:r>
      <w:r w:rsidR="001359BE" w:rsidRPr="00A91879">
        <w:rPr>
          <w:rFonts w:ascii="Times New Roman" w:hAnsi="Times New Roman"/>
          <w:color w:val="000000"/>
          <w:sz w:val="24"/>
          <w:szCs w:val="24"/>
        </w:rPr>
        <w:t>се общей протяженностью около 14,8</w:t>
      </w:r>
      <w:r w:rsidRPr="00A91879">
        <w:rPr>
          <w:rFonts w:ascii="Times New Roman" w:hAnsi="Times New Roman"/>
          <w:color w:val="000000"/>
          <w:sz w:val="24"/>
          <w:szCs w:val="24"/>
        </w:rPr>
        <w:t xml:space="preserve"> км, из которых основных коллекторов 8 км. В других районах города сеть дождевой канализации отсутствует.</w:t>
      </w:r>
    </w:p>
    <w:p w:rsidR="001359BE" w:rsidRPr="00A91879" w:rsidRDefault="001359BE" w:rsidP="00C26A72">
      <w:pPr>
        <w:shd w:val="clear" w:color="auto" w:fill="FFFFFF"/>
        <w:autoSpaceDE w:val="0"/>
        <w:autoSpaceDN w:val="0"/>
        <w:adjustRightInd w:val="0"/>
        <w:spacing w:before="120" w:after="120"/>
        <w:ind w:firstLine="709"/>
        <w:jc w:val="both"/>
        <w:rPr>
          <w:rFonts w:ascii="Times New Roman" w:hAnsi="Times New Roman"/>
          <w:sz w:val="24"/>
          <w:szCs w:val="24"/>
        </w:rPr>
      </w:pPr>
    </w:p>
    <w:p w:rsidR="003F1A39" w:rsidRPr="00A91879" w:rsidRDefault="003F1A39" w:rsidP="001359BE">
      <w:pPr>
        <w:pStyle w:val="AAA"/>
        <w:numPr>
          <w:ilvl w:val="1"/>
          <w:numId w:val="50"/>
        </w:numPr>
        <w:tabs>
          <w:tab w:val="left" w:pos="540"/>
        </w:tabs>
        <w:spacing w:before="120" w:line="276" w:lineRule="auto"/>
        <w:ind w:left="709" w:hanging="709"/>
        <w:jc w:val="center"/>
        <w:outlineLvl w:val="1"/>
        <w:rPr>
          <w:b/>
          <w:bCs/>
          <w:sz w:val="24"/>
          <w:szCs w:val="24"/>
        </w:rPr>
      </w:pPr>
      <w:bookmarkStart w:id="224" w:name="_Toc384905176"/>
      <w:r w:rsidRPr="00A91879">
        <w:rPr>
          <w:b/>
          <w:bCs/>
          <w:sz w:val="24"/>
          <w:szCs w:val="24"/>
        </w:rPr>
        <w:t>Сведения об оснащенности зданий, строений, сооружений приборами учета принимаемых сточных вод</w:t>
      </w:r>
      <w:bookmarkEnd w:id="222"/>
      <w:bookmarkEnd w:id="223"/>
      <w:bookmarkEnd w:id="224"/>
    </w:p>
    <w:p w:rsidR="003F1A39" w:rsidRPr="00A91879" w:rsidRDefault="003F1A39" w:rsidP="000047DB">
      <w:pPr>
        <w:spacing w:before="120" w:after="120"/>
        <w:ind w:firstLine="709"/>
        <w:jc w:val="both"/>
        <w:rPr>
          <w:rFonts w:ascii="Times New Roman" w:hAnsi="Times New Roman"/>
          <w:sz w:val="24"/>
          <w:szCs w:val="24"/>
        </w:rPr>
      </w:pPr>
      <w:r w:rsidRPr="00A91879">
        <w:rPr>
          <w:rFonts w:ascii="Times New Roman" w:hAnsi="Times New Roman"/>
          <w:sz w:val="24"/>
          <w:szCs w:val="24"/>
        </w:rPr>
        <w:t>Для учета количества очищенных сточных вод установлен прибор учета «ВЗЛЕТ», место установки – на трубопроводе выпуска очищенных стоков.</w:t>
      </w:r>
    </w:p>
    <w:p w:rsidR="001359BE" w:rsidRPr="00A91879" w:rsidRDefault="001359BE" w:rsidP="00356BD5">
      <w:pPr>
        <w:spacing w:before="120" w:after="120"/>
        <w:jc w:val="both"/>
        <w:rPr>
          <w:rFonts w:ascii="Times New Roman" w:hAnsi="Times New Roman"/>
          <w:sz w:val="24"/>
          <w:szCs w:val="24"/>
        </w:rPr>
      </w:pPr>
    </w:p>
    <w:p w:rsidR="003F1A39" w:rsidRPr="00A91879" w:rsidRDefault="003F1A39" w:rsidP="001359BE">
      <w:pPr>
        <w:pStyle w:val="af6"/>
        <w:numPr>
          <w:ilvl w:val="1"/>
          <w:numId w:val="50"/>
        </w:numPr>
        <w:autoSpaceDE w:val="0"/>
        <w:autoSpaceDN w:val="0"/>
        <w:adjustRightInd w:val="0"/>
        <w:jc w:val="center"/>
        <w:rPr>
          <w:b/>
          <w:bCs/>
          <w:sz w:val="24"/>
          <w:szCs w:val="24"/>
        </w:rPr>
      </w:pPr>
      <w:r w:rsidRPr="00A91879">
        <w:rPr>
          <w:b/>
          <w:bCs/>
          <w:sz w:val="24"/>
          <w:szCs w:val="24"/>
        </w:rPr>
        <w:t>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p>
    <w:p w:rsidR="003F1A39" w:rsidRPr="00A91879" w:rsidRDefault="001359BE" w:rsidP="0014006A">
      <w:pPr>
        <w:pStyle w:val="af6"/>
        <w:autoSpaceDE w:val="0"/>
        <w:autoSpaceDN w:val="0"/>
        <w:adjustRightInd w:val="0"/>
        <w:spacing w:before="120" w:after="120" w:line="276" w:lineRule="auto"/>
        <w:ind w:left="0" w:firstLine="709"/>
        <w:jc w:val="both"/>
        <w:rPr>
          <w:bCs/>
          <w:sz w:val="24"/>
          <w:szCs w:val="24"/>
        </w:rPr>
      </w:pPr>
      <w:r w:rsidRPr="00A91879">
        <w:rPr>
          <w:bCs/>
          <w:sz w:val="24"/>
          <w:szCs w:val="24"/>
        </w:rPr>
        <w:t>В г.</w:t>
      </w:r>
      <w:r w:rsidR="003F1A39" w:rsidRPr="00A91879">
        <w:rPr>
          <w:bCs/>
          <w:sz w:val="24"/>
          <w:szCs w:val="24"/>
        </w:rPr>
        <w:t>Туапсе одна технологическая зона водоотведения. Баланс поступления сточных вод в централизованную систему водоотведения за последние 4 год</w:t>
      </w:r>
      <w:r w:rsidRPr="00A91879">
        <w:rPr>
          <w:bCs/>
          <w:sz w:val="24"/>
          <w:szCs w:val="24"/>
        </w:rPr>
        <w:t>а представлен в таблице 10.1.1.</w:t>
      </w:r>
    </w:p>
    <w:p w:rsidR="001359BE" w:rsidRPr="00A91879" w:rsidRDefault="001359BE"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5F1F0D">
      <w:pPr>
        <w:pStyle w:val="af6"/>
        <w:numPr>
          <w:ilvl w:val="1"/>
          <w:numId w:val="50"/>
        </w:numPr>
        <w:autoSpaceDE w:val="0"/>
        <w:autoSpaceDN w:val="0"/>
        <w:adjustRightInd w:val="0"/>
        <w:ind w:left="709" w:hanging="709"/>
        <w:jc w:val="center"/>
        <w:outlineLvl w:val="1"/>
        <w:rPr>
          <w:b/>
          <w:bCs/>
          <w:sz w:val="24"/>
          <w:szCs w:val="24"/>
        </w:rPr>
      </w:pPr>
      <w:bookmarkStart w:id="225" w:name="_Toc384905177"/>
      <w:bookmarkStart w:id="226" w:name="_Toc383679066"/>
      <w:r w:rsidRPr="00A91879">
        <w:rPr>
          <w:b/>
          <w:bCs/>
          <w:sz w:val="24"/>
          <w:szCs w:val="24"/>
        </w:rPr>
        <w:lastRenderedPageBreak/>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w:t>
      </w:r>
      <w:bookmarkEnd w:id="225"/>
      <w:bookmarkEnd w:id="226"/>
    </w:p>
    <w:p w:rsidR="003F1A39" w:rsidRPr="00A91879" w:rsidRDefault="005F1F0D" w:rsidP="0014006A">
      <w:pPr>
        <w:pStyle w:val="af6"/>
        <w:autoSpaceDE w:val="0"/>
        <w:autoSpaceDN w:val="0"/>
        <w:adjustRightInd w:val="0"/>
        <w:spacing w:before="120" w:after="120" w:line="276" w:lineRule="auto"/>
        <w:ind w:left="0" w:firstLine="709"/>
        <w:jc w:val="both"/>
        <w:rPr>
          <w:bCs/>
          <w:sz w:val="24"/>
          <w:szCs w:val="24"/>
        </w:rPr>
      </w:pPr>
      <w:r w:rsidRPr="00A91879">
        <w:rPr>
          <w:bCs/>
          <w:sz w:val="24"/>
          <w:szCs w:val="24"/>
        </w:rPr>
        <w:t>В г.</w:t>
      </w:r>
      <w:r w:rsidR="003F1A39" w:rsidRPr="00A91879">
        <w:rPr>
          <w:bCs/>
          <w:sz w:val="24"/>
          <w:szCs w:val="24"/>
        </w:rPr>
        <w:t>Туапсе планируется перспективное развитие застройки, а также рост численности населения. В соответствии с прогнозом численности населения (табл. 3.12.1) рассчитан прогнозный баланс поступления сточных вод в централизованную систему водоотведения от населения, бюджетных организаций и прочих потребителей в табл. 11.1.1.</w:t>
      </w: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Pr="00A91879" w:rsidRDefault="003F1A39" w:rsidP="0014006A">
      <w:pPr>
        <w:pStyle w:val="af6"/>
        <w:autoSpaceDE w:val="0"/>
        <w:autoSpaceDN w:val="0"/>
        <w:adjustRightInd w:val="0"/>
        <w:spacing w:before="120" w:after="120" w:line="276" w:lineRule="auto"/>
        <w:ind w:left="0" w:firstLine="709"/>
        <w:jc w:val="both"/>
        <w:rPr>
          <w:bCs/>
          <w:sz w:val="24"/>
          <w:szCs w:val="24"/>
        </w:rPr>
      </w:pPr>
    </w:p>
    <w:p w:rsidR="003F1A39" w:rsidRDefault="003F1A39" w:rsidP="005F1F0D">
      <w:pPr>
        <w:pStyle w:val="af6"/>
        <w:autoSpaceDE w:val="0"/>
        <w:autoSpaceDN w:val="0"/>
        <w:adjustRightInd w:val="0"/>
        <w:spacing w:before="120" w:after="120" w:line="276" w:lineRule="auto"/>
        <w:ind w:left="0"/>
        <w:jc w:val="both"/>
        <w:rPr>
          <w:bCs/>
          <w:sz w:val="24"/>
          <w:szCs w:val="24"/>
        </w:rPr>
      </w:pPr>
    </w:p>
    <w:p w:rsidR="00356BD5" w:rsidRDefault="00356BD5" w:rsidP="005F1F0D">
      <w:pPr>
        <w:pStyle w:val="af6"/>
        <w:autoSpaceDE w:val="0"/>
        <w:autoSpaceDN w:val="0"/>
        <w:adjustRightInd w:val="0"/>
        <w:spacing w:before="120" w:after="120" w:line="276" w:lineRule="auto"/>
        <w:ind w:left="0"/>
        <w:jc w:val="both"/>
        <w:rPr>
          <w:bCs/>
          <w:sz w:val="24"/>
          <w:szCs w:val="24"/>
        </w:rPr>
      </w:pPr>
    </w:p>
    <w:p w:rsidR="00356BD5" w:rsidRDefault="00356BD5" w:rsidP="005F1F0D">
      <w:pPr>
        <w:pStyle w:val="af6"/>
        <w:autoSpaceDE w:val="0"/>
        <w:autoSpaceDN w:val="0"/>
        <w:adjustRightInd w:val="0"/>
        <w:spacing w:before="120" w:after="120" w:line="276" w:lineRule="auto"/>
        <w:ind w:left="0"/>
        <w:jc w:val="both"/>
        <w:rPr>
          <w:bCs/>
          <w:sz w:val="24"/>
          <w:szCs w:val="24"/>
        </w:rPr>
      </w:pPr>
    </w:p>
    <w:p w:rsidR="00356BD5" w:rsidRDefault="00356BD5" w:rsidP="005F1F0D">
      <w:pPr>
        <w:pStyle w:val="af6"/>
        <w:autoSpaceDE w:val="0"/>
        <w:autoSpaceDN w:val="0"/>
        <w:adjustRightInd w:val="0"/>
        <w:spacing w:before="120" w:after="120" w:line="276" w:lineRule="auto"/>
        <w:ind w:left="0"/>
        <w:jc w:val="both"/>
        <w:rPr>
          <w:bCs/>
          <w:sz w:val="24"/>
          <w:szCs w:val="24"/>
        </w:rPr>
      </w:pPr>
    </w:p>
    <w:p w:rsidR="00356BD5" w:rsidRDefault="00356BD5" w:rsidP="005F1F0D">
      <w:pPr>
        <w:pStyle w:val="af6"/>
        <w:autoSpaceDE w:val="0"/>
        <w:autoSpaceDN w:val="0"/>
        <w:adjustRightInd w:val="0"/>
        <w:spacing w:before="120" w:after="120" w:line="276" w:lineRule="auto"/>
        <w:ind w:left="0"/>
        <w:jc w:val="both"/>
        <w:rPr>
          <w:bCs/>
          <w:sz w:val="24"/>
          <w:szCs w:val="24"/>
        </w:rPr>
      </w:pPr>
    </w:p>
    <w:p w:rsidR="00356BD5" w:rsidRDefault="00356BD5" w:rsidP="005F1F0D">
      <w:pPr>
        <w:pStyle w:val="af6"/>
        <w:autoSpaceDE w:val="0"/>
        <w:autoSpaceDN w:val="0"/>
        <w:adjustRightInd w:val="0"/>
        <w:spacing w:before="120" w:after="120" w:line="276" w:lineRule="auto"/>
        <w:ind w:left="0"/>
        <w:jc w:val="both"/>
        <w:rPr>
          <w:bCs/>
          <w:sz w:val="24"/>
          <w:szCs w:val="24"/>
        </w:rPr>
      </w:pPr>
    </w:p>
    <w:p w:rsidR="00356BD5" w:rsidRDefault="00356BD5" w:rsidP="005F1F0D">
      <w:pPr>
        <w:pStyle w:val="af6"/>
        <w:autoSpaceDE w:val="0"/>
        <w:autoSpaceDN w:val="0"/>
        <w:adjustRightInd w:val="0"/>
        <w:spacing w:before="120" w:after="120" w:line="276" w:lineRule="auto"/>
        <w:ind w:left="0"/>
        <w:jc w:val="both"/>
        <w:rPr>
          <w:bCs/>
          <w:sz w:val="24"/>
          <w:szCs w:val="24"/>
        </w:rPr>
      </w:pPr>
    </w:p>
    <w:p w:rsidR="00356BD5" w:rsidRPr="00A91879" w:rsidRDefault="00356BD5" w:rsidP="005F1F0D">
      <w:pPr>
        <w:pStyle w:val="af6"/>
        <w:autoSpaceDE w:val="0"/>
        <w:autoSpaceDN w:val="0"/>
        <w:adjustRightInd w:val="0"/>
        <w:spacing w:before="120" w:after="120" w:line="276" w:lineRule="auto"/>
        <w:ind w:left="0"/>
        <w:jc w:val="both"/>
        <w:rPr>
          <w:bCs/>
          <w:sz w:val="24"/>
          <w:szCs w:val="24"/>
        </w:rPr>
      </w:pPr>
    </w:p>
    <w:p w:rsidR="003F1A39" w:rsidRPr="00A91879" w:rsidRDefault="003F1A39" w:rsidP="000047DB">
      <w:pPr>
        <w:autoSpaceDE w:val="0"/>
        <w:autoSpaceDN w:val="0"/>
        <w:adjustRightInd w:val="0"/>
        <w:spacing w:before="120" w:after="120"/>
        <w:jc w:val="both"/>
        <w:rPr>
          <w:bCs/>
          <w:sz w:val="24"/>
          <w:szCs w:val="24"/>
        </w:rPr>
      </w:pPr>
    </w:p>
    <w:p w:rsidR="003F1A39" w:rsidRPr="00A91879" w:rsidRDefault="003F1A39" w:rsidP="005F1F0D">
      <w:pPr>
        <w:pStyle w:val="AAA"/>
        <w:numPr>
          <w:ilvl w:val="0"/>
          <w:numId w:val="50"/>
        </w:numPr>
        <w:tabs>
          <w:tab w:val="left" w:pos="540"/>
        </w:tabs>
        <w:spacing w:before="120" w:line="276" w:lineRule="auto"/>
        <w:ind w:left="709" w:hanging="709"/>
        <w:jc w:val="center"/>
        <w:outlineLvl w:val="0"/>
        <w:rPr>
          <w:b/>
          <w:bCs/>
          <w:caps/>
          <w:sz w:val="24"/>
          <w:szCs w:val="24"/>
        </w:rPr>
      </w:pPr>
      <w:bookmarkStart w:id="227" w:name="_Toc374532064"/>
      <w:bookmarkStart w:id="228" w:name="_Toc383679067"/>
      <w:bookmarkStart w:id="229" w:name="_Toc384905178"/>
      <w:r w:rsidRPr="00A91879">
        <w:rPr>
          <w:b/>
          <w:bCs/>
          <w:caps/>
          <w:sz w:val="24"/>
          <w:szCs w:val="24"/>
        </w:rPr>
        <w:lastRenderedPageBreak/>
        <w:t>Прогноз объема сточных вод</w:t>
      </w:r>
      <w:bookmarkEnd w:id="227"/>
      <w:bookmarkEnd w:id="228"/>
      <w:bookmarkEnd w:id="229"/>
    </w:p>
    <w:p w:rsidR="005F1F0D" w:rsidRPr="00A91879" w:rsidRDefault="005F1F0D" w:rsidP="005F1F0D">
      <w:pPr>
        <w:pStyle w:val="AAA"/>
        <w:tabs>
          <w:tab w:val="left" w:pos="540"/>
        </w:tabs>
        <w:spacing w:before="120" w:line="276" w:lineRule="auto"/>
        <w:ind w:left="709" w:hanging="709"/>
        <w:outlineLvl w:val="0"/>
        <w:rPr>
          <w:b/>
          <w:bCs/>
          <w:caps/>
          <w:sz w:val="24"/>
          <w:szCs w:val="24"/>
        </w:rPr>
      </w:pPr>
    </w:p>
    <w:p w:rsidR="003F1A39" w:rsidRPr="00A91879" w:rsidRDefault="003F1A39" w:rsidP="005F1F0D">
      <w:pPr>
        <w:pStyle w:val="AAA"/>
        <w:numPr>
          <w:ilvl w:val="1"/>
          <w:numId w:val="50"/>
        </w:numPr>
        <w:tabs>
          <w:tab w:val="left" w:pos="540"/>
        </w:tabs>
        <w:spacing w:before="120" w:line="276" w:lineRule="auto"/>
        <w:ind w:left="709" w:hanging="709"/>
        <w:jc w:val="center"/>
        <w:outlineLvl w:val="1"/>
        <w:rPr>
          <w:b/>
          <w:bCs/>
          <w:caps/>
          <w:sz w:val="24"/>
          <w:szCs w:val="24"/>
        </w:rPr>
      </w:pPr>
      <w:bookmarkStart w:id="230" w:name="_Toc374532065"/>
      <w:bookmarkStart w:id="231" w:name="_Toc383679068"/>
      <w:bookmarkStart w:id="232" w:name="_Toc384905179"/>
      <w:r w:rsidRPr="00A91879">
        <w:rPr>
          <w:b/>
          <w:bCs/>
          <w:sz w:val="24"/>
          <w:szCs w:val="24"/>
        </w:rPr>
        <w:t>Сведения о фактическом и ожидаемом поступлении сточных вод в централизованную систему водоотведения</w:t>
      </w:r>
      <w:bookmarkEnd w:id="230"/>
      <w:bookmarkEnd w:id="231"/>
      <w:bookmarkEnd w:id="232"/>
    </w:p>
    <w:p w:rsidR="003F1A39" w:rsidRPr="00A91879" w:rsidRDefault="003F1A39" w:rsidP="002073C9">
      <w:pPr>
        <w:spacing w:before="120" w:after="120"/>
        <w:ind w:firstLine="709"/>
        <w:jc w:val="both"/>
        <w:rPr>
          <w:rFonts w:ascii="Times New Roman" w:hAnsi="Times New Roman"/>
          <w:sz w:val="24"/>
          <w:szCs w:val="24"/>
        </w:rPr>
      </w:pPr>
      <w:bookmarkStart w:id="233" w:name="_Toc373223919"/>
      <w:r w:rsidRPr="00A91879">
        <w:rPr>
          <w:rFonts w:ascii="Times New Roman" w:hAnsi="Times New Roman"/>
          <w:sz w:val="24"/>
          <w:szCs w:val="24"/>
        </w:rPr>
        <w:t>Сведения о фактическом поступлении сточных вод в централизованную систему в</w:t>
      </w:r>
      <w:r w:rsidR="005F1F0D" w:rsidRPr="00A91879">
        <w:rPr>
          <w:rFonts w:ascii="Times New Roman" w:hAnsi="Times New Roman"/>
          <w:sz w:val="24"/>
          <w:szCs w:val="24"/>
        </w:rPr>
        <w:t>одоотведения от потребителей г.</w:t>
      </w:r>
      <w:r w:rsidRPr="00A91879">
        <w:rPr>
          <w:rFonts w:ascii="Times New Roman" w:hAnsi="Times New Roman"/>
          <w:sz w:val="24"/>
          <w:szCs w:val="24"/>
        </w:rPr>
        <w:t>Туапсе приведены в таблице 11.1.1</w:t>
      </w:r>
      <w:bookmarkStart w:id="234" w:name="_Toc373223920"/>
      <w:bookmarkEnd w:id="233"/>
      <w:r w:rsidR="005F1F0D" w:rsidRPr="00A91879">
        <w:rPr>
          <w:rFonts w:ascii="Times New Roman" w:hAnsi="Times New Roman"/>
          <w:sz w:val="24"/>
          <w:szCs w:val="24"/>
        </w:rPr>
        <w:t>. Т</w:t>
      </w:r>
      <w:r w:rsidRPr="00A91879">
        <w:rPr>
          <w:rFonts w:ascii="Times New Roman" w:hAnsi="Times New Roman"/>
          <w:sz w:val="24"/>
          <w:szCs w:val="24"/>
        </w:rPr>
        <w:t>акже в таблице приведен прогнозный уровень поступления сточных вод в централизованную систему водоотведения.</w:t>
      </w:r>
      <w:bookmarkEnd w:id="234"/>
    </w:p>
    <w:p w:rsidR="003F1A39" w:rsidRPr="00A91879" w:rsidRDefault="003F1A39" w:rsidP="002073C9">
      <w:pPr>
        <w:pStyle w:val="af6"/>
        <w:spacing w:before="120" w:after="120" w:line="276" w:lineRule="auto"/>
        <w:ind w:left="0" w:firstLine="709"/>
        <w:jc w:val="both"/>
        <w:rPr>
          <w:sz w:val="24"/>
          <w:szCs w:val="24"/>
        </w:rPr>
      </w:pPr>
      <w:r w:rsidRPr="00A91879">
        <w:rPr>
          <w:sz w:val="24"/>
          <w:szCs w:val="24"/>
        </w:rPr>
        <w:t>Для определения перспективного баланса водоотведения был составлен прогноз численности населения с учетом перспективы развития г. Туапсе.</w:t>
      </w:r>
    </w:p>
    <w:p w:rsidR="003F1A39" w:rsidRPr="00A91879" w:rsidRDefault="003F1A39" w:rsidP="002073C9">
      <w:pPr>
        <w:spacing w:before="120" w:after="120"/>
        <w:ind w:firstLine="709"/>
        <w:jc w:val="both"/>
        <w:rPr>
          <w:rFonts w:ascii="Times New Roman" w:hAnsi="Times New Roman"/>
          <w:sz w:val="24"/>
          <w:szCs w:val="24"/>
        </w:rPr>
      </w:pPr>
      <w:r w:rsidRPr="00A91879">
        <w:rPr>
          <w:rFonts w:ascii="Times New Roman" w:hAnsi="Times New Roman"/>
          <w:sz w:val="24"/>
          <w:szCs w:val="24"/>
        </w:rPr>
        <w:t>В таблице 3.13.1 приведен прогноз численности населения с учетом перспективы развития городского поселения.</w:t>
      </w:r>
    </w:p>
    <w:p w:rsidR="003F1A39" w:rsidRPr="00A91879" w:rsidRDefault="003F1A39" w:rsidP="002073C9">
      <w:pPr>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 xml:space="preserve">Прогноз спроса на услуги водоотведения рассчитан в соответствии с прогнозом потребления воды. </w:t>
      </w:r>
    </w:p>
    <w:p w:rsidR="00356BD5" w:rsidRPr="00356BD5" w:rsidRDefault="00356BD5" w:rsidP="00356BD5">
      <w:pPr>
        <w:autoSpaceDE w:val="0"/>
        <w:autoSpaceDN w:val="0"/>
        <w:adjustRightInd w:val="0"/>
        <w:spacing w:before="120" w:after="120"/>
        <w:ind w:firstLine="709"/>
        <w:jc w:val="both"/>
        <w:rPr>
          <w:rFonts w:ascii="Times New Roman" w:hAnsi="Times New Roman"/>
          <w:color w:val="000000"/>
          <w:spacing w:val="-5"/>
          <w:kern w:val="28"/>
          <w:sz w:val="24"/>
          <w:szCs w:val="24"/>
          <w:lang w:eastAsia="en-US"/>
        </w:rPr>
      </w:pPr>
      <w:r w:rsidRPr="00356BD5">
        <w:rPr>
          <w:rFonts w:ascii="Times New Roman" w:hAnsi="Times New Roman"/>
          <w:color w:val="000000"/>
          <w:spacing w:val="-5"/>
          <w:kern w:val="28"/>
          <w:sz w:val="24"/>
          <w:szCs w:val="24"/>
          <w:lang w:eastAsia="en-US"/>
        </w:rPr>
        <w:t xml:space="preserve">К 2024 г. объем пропущенных сточных вод, принятых от потребителей г.Туапсе составит </w:t>
      </w:r>
      <w:r w:rsidRPr="00356BD5">
        <w:rPr>
          <w:rFonts w:ascii="Times New Roman" w:hAnsi="Times New Roman"/>
          <w:spacing w:val="-5"/>
          <w:kern w:val="28"/>
          <w:sz w:val="24"/>
          <w:szCs w:val="24"/>
          <w:lang w:eastAsia="en-US"/>
        </w:rPr>
        <w:t>6663,77 тыс. м</w:t>
      </w:r>
      <w:r w:rsidRPr="00356BD5">
        <w:rPr>
          <w:rFonts w:ascii="Times New Roman" w:hAnsi="Times New Roman"/>
          <w:spacing w:val="-5"/>
          <w:kern w:val="28"/>
          <w:sz w:val="24"/>
          <w:szCs w:val="24"/>
          <w:vertAlign w:val="superscript"/>
          <w:lang w:eastAsia="en-US"/>
        </w:rPr>
        <w:t>3</w:t>
      </w:r>
      <w:r w:rsidRPr="00356BD5">
        <w:rPr>
          <w:rFonts w:ascii="Times New Roman" w:hAnsi="Times New Roman"/>
          <w:spacing w:val="-5"/>
          <w:kern w:val="28"/>
          <w:sz w:val="24"/>
          <w:szCs w:val="24"/>
          <w:lang w:eastAsia="en-US"/>
        </w:rPr>
        <w:t>,</w:t>
      </w:r>
      <w:r w:rsidRPr="00356BD5">
        <w:rPr>
          <w:rFonts w:ascii="Times New Roman" w:hAnsi="Times New Roman"/>
          <w:color w:val="000000"/>
          <w:spacing w:val="-5"/>
          <w:kern w:val="28"/>
          <w:sz w:val="24"/>
          <w:szCs w:val="24"/>
          <w:lang w:eastAsia="en-US"/>
        </w:rPr>
        <w:t xml:space="preserve"> что на 7,31 % выше уровня 2016 г. Основной причиной увеличения объема пропущенных вод является рост водопотребления вследствие роста численности населения и увеличения нагрузок из-за ввода новых объектов жилого и нежилого назначения. </w:t>
      </w:r>
    </w:p>
    <w:p w:rsidR="00356BD5" w:rsidRPr="00356BD5" w:rsidRDefault="00356BD5" w:rsidP="00356BD5">
      <w:pPr>
        <w:spacing w:before="120" w:after="120"/>
        <w:ind w:firstLine="709"/>
        <w:jc w:val="both"/>
        <w:rPr>
          <w:rFonts w:ascii="Times New Roman" w:eastAsia="Arial Unicode MS" w:hAnsi="Times New Roman"/>
          <w:color w:val="000000"/>
          <w:kern w:val="2"/>
          <w:sz w:val="24"/>
          <w:szCs w:val="24"/>
        </w:rPr>
      </w:pPr>
      <w:r w:rsidRPr="00356BD5">
        <w:rPr>
          <w:rFonts w:ascii="Times New Roman" w:eastAsia="Arial Unicode MS" w:hAnsi="Times New Roman"/>
          <w:color w:val="000000"/>
          <w:kern w:val="2"/>
          <w:sz w:val="24"/>
          <w:szCs w:val="24"/>
        </w:rPr>
        <w:t xml:space="preserve">К 2024 г. объем водоотведения от населения </w:t>
      </w:r>
      <w:r w:rsidRPr="00356BD5">
        <w:rPr>
          <w:rFonts w:ascii="Times New Roman" w:eastAsia="Arial Unicode MS" w:hAnsi="Times New Roman"/>
          <w:kern w:val="1"/>
          <w:sz w:val="24"/>
          <w:szCs w:val="24"/>
        </w:rPr>
        <w:t>уменьшиться на 0,41 % по отношению к 2014 году и составит 9,52 тыс. м</w:t>
      </w:r>
      <w:r w:rsidRPr="00356BD5">
        <w:rPr>
          <w:rFonts w:ascii="Times New Roman" w:eastAsia="Arial Unicode MS" w:hAnsi="Times New Roman"/>
          <w:kern w:val="1"/>
          <w:sz w:val="24"/>
          <w:szCs w:val="24"/>
          <w:vertAlign w:val="superscript"/>
        </w:rPr>
        <w:t>3</w:t>
      </w:r>
      <w:r w:rsidRPr="00356BD5">
        <w:rPr>
          <w:rFonts w:ascii="Times New Roman" w:eastAsia="Arial Unicode MS" w:hAnsi="Times New Roman"/>
          <w:kern w:val="1"/>
          <w:sz w:val="24"/>
          <w:szCs w:val="24"/>
        </w:rPr>
        <w:t xml:space="preserve">. </w:t>
      </w:r>
      <w:r w:rsidRPr="00356BD5">
        <w:rPr>
          <w:rFonts w:ascii="Times New Roman" w:eastAsia="Arial Unicode MS" w:hAnsi="Times New Roman"/>
          <w:color w:val="000000"/>
          <w:kern w:val="2"/>
          <w:sz w:val="24"/>
          <w:szCs w:val="24"/>
        </w:rPr>
        <w:t>К 2024 г. произойдет увеличение удельных показателей отведения сточных вод от бюджетных организаций и прочих потребителей. Объем отведения воды от бюджетных организаций останется на уровне 2016 года%, а по прочим потребителям – на 12,89 % увеличиться по отношению к уровню 2016 года.</w:t>
      </w:r>
    </w:p>
    <w:p w:rsidR="003F1A39" w:rsidRPr="00A91879" w:rsidRDefault="003F1A39" w:rsidP="00C26A72">
      <w:pPr>
        <w:spacing w:before="120" w:after="120"/>
        <w:jc w:val="both"/>
      </w:pPr>
    </w:p>
    <w:p w:rsidR="003F1A39" w:rsidRPr="00A91879" w:rsidRDefault="003F1A39" w:rsidP="00C26A72">
      <w:pPr>
        <w:spacing w:before="120" w:after="120"/>
        <w:jc w:val="both"/>
      </w:pPr>
    </w:p>
    <w:p w:rsidR="003F1A39" w:rsidRPr="00A91879" w:rsidRDefault="003F1A39" w:rsidP="00C26A72">
      <w:pPr>
        <w:jc w:val="both"/>
        <w:sectPr w:rsidR="003F1A39" w:rsidRPr="00A91879" w:rsidSect="00426F5D">
          <w:pgSz w:w="11906" w:h="16838"/>
          <w:pgMar w:top="1134" w:right="991" w:bottom="1134" w:left="1701" w:header="284" w:footer="709" w:gutter="0"/>
          <w:cols w:space="708"/>
          <w:docGrid w:linePitch="360"/>
        </w:sectPr>
      </w:pPr>
    </w:p>
    <w:p w:rsidR="00356BD5" w:rsidRPr="00356BD5" w:rsidRDefault="00356BD5" w:rsidP="00356BD5">
      <w:pPr>
        <w:spacing w:before="120" w:after="120"/>
        <w:ind w:firstLine="709"/>
        <w:rPr>
          <w:rFonts w:ascii="Times New Roman" w:hAnsi="Times New Roman"/>
          <w:color w:val="000000"/>
          <w:sz w:val="24"/>
          <w:szCs w:val="24"/>
        </w:rPr>
      </w:pPr>
      <w:r w:rsidRPr="00356BD5">
        <w:rPr>
          <w:rFonts w:ascii="Times New Roman" w:hAnsi="Times New Roman"/>
          <w:sz w:val="24"/>
          <w:szCs w:val="24"/>
        </w:rPr>
        <w:lastRenderedPageBreak/>
        <w:t xml:space="preserve">Таблица 11.1.1. </w:t>
      </w:r>
      <w:r w:rsidRPr="00356BD5">
        <w:rPr>
          <w:rFonts w:ascii="Times New Roman" w:hAnsi="Times New Roman"/>
          <w:color w:val="000000"/>
          <w:sz w:val="24"/>
          <w:szCs w:val="24"/>
        </w:rPr>
        <w:t>Прогноз изменения спроса на услуги водоотведения в г. Туапсе на период 2012 - 2024гг.</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8"/>
        <w:gridCol w:w="2436"/>
        <w:gridCol w:w="1418"/>
        <w:gridCol w:w="1135"/>
        <w:gridCol w:w="996"/>
        <w:gridCol w:w="845"/>
        <w:gridCol w:w="845"/>
        <w:gridCol w:w="712"/>
        <w:gridCol w:w="712"/>
        <w:gridCol w:w="845"/>
        <w:gridCol w:w="712"/>
        <w:gridCol w:w="851"/>
        <w:gridCol w:w="854"/>
        <w:gridCol w:w="851"/>
        <w:gridCol w:w="851"/>
        <w:gridCol w:w="845"/>
      </w:tblGrid>
      <w:tr w:rsidR="00356BD5" w:rsidRPr="00356BD5" w:rsidTr="00C77997">
        <w:trPr>
          <w:trHeight w:val="300"/>
        </w:trPr>
        <w:tc>
          <w:tcPr>
            <w:tcW w:w="165" w:type="pct"/>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 п/п</w:t>
            </w:r>
          </w:p>
        </w:tc>
        <w:tc>
          <w:tcPr>
            <w:tcW w:w="790"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Водоотведение</w:t>
            </w:r>
          </w:p>
        </w:tc>
        <w:tc>
          <w:tcPr>
            <w:tcW w:w="460"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Ед. изм.</w:t>
            </w:r>
          </w:p>
        </w:tc>
        <w:tc>
          <w:tcPr>
            <w:tcW w:w="368"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2012</w:t>
            </w:r>
          </w:p>
        </w:tc>
        <w:tc>
          <w:tcPr>
            <w:tcW w:w="323"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2013</w:t>
            </w:r>
          </w:p>
        </w:tc>
        <w:tc>
          <w:tcPr>
            <w:tcW w:w="274"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2014</w:t>
            </w:r>
          </w:p>
        </w:tc>
        <w:tc>
          <w:tcPr>
            <w:tcW w:w="274"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2015</w:t>
            </w:r>
          </w:p>
        </w:tc>
        <w:tc>
          <w:tcPr>
            <w:tcW w:w="231"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2016</w:t>
            </w:r>
          </w:p>
        </w:tc>
        <w:tc>
          <w:tcPr>
            <w:tcW w:w="231"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2017</w:t>
            </w:r>
          </w:p>
        </w:tc>
        <w:tc>
          <w:tcPr>
            <w:tcW w:w="274"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2018</w:t>
            </w:r>
          </w:p>
        </w:tc>
        <w:tc>
          <w:tcPr>
            <w:tcW w:w="231"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2019</w:t>
            </w:r>
          </w:p>
        </w:tc>
        <w:tc>
          <w:tcPr>
            <w:tcW w:w="276"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2020</w:t>
            </w:r>
          </w:p>
        </w:tc>
        <w:tc>
          <w:tcPr>
            <w:tcW w:w="277"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2021</w:t>
            </w:r>
          </w:p>
        </w:tc>
        <w:tc>
          <w:tcPr>
            <w:tcW w:w="276"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2022</w:t>
            </w:r>
          </w:p>
        </w:tc>
        <w:tc>
          <w:tcPr>
            <w:tcW w:w="276" w:type="pct"/>
            <w:noWrap/>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2023</w:t>
            </w:r>
          </w:p>
        </w:tc>
        <w:tc>
          <w:tcPr>
            <w:tcW w:w="276" w:type="pct"/>
            <w:noWrap/>
            <w:vAlign w:val="center"/>
          </w:tcPr>
          <w:p w:rsidR="00356BD5" w:rsidRPr="00356BD5" w:rsidRDefault="00356BD5" w:rsidP="00356BD5">
            <w:pPr>
              <w:spacing w:after="0" w:line="240" w:lineRule="auto"/>
              <w:jc w:val="center"/>
              <w:rPr>
                <w:rFonts w:ascii="Times New Roman" w:hAnsi="Times New Roman"/>
                <w:b/>
                <w:color w:val="000000"/>
                <w:sz w:val="20"/>
                <w:szCs w:val="20"/>
              </w:rPr>
            </w:pPr>
            <w:r w:rsidRPr="00356BD5">
              <w:rPr>
                <w:rFonts w:ascii="Times New Roman" w:hAnsi="Times New Roman"/>
                <w:b/>
                <w:color w:val="000000"/>
                <w:sz w:val="20"/>
                <w:szCs w:val="20"/>
              </w:rPr>
              <w:t>2024</w:t>
            </w:r>
          </w:p>
        </w:tc>
      </w:tr>
      <w:tr w:rsidR="00356BD5" w:rsidRPr="00356BD5" w:rsidTr="00C77997">
        <w:trPr>
          <w:trHeight w:val="765"/>
        </w:trPr>
        <w:tc>
          <w:tcPr>
            <w:tcW w:w="165" w:type="pct"/>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1</w:t>
            </w:r>
          </w:p>
        </w:tc>
        <w:tc>
          <w:tcPr>
            <w:tcW w:w="790" w:type="pct"/>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Очищено сточных вод всего</w:t>
            </w:r>
          </w:p>
        </w:tc>
        <w:tc>
          <w:tcPr>
            <w:tcW w:w="460" w:type="pct"/>
            <w:noWrap/>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тыс. м</w:t>
            </w:r>
            <w:r w:rsidRPr="00356BD5">
              <w:rPr>
                <w:rFonts w:ascii="Times New Roman" w:hAnsi="Times New Roman"/>
                <w:color w:val="000000"/>
                <w:sz w:val="20"/>
                <w:szCs w:val="20"/>
                <w:vertAlign w:val="superscript"/>
              </w:rPr>
              <w:t>3</w:t>
            </w:r>
          </w:p>
        </w:tc>
        <w:tc>
          <w:tcPr>
            <w:tcW w:w="368"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9401,42</w:t>
            </w:r>
          </w:p>
        </w:tc>
        <w:tc>
          <w:tcPr>
            <w:tcW w:w="323"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9571,13</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7743,337</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7543,203</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8432,465</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7129,315</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6171,861</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6671,58</w:t>
            </w:r>
          </w:p>
        </w:tc>
        <w:tc>
          <w:tcPr>
            <w:tcW w:w="276" w:type="pct"/>
            <w:noWrap/>
            <w:vAlign w:val="center"/>
          </w:tcPr>
          <w:p w:rsidR="00356BD5" w:rsidRPr="00356BD5" w:rsidRDefault="00356BD5" w:rsidP="00356BD5">
            <w:pPr>
              <w:jc w:val="center"/>
            </w:pPr>
            <w:r w:rsidRPr="00356BD5">
              <w:rPr>
                <w:rFonts w:ascii="Times New Roman" w:hAnsi="Times New Roman"/>
                <w:color w:val="000000"/>
                <w:sz w:val="18"/>
                <w:szCs w:val="18"/>
              </w:rPr>
              <w:t>6671,58</w:t>
            </w:r>
          </w:p>
        </w:tc>
        <w:tc>
          <w:tcPr>
            <w:tcW w:w="277" w:type="pct"/>
            <w:noWrap/>
            <w:vAlign w:val="center"/>
          </w:tcPr>
          <w:p w:rsidR="00356BD5" w:rsidRPr="00356BD5" w:rsidRDefault="00356BD5" w:rsidP="00356BD5">
            <w:r w:rsidRPr="00356BD5">
              <w:rPr>
                <w:rFonts w:ascii="Times New Roman" w:hAnsi="Times New Roman"/>
                <w:color w:val="000000"/>
                <w:sz w:val="18"/>
                <w:szCs w:val="18"/>
              </w:rPr>
              <w:t>6671,58</w:t>
            </w:r>
          </w:p>
        </w:tc>
        <w:tc>
          <w:tcPr>
            <w:tcW w:w="276" w:type="pct"/>
            <w:noWrap/>
            <w:vAlign w:val="center"/>
          </w:tcPr>
          <w:p w:rsidR="00356BD5" w:rsidRPr="00356BD5" w:rsidRDefault="00356BD5" w:rsidP="00356BD5">
            <w:r w:rsidRPr="00356BD5">
              <w:rPr>
                <w:rFonts w:ascii="Times New Roman" w:hAnsi="Times New Roman"/>
                <w:color w:val="000000"/>
                <w:sz w:val="18"/>
                <w:szCs w:val="18"/>
              </w:rPr>
              <w:t>6671,58</w:t>
            </w:r>
          </w:p>
        </w:tc>
        <w:tc>
          <w:tcPr>
            <w:tcW w:w="276" w:type="pct"/>
            <w:noWrap/>
            <w:vAlign w:val="center"/>
          </w:tcPr>
          <w:p w:rsidR="00356BD5" w:rsidRPr="00356BD5" w:rsidRDefault="00356BD5" w:rsidP="00356BD5">
            <w:r w:rsidRPr="00356BD5">
              <w:rPr>
                <w:rFonts w:ascii="Times New Roman" w:hAnsi="Times New Roman"/>
                <w:color w:val="000000"/>
                <w:sz w:val="18"/>
                <w:szCs w:val="18"/>
              </w:rPr>
              <w:t>6671,58</w:t>
            </w:r>
          </w:p>
        </w:tc>
        <w:tc>
          <w:tcPr>
            <w:tcW w:w="276" w:type="pct"/>
            <w:noWrap/>
            <w:vAlign w:val="center"/>
          </w:tcPr>
          <w:p w:rsidR="00356BD5" w:rsidRPr="00356BD5" w:rsidRDefault="00356BD5" w:rsidP="00356BD5">
            <w:r w:rsidRPr="00356BD5">
              <w:rPr>
                <w:rFonts w:ascii="Times New Roman" w:hAnsi="Times New Roman"/>
                <w:color w:val="000000"/>
                <w:sz w:val="18"/>
                <w:szCs w:val="18"/>
              </w:rPr>
              <w:t>6671,58</w:t>
            </w:r>
          </w:p>
        </w:tc>
      </w:tr>
      <w:tr w:rsidR="00356BD5" w:rsidRPr="00356BD5" w:rsidTr="00C77997">
        <w:trPr>
          <w:trHeight w:val="315"/>
        </w:trPr>
        <w:tc>
          <w:tcPr>
            <w:tcW w:w="165" w:type="pct"/>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2</w:t>
            </w:r>
          </w:p>
        </w:tc>
        <w:tc>
          <w:tcPr>
            <w:tcW w:w="790" w:type="pct"/>
            <w:noWrap/>
            <w:vAlign w:val="center"/>
          </w:tcPr>
          <w:p w:rsidR="00356BD5" w:rsidRPr="00356BD5" w:rsidRDefault="00356BD5" w:rsidP="00356BD5">
            <w:pPr>
              <w:spacing w:after="0" w:line="240" w:lineRule="auto"/>
              <w:jc w:val="center"/>
              <w:rPr>
                <w:rFonts w:ascii="Times New Roman" w:hAnsi="Times New Roman"/>
                <w:sz w:val="20"/>
                <w:szCs w:val="20"/>
              </w:rPr>
            </w:pPr>
            <w:r w:rsidRPr="00356BD5">
              <w:rPr>
                <w:rFonts w:ascii="Times New Roman" w:hAnsi="Times New Roman"/>
                <w:sz w:val="20"/>
                <w:szCs w:val="20"/>
              </w:rPr>
              <w:t>прием стоков от технологии расходов воды (35,62%)</w:t>
            </w:r>
          </w:p>
        </w:tc>
        <w:tc>
          <w:tcPr>
            <w:tcW w:w="460" w:type="pct"/>
            <w:noWrap/>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тыс. м</w:t>
            </w:r>
            <w:r w:rsidRPr="00356BD5">
              <w:rPr>
                <w:rFonts w:ascii="Times New Roman" w:hAnsi="Times New Roman"/>
                <w:color w:val="000000"/>
                <w:sz w:val="20"/>
                <w:szCs w:val="20"/>
                <w:vertAlign w:val="superscript"/>
              </w:rPr>
              <w:t>3</w:t>
            </w:r>
          </w:p>
        </w:tc>
        <w:tc>
          <w:tcPr>
            <w:tcW w:w="368"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1751,59</w:t>
            </w:r>
          </w:p>
        </w:tc>
        <w:tc>
          <w:tcPr>
            <w:tcW w:w="323"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 </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77"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r>
      <w:tr w:rsidR="00356BD5" w:rsidRPr="00356BD5" w:rsidTr="00C77997">
        <w:trPr>
          <w:trHeight w:val="315"/>
        </w:trPr>
        <w:tc>
          <w:tcPr>
            <w:tcW w:w="165" w:type="pct"/>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3</w:t>
            </w:r>
          </w:p>
        </w:tc>
        <w:tc>
          <w:tcPr>
            <w:tcW w:w="790" w:type="pct"/>
            <w:noWrap/>
            <w:vAlign w:val="center"/>
          </w:tcPr>
          <w:p w:rsidR="00356BD5" w:rsidRPr="00356BD5" w:rsidRDefault="00356BD5" w:rsidP="00356BD5">
            <w:pPr>
              <w:spacing w:after="0" w:line="240" w:lineRule="auto"/>
              <w:jc w:val="center"/>
              <w:rPr>
                <w:rFonts w:ascii="Times New Roman" w:hAnsi="Times New Roman"/>
                <w:sz w:val="20"/>
                <w:szCs w:val="20"/>
              </w:rPr>
            </w:pPr>
            <w:r w:rsidRPr="00356BD5">
              <w:rPr>
                <w:rFonts w:ascii="Times New Roman" w:hAnsi="Times New Roman"/>
                <w:sz w:val="20"/>
                <w:szCs w:val="20"/>
              </w:rPr>
              <w:t>ливневые стоки</w:t>
            </w:r>
          </w:p>
        </w:tc>
        <w:tc>
          <w:tcPr>
            <w:tcW w:w="460" w:type="pct"/>
            <w:noWrap/>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тыс. м</w:t>
            </w:r>
            <w:r w:rsidRPr="00356BD5">
              <w:rPr>
                <w:rFonts w:ascii="Times New Roman" w:hAnsi="Times New Roman"/>
                <w:color w:val="000000"/>
                <w:sz w:val="20"/>
                <w:szCs w:val="20"/>
                <w:vertAlign w:val="superscript"/>
              </w:rPr>
              <w:t>3</w:t>
            </w:r>
          </w:p>
        </w:tc>
        <w:tc>
          <w:tcPr>
            <w:tcW w:w="368"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882,51</w:t>
            </w:r>
          </w:p>
        </w:tc>
        <w:tc>
          <w:tcPr>
            <w:tcW w:w="323"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1123,54</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297,169</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1818,938</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2214,643</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2214,643</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514,102</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77"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p>
        </w:tc>
      </w:tr>
      <w:tr w:rsidR="00356BD5" w:rsidRPr="00356BD5" w:rsidTr="00C77997">
        <w:trPr>
          <w:trHeight w:val="315"/>
        </w:trPr>
        <w:tc>
          <w:tcPr>
            <w:tcW w:w="165" w:type="pct"/>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4</w:t>
            </w:r>
          </w:p>
        </w:tc>
        <w:tc>
          <w:tcPr>
            <w:tcW w:w="790" w:type="pct"/>
            <w:noWrap/>
            <w:vAlign w:val="center"/>
          </w:tcPr>
          <w:p w:rsidR="00356BD5" w:rsidRPr="00356BD5" w:rsidRDefault="00356BD5" w:rsidP="00356BD5">
            <w:pPr>
              <w:spacing w:after="0" w:line="240" w:lineRule="auto"/>
              <w:jc w:val="center"/>
              <w:rPr>
                <w:rFonts w:ascii="Times New Roman" w:hAnsi="Times New Roman"/>
                <w:sz w:val="20"/>
                <w:szCs w:val="20"/>
              </w:rPr>
            </w:pPr>
            <w:r w:rsidRPr="00356BD5">
              <w:rPr>
                <w:rFonts w:ascii="Times New Roman" w:hAnsi="Times New Roman"/>
                <w:sz w:val="20"/>
                <w:szCs w:val="20"/>
              </w:rPr>
              <w:t>Внутрихозяйственный оборот</w:t>
            </w:r>
          </w:p>
        </w:tc>
        <w:tc>
          <w:tcPr>
            <w:tcW w:w="460" w:type="pct"/>
            <w:noWrap/>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тыс. м</w:t>
            </w:r>
            <w:r w:rsidRPr="00356BD5">
              <w:rPr>
                <w:rFonts w:ascii="Times New Roman" w:hAnsi="Times New Roman"/>
                <w:color w:val="000000"/>
                <w:sz w:val="20"/>
                <w:szCs w:val="20"/>
                <w:vertAlign w:val="superscript"/>
              </w:rPr>
              <w:t>3</w:t>
            </w:r>
          </w:p>
        </w:tc>
        <w:tc>
          <w:tcPr>
            <w:tcW w:w="368"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9,46</w:t>
            </w:r>
          </w:p>
        </w:tc>
        <w:tc>
          <w:tcPr>
            <w:tcW w:w="323"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8,26</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9,48</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8,22</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7,80</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7,145</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5,986</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7,81</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7,81</w:t>
            </w:r>
          </w:p>
        </w:tc>
        <w:tc>
          <w:tcPr>
            <w:tcW w:w="277"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7,81</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7,81</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7,81</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7,81</w:t>
            </w:r>
          </w:p>
        </w:tc>
      </w:tr>
      <w:tr w:rsidR="00356BD5" w:rsidRPr="00356BD5" w:rsidTr="00C77997">
        <w:trPr>
          <w:trHeight w:val="315"/>
        </w:trPr>
        <w:tc>
          <w:tcPr>
            <w:tcW w:w="165" w:type="pct"/>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5</w:t>
            </w:r>
          </w:p>
        </w:tc>
        <w:tc>
          <w:tcPr>
            <w:tcW w:w="790" w:type="pct"/>
            <w:noWrap/>
            <w:vAlign w:val="center"/>
          </w:tcPr>
          <w:p w:rsidR="00356BD5" w:rsidRPr="00356BD5" w:rsidRDefault="00356BD5" w:rsidP="00356BD5">
            <w:pPr>
              <w:spacing w:after="0" w:line="240" w:lineRule="auto"/>
              <w:jc w:val="center"/>
              <w:rPr>
                <w:rFonts w:ascii="Times New Roman" w:hAnsi="Times New Roman"/>
                <w:sz w:val="20"/>
                <w:szCs w:val="20"/>
              </w:rPr>
            </w:pPr>
            <w:r w:rsidRPr="00356BD5">
              <w:rPr>
                <w:rFonts w:ascii="Times New Roman" w:hAnsi="Times New Roman"/>
                <w:sz w:val="20"/>
                <w:szCs w:val="20"/>
              </w:rPr>
              <w:t>Принято от потребителей</w:t>
            </w:r>
          </w:p>
        </w:tc>
        <w:tc>
          <w:tcPr>
            <w:tcW w:w="460" w:type="pct"/>
            <w:noWrap/>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тыс. м</w:t>
            </w:r>
            <w:r w:rsidRPr="00356BD5">
              <w:rPr>
                <w:rFonts w:ascii="Times New Roman" w:hAnsi="Times New Roman"/>
                <w:color w:val="000000"/>
                <w:sz w:val="20"/>
                <w:szCs w:val="20"/>
                <w:vertAlign w:val="superscript"/>
              </w:rPr>
              <w:t>3</w:t>
            </w:r>
          </w:p>
        </w:tc>
        <w:tc>
          <w:tcPr>
            <w:tcW w:w="368"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5030,12</w:t>
            </w:r>
          </w:p>
        </w:tc>
        <w:tc>
          <w:tcPr>
            <w:tcW w:w="323"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6019,81</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5184,59</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5716,04</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6210,01</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6094,847</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5937,148</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6663,77</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6663,77</w:t>
            </w:r>
          </w:p>
        </w:tc>
        <w:tc>
          <w:tcPr>
            <w:tcW w:w="277"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6663,77</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6663,77</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6663,77</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6663,77</w:t>
            </w:r>
          </w:p>
        </w:tc>
      </w:tr>
      <w:tr w:rsidR="00356BD5" w:rsidRPr="00356BD5" w:rsidTr="00C77997">
        <w:trPr>
          <w:trHeight w:val="765"/>
        </w:trPr>
        <w:tc>
          <w:tcPr>
            <w:tcW w:w="165" w:type="pct"/>
            <w:vAlign w:val="center"/>
          </w:tcPr>
          <w:p w:rsidR="00356BD5" w:rsidRPr="00356BD5" w:rsidRDefault="00356BD5" w:rsidP="00356BD5">
            <w:pPr>
              <w:spacing w:after="0" w:line="240" w:lineRule="auto"/>
              <w:jc w:val="center"/>
              <w:rPr>
                <w:rFonts w:ascii="Times New Roman" w:hAnsi="Times New Roman"/>
                <w:b/>
                <w:bCs/>
                <w:color w:val="000000"/>
                <w:sz w:val="20"/>
                <w:szCs w:val="20"/>
              </w:rPr>
            </w:pPr>
            <w:r w:rsidRPr="00356BD5">
              <w:rPr>
                <w:rFonts w:ascii="Times New Roman" w:hAnsi="Times New Roman"/>
                <w:b/>
                <w:bCs/>
                <w:color w:val="000000"/>
                <w:sz w:val="20"/>
                <w:szCs w:val="20"/>
              </w:rPr>
              <w:t>5.1</w:t>
            </w:r>
          </w:p>
        </w:tc>
        <w:tc>
          <w:tcPr>
            <w:tcW w:w="790" w:type="pct"/>
            <w:vAlign w:val="center"/>
          </w:tcPr>
          <w:p w:rsidR="00356BD5" w:rsidRPr="00356BD5" w:rsidRDefault="00356BD5" w:rsidP="00356BD5">
            <w:pPr>
              <w:spacing w:after="0" w:line="240" w:lineRule="auto"/>
              <w:jc w:val="center"/>
              <w:rPr>
                <w:rFonts w:ascii="Times New Roman" w:hAnsi="Times New Roman"/>
                <w:sz w:val="20"/>
                <w:szCs w:val="20"/>
              </w:rPr>
            </w:pPr>
            <w:r w:rsidRPr="00356BD5">
              <w:rPr>
                <w:rFonts w:ascii="Times New Roman" w:hAnsi="Times New Roman"/>
                <w:sz w:val="20"/>
                <w:szCs w:val="20"/>
              </w:rPr>
              <w:t>Население (жилой фонд)</w:t>
            </w:r>
          </w:p>
        </w:tc>
        <w:tc>
          <w:tcPr>
            <w:tcW w:w="460" w:type="pct"/>
            <w:noWrap/>
            <w:vAlign w:val="center"/>
          </w:tcPr>
          <w:p w:rsidR="00356BD5" w:rsidRPr="00356BD5" w:rsidRDefault="00356BD5" w:rsidP="00356BD5">
            <w:pPr>
              <w:spacing w:after="0" w:line="240" w:lineRule="auto"/>
              <w:jc w:val="center"/>
              <w:rPr>
                <w:rFonts w:ascii="Times New Roman" w:hAnsi="Times New Roman"/>
                <w:sz w:val="20"/>
                <w:szCs w:val="20"/>
              </w:rPr>
            </w:pPr>
            <w:r w:rsidRPr="00356BD5">
              <w:rPr>
                <w:rFonts w:ascii="Times New Roman" w:hAnsi="Times New Roman"/>
                <w:color w:val="000000"/>
                <w:sz w:val="20"/>
                <w:szCs w:val="20"/>
              </w:rPr>
              <w:t>тыс. м</w:t>
            </w:r>
            <w:r w:rsidRPr="00356BD5">
              <w:rPr>
                <w:rFonts w:ascii="Times New Roman" w:hAnsi="Times New Roman"/>
                <w:color w:val="000000"/>
                <w:sz w:val="20"/>
                <w:szCs w:val="20"/>
                <w:vertAlign w:val="superscript"/>
              </w:rPr>
              <w:t>3</w:t>
            </w:r>
          </w:p>
        </w:tc>
        <w:tc>
          <w:tcPr>
            <w:tcW w:w="368"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2553,55</w:t>
            </w:r>
          </w:p>
        </w:tc>
        <w:tc>
          <w:tcPr>
            <w:tcW w:w="323"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2398,25</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2123,40</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2236,84</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2347,56</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2382,891</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2295,560</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2338,04</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2338,04</w:t>
            </w:r>
          </w:p>
        </w:tc>
        <w:tc>
          <w:tcPr>
            <w:tcW w:w="277"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2338,04</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2338,04</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2338,04</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2338,04</w:t>
            </w:r>
          </w:p>
        </w:tc>
      </w:tr>
      <w:tr w:rsidR="00356BD5" w:rsidRPr="00356BD5" w:rsidTr="00C77997">
        <w:trPr>
          <w:trHeight w:val="315"/>
        </w:trPr>
        <w:tc>
          <w:tcPr>
            <w:tcW w:w="165" w:type="pct"/>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5.2</w:t>
            </w:r>
          </w:p>
        </w:tc>
        <w:tc>
          <w:tcPr>
            <w:tcW w:w="790" w:type="pct"/>
            <w:noWrap/>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Бюджетным организациям</w:t>
            </w:r>
          </w:p>
        </w:tc>
        <w:tc>
          <w:tcPr>
            <w:tcW w:w="460" w:type="pct"/>
            <w:noWrap/>
            <w:vAlign w:val="center"/>
          </w:tcPr>
          <w:p w:rsidR="00356BD5" w:rsidRPr="00356BD5" w:rsidRDefault="00356BD5" w:rsidP="00356BD5">
            <w:pPr>
              <w:spacing w:after="0" w:line="240" w:lineRule="auto"/>
              <w:jc w:val="center"/>
              <w:rPr>
                <w:rFonts w:ascii="Times New Roman" w:hAnsi="Times New Roman"/>
                <w:sz w:val="20"/>
                <w:szCs w:val="20"/>
              </w:rPr>
            </w:pPr>
            <w:r w:rsidRPr="00356BD5">
              <w:rPr>
                <w:rFonts w:ascii="Times New Roman" w:hAnsi="Times New Roman"/>
                <w:color w:val="000000"/>
                <w:sz w:val="20"/>
                <w:szCs w:val="20"/>
              </w:rPr>
              <w:t>тыс. м</w:t>
            </w:r>
            <w:r w:rsidRPr="00356BD5">
              <w:rPr>
                <w:rFonts w:ascii="Times New Roman" w:hAnsi="Times New Roman"/>
                <w:color w:val="000000"/>
                <w:sz w:val="20"/>
                <w:szCs w:val="20"/>
                <w:vertAlign w:val="superscript"/>
              </w:rPr>
              <w:t>3</w:t>
            </w:r>
          </w:p>
        </w:tc>
        <w:tc>
          <w:tcPr>
            <w:tcW w:w="368"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308,28</w:t>
            </w:r>
          </w:p>
        </w:tc>
        <w:tc>
          <w:tcPr>
            <w:tcW w:w="323"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302,63</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309,30</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273,53</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269,71</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232,487</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235,430</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269,72</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269,72</w:t>
            </w:r>
          </w:p>
        </w:tc>
        <w:tc>
          <w:tcPr>
            <w:tcW w:w="277"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269,72</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269,72</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269,72</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269,72</w:t>
            </w:r>
          </w:p>
        </w:tc>
      </w:tr>
      <w:tr w:rsidR="00356BD5" w:rsidRPr="00356BD5" w:rsidTr="00C77997">
        <w:trPr>
          <w:trHeight w:val="315"/>
        </w:trPr>
        <w:tc>
          <w:tcPr>
            <w:tcW w:w="165" w:type="pct"/>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5.3</w:t>
            </w:r>
          </w:p>
        </w:tc>
        <w:tc>
          <w:tcPr>
            <w:tcW w:w="790" w:type="pct"/>
            <w:noWrap/>
            <w:vAlign w:val="center"/>
          </w:tcPr>
          <w:p w:rsidR="00356BD5" w:rsidRPr="00356BD5" w:rsidRDefault="00356BD5" w:rsidP="00356BD5">
            <w:pPr>
              <w:spacing w:after="0" w:line="240" w:lineRule="auto"/>
              <w:jc w:val="center"/>
              <w:rPr>
                <w:rFonts w:ascii="Times New Roman" w:hAnsi="Times New Roman"/>
                <w:color w:val="000000"/>
                <w:sz w:val="20"/>
                <w:szCs w:val="20"/>
              </w:rPr>
            </w:pPr>
            <w:r w:rsidRPr="00356BD5">
              <w:rPr>
                <w:rFonts w:ascii="Times New Roman" w:hAnsi="Times New Roman"/>
                <w:color w:val="000000"/>
                <w:sz w:val="20"/>
                <w:szCs w:val="20"/>
              </w:rPr>
              <w:t>Прочие потребители</w:t>
            </w:r>
          </w:p>
        </w:tc>
        <w:tc>
          <w:tcPr>
            <w:tcW w:w="460" w:type="pct"/>
            <w:noWrap/>
            <w:vAlign w:val="center"/>
          </w:tcPr>
          <w:p w:rsidR="00356BD5" w:rsidRPr="00356BD5" w:rsidRDefault="00356BD5" w:rsidP="00356BD5">
            <w:pPr>
              <w:spacing w:after="0" w:line="240" w:lineRule="auto"/>
              <w:jc w:val="center"/>
              <w:rPr>
                <w:rFonts w:ascii="Times New Roman" w:hAnsi="Times New Roman"/>
                <w:sz w:val="20"/>
                <w:szCs w:val="20"/>
              </w:rPr>
            </w:pPr>
            <w:r w:rsidRPr="00356BD5">
              <w:rPr>
                <w:rFonts w:ascii="Times New Roman" w:hAnsi="Times New Roman"/>
                <w:color w:val="000000"/>
                <w:sz w:val="20"/>
                <w:szCs w:val="20"/>
              </w:rPr>
              <w:t>тыс. м</w:t>
            </w:r>
            <w:r w:rsidRPr="00356BD5">
              <w:rPr>
                <w:rFonts w:ascii="Times New Roman" w:hAnsi="Times New Roman"/>
                <w:color w:val="000000"/>
                <w:sz w:val="20"/>
                <w:szCs w:val="20"/>
                <w:vertAlign w:val="superscript"/>
              </w:rPr>
              <w:t>3</w:t>
            </w:r>
          </w:p>
        </w:tc>
        <w:tc>
          <w:tcPr>
            <w:tcW w:w="368"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2168,29</w:t>
            </w:r>
          </w:p>
        </w:tc>
        <w:tc>
          <w:tcPr>
            <w:tcW w:w="323"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3318,93</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2751,88</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3205,66</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3592,73</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3479,469</w:t>
            </w:r>
          </w:p>
        </w:tc>
        <w:tc>
          <w:tcPr>
            <w:tcW w:w="274"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3406,158</w:t>
            </w:r>
          </w:p>
        </w:tc>
        <w:tc>
          <w:tcPr>
            <w:tcW w:w="231"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4056,01</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4056,01</w:t>
            </w:r>
          </w:p>
        </w:tc>
        <w:tc>
          <w:tcPr>
            <w:tcW w:w="277"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4056,01</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4056,01</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4056,01</w:t>
            </w:r>
          </w:p>
        </w:tc>
        <w:tc>
          <w:tcPr>
            <w:tcW w:w="276" w:type="pct"/>
            <w:noWrap/>
            <w:vAlign w:val="center"/>
          </w:tcPr>
          <w:p w:rsidR="00356BD5" w:rsidRPr="00356BD5" w:rsidRDefault="00356BD5" w:rsidP="00356BD5">
            <w:pPr>
              <w:spacing w:after="0" w:line="240" w:lineRule="auto"/>
              <w:ind w:left="-105" w:right="-112"/>
              <w:jc w:val="center"/>
              <w:rPr>
                <w:rFonts w:ascii="Times New Roman" w:hAnsi="Times New Roman"/>
                <w:color w:val="000000"/>
                <w:sz w:val="18"/>
                <w:szCs w:val="18"/>
              </w:rPr>
            </w:pPr>
            <w:r w:rsidRPr="00356BD5">
              <w:rPr>
                <w:rFonts w:ascii="Times New Roman" w:hAnsi="Times New Roman"/>
                <w:color w:val="000000"/>
                <w:sz w:val="18"/>
                <w:szCs w:val="18"/>
              </w:rPr>
              <w:t>4056,01</w:t>
            </w:r>
          </w:p>
        </w:tc>
      </w:tr>
    </w:tbl>
    <w:p w:rsidR="003F1A39" w:rsidRPr="00A91879" w:rsidRDefault="003F1A39" w:rsidP="00C26A72">
      <w:pPr>
        <w:spacing w:before="120" w:after="120"/>
        <w:jc w:val="both"/>
        <w:sectPr w:rsidR="003F1A39" w:rsidRPr="00A91879" w:rsidSect="00426F5D">
          <w:pgSz w:w="16838" w:h="11906" w:orient="landscape"/>
          <w:pgMar w:top="997" w:right="1134" w:bottom="851" w:left="1134" w:header="283" w:footer="709" w:gutter="0"/>
          <w:cols w:space="708"/>
          <w:docGrid w:linePitch="360"/>
        </w:sectPr>
      </w:pPr>
    </w:p>
    <w:p w:rsidR="003F1A39" w:rsidRPr="00A91879" w:rsidRDefault="003F1A39" w:rsidP="00690821">
      <w:pPr>
        <w:pStyle w:val="AAA"/>
        <w:numPr>
          <w:ilvl w:val="1"/>
          <w:numId w:val="50"/>
        </w:numPr>
        <w:tabs>
          <w:tab w:val="left" w:pos="540"/>
        </w:tabs>
        <w:autoSpaceDE w:val="0"/>
        <w:autoSpaceDN w:val="0"/>
        <w:adjustRightInd w:val="0"/>
        <w:spacing w:before="120" w:line="276" w:lineRule="auto"/>
        <w:jc w:val="center"/>
        <w:outlineLvl w:val="1"/>
        <w:rPr>
          <w:bCs/>
          <w:sz w:val="24"/>
          <w:szCs w:val="24"/>
        </w:rPr>
      </w:pPr>
      <w:bookmarkStart w:id="235" w:name="_Toc374532066"/>
      <w:bookmarkStart w:id="236" w:name="_Toc383679069"/>
      <w:bookmarkStart w:id="237" w:name="_Toc384905180"/>
      <w:r w:rsidRPr="00A91879">
        <w:rPr>
          <w:b/>
          <w:bCs/>
          <w:sz w:val="24"/>
          <w:szCs w:val="24"/>
        </w:rPr>
        <w:lastRenderedPageBreak/>
        <w:t>Описание структуры централизованной системы водоотведения</w:t>
      </w:r>
      <w:bookmarkEnd w:id="235"/>
      <w:bookmarkEnd w:id="236"/>
      <w:bookmarkEnd w:id="237"/>
    </w:p>
    <w:p w:rsidR="003F1A39" w:rsidRPr="00A91879" w:rsidRDefault="003F1A39" w:rsidP="00C26A72">
      <w:pPr>
        <w:pStyle w:val="AAA"/>
        <w:tabs>
          <w:tab w:val="left" w:pos="540"/>
        </w:tabs>
        <w:autoSpaceDE w:val="0"/>
        <w:autoSpaceDN w:val="0"/>
        <w:adjustRightInd w:val="0"/>
        <w:spacing w:before="120" w:line="276" w:lineRule="auto"/>
        <w:ind w:firstLine="709"/>
        <w:rPr>
          <w:bCs/>
          <w:sz w:val="24"/>
          <w:szCs w:val="24"/>
        </w:rPr>
      </w:pPr>
      <w:r w:rsidRPr="00A91879">
        <w:rPr>
          <w:bCs/>
          <w:sz w:val="24"/>
          <w:szCs w:val="24"/>
        </w:rPr>
        <w:t>Потребителями услуги водоотведения являются:</w:t>
      </w:r>
    </w:p>
    <w:p w:rsidR="003F1A39" w:rsidRPr="00A91879" w:rsidRDefault="003F1A39" w:rsidP="00D3263E">
      <w:pPr>
        <w:pStyle w:val="af6"/>
        <w:numPr>
          <w:ilvl w:val="0"/>
          <w:numId w:val="21"/>
        </w:numPr>
        <w:autoSpaceDE w:val="0"/>
        <w:autoSpaceDN w:val="0"/>
        <w:adjustRightInd w:val="0"/>
        <w:spacing w:before="120" w:after="120" w:line="276" w:lineRule="auto"/>
        <w:ind w:left="714" w:hanging="357"/>
        <w:jc w:val="both"/>
        <w:rPr>
          <w:bCs/>
          <w:sz w:val="24"/>
          <w:szCs w:val="24"/>
        </w:rPr>
      </w:pPr>
      <w:r w:rsidRPr="00A91879">
        <w:rPr>
          <w:bCs/>
          <w:sz w:val="24"/>
          <w:szCs w:val="24"/>
        </w:rPr>
        <w:t>население;</w:t>
      </w:r>
    </w:p>
    <w:p w:rsidR="003F1A39" w:rsidRPr="00A91879" w:rsidRDefault="003F1A39" w:rsidP="00D3263E">
      <w:pPr>
        <w:pStyle w:val="af6"/>
        <w:numPr>
          <w:ilvl w:val="0"/>
          <w:numId w:val="21"/>
        </w:numPr>
        <w:autoSpaceDE w:val="0"/>
        <w:autoSpaceDN w:val="0"/>
        <w:adjustRightInd w:val="0"/>
        <w:spacing w:before="120" w:after="120" w:line="276" w:lineRule="auto"/>
        <w:ind w:left="714" w:hanging="357"/>
        <w:jc w:val="both"/>
        <w:rPr>
          <w:bCs/>
          <w:sz w:val="24"/>
          <w:szCs w:val="24"/>
        </w:rPr>
      </w:pPr>
      <w:r w:rsidRPr="00A91879">
        <w:rPr>
          <w:bCs/>
          <w:sz w:val="24"/>
          <w:szCs w:val="24"/>
        </w:rPr>
        <w:t>бюджетные организации;</w:t>
      </w:r>
    </w:p>
    <w:p w:rsidR="003F1A39" w:rsidRPr="00A91879" w:rsidRDefault="003F1A39" w:rsidP="00D3263E">
      <w:pPr>
        <w:pStyle w:val="af6"/>
        <w:numPr>
          <w:ilvl w:val="0"/>
          <w:numId w:val="21"/>
        </w:numPr>
        <w:autoSpaceDE w:val="0"/>
        <w:autoSpaceDN w:val="0"/>
        <w:adjustRightInd w:val="0"/>
        <w:spacing w:before="120" w:after="120" w:line="276" w:lineRule="auto"/>
        <w:ind w:left="714" w:hanging="357"/>
        <w:jc w:val="both"/>
        <w:rPr>
          <w:bCs/>
          <w:sz w:val="24"/>
          <w:szCs w:val="24"/>
        </w:rPr>
      </w:pPr>
      <w:r w:rsidRPr="00A91879">
        <w:rPr>
          <w:bCs/>
          <w:sz w:val="24"/>
          <w:szCs w:val="24"/>
        </w:rPr>
        <w:t>прочие потребители</w:t>
      </w:r>
    </w:p>
    <w:p w:rsidR="00356BD5" w:rsidRPr="00356BD5" w:rsidRDefault="00356BD5" w:rsidP="00356BD5">
      <w:pPr>
        <w:autoSpaceDE w:val="0"/>
        <w:autoSpaceDN w:val="0"/>
        <w:adjustRightInd w:val="0"/>
        <w:spacing w:before="120" w:after="120"/>
        <w:ind w:firstLine="709"/>
        <w:jc w:val="both"/>
        <w:rPr>
          <w:rFonts w:ascii="Times New Roman" w:hAnsi="Times New Roman"/>
          <w:bCs/>
          <w:sz w:val="24"/>
          <w:szCs w:val="24"/>
        </w:rPr>
      </w:pPr>
      <w:r w:rsidRPr="00356BD5">
        <w:rPr>
          <w:rFonts w:ascii="Times New Roman" w:hAnsi="Times New Roman"/>
          <w:bCs/>
          <w:sz w:val="24"/>
          <w:szCs w:val="24"/>
        </w:rPr>
        <w:t>Таблица 11.2.1. Объемы водоотведения в г. Туапсе за 2018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5692"/>
        <w:gridCol w:w="1571"/>
        <w:gridCol w:w="1347"/>
      </w:tblGrid>
      <w:tr w:rsidR="00356BD5" w:rsidRPr="00356BD5" w:rsidTr="00C77997">
        <w:trPr>
          <w:trHeight w:val="20"/>
        </w:trPr>
        <w:tc>
          <w:tcPr>
            <w:tcW w:w="435" w:type="pct"/>
            <w:vAlign w:val="center"/>
          </w:tcPr>
          <w:p w:rsidR="00356BD5" w:rsidRPr="00356BD5" w:rsidRDefault="00356BD5" w:rsidP="00C77997">
            <w:pPr>
              <w:spacing w:after="0" w:line="240" w:lineRule="auto"/>
              <w:jc w:val="center"/>
              <w:rPr>
                <w:rFonts w:ascii="Times New Roman" w:hAnsi="Times New Roman"/>
                <w:b/>
                <w:color w:val="000000"/>
                <w:sz w:val="24"/>
                <w:szCs w:val="24"/>
              </w:rPr>
            </w:pPr>
            <w:r w:rsidRPr="00356BD5">
              <w:rPr>
                <w:rFonts w:ascii="Times New Roman" w:hAnsi="Times New Roman"/>
                <w:b/>
                <w:color w:val="000000"/>
                <w:sz w:val="24"/>
                <w:szCs w:val="24"/>
              </w:rPr>
              <w:t>№ п/п</w:t>
            </w:r>
          </w:p>
        </w:tc>
        <w:tc>
          <w:tcPr>
            <w:tcW w:w="3018" w:type="pct"/>
            <w:noWrap/>
            <w:vAlign w:val="center"/>
          </w:tcPr>
          <w:p w:rsidR="00356BD5" w:rsidRPr="00356BD5" w:rsidRDefault="00356BD5" w:rsidP="00C77997">
            <w:pPr>
              <w:spacing w:after="0" w:line="240" w:lineRule="auto"/>
              <w:jc w:val="center"/>
              <w:rPr>
                <w:rFonts w:ascii="Times New Roman" w:hAnsi="Times New Roman"/>
                <w:b/>
                <w:color w:val="000000"/>
                <w:sz w:val="24"/>
                <w:szCs w:val="24"/>
              </w:rPr>
            </w:pPr>
            <w:r w:rsidRPr="00356BD5">
              <w:rPr>
                <w:rFonts w:ascii="Times New Roman" w:hAnsi="Times New Roman"/>
                <w:b/>
                <w:color w:val="000000"/>
                <w:sz w:val="24"/>
                <w:szCs w:val="24"/>
              </w:rPr>
              <w:t>Показатель</w:t>
            </w:r>
          </w:p>
        </w:tc>
        <w:tc>
          <w:tcPr>
            <w:tcW w:w="833" w:type="pct"/>
            <w:noWrap/>
            <w:vAlign w:val="center"/>
          </w:tcPr>
          <w:p w:rsidR="00356BD5" w:rsidRPr="00356BD5" w:rsidRDefault="00356BD5" w:rsidP="00C77997">
            <w:pPr>
              <w:spacing w:after="0" w:line="240" w:lineRule="auto"/>
              <w:jc w:val="center"/>
              <w:rPr>
                <w:rFonts w:ascii="Times New Roman" w:hAnsi="Times New Roman"/>
                <w:b/>
                <w:color w:val="000000"/>
                <w:sz w:val="24"/>
                <w:szCs w:val="24"/>
              </w:rPr>
            </w:pPr>
            <w:r w:rsidRPr="00356BD5">
              <w:rPr>
                <w:rFonts w:ascii="Times New Roman" w:hAnsi="Times New Roman"/>
                <w:b/>
                <w:color w:val="000000"/>
                <w:sz w:val="24"/>
                <w:szCs w:val="24"/>
              </w:rPr>
              <w:t>Ед. изм.</w:t>
            </w:r>
          </w:p>
        </w:tc>
        <w:tc>
          <w:tcPr>
            <w:tcW w:w="714" w:type="pct"/>
            <w:noWrap/>
            <w:vAlign w:val="center"/>
          </w:tcPr>
          <w:p w:rsidR="00356BD5" w:rsidRPr="00356BD5" w:rsidRDefault="00356BD5" w:rsidP="00C77997">
            <w:pPr>
              <w:spacing w:after="0" w:line="240" w:lineRule="auto"/>
              <w:jc w:val="center"/>
              <w:rPr>
                <w:rFonts w:ascii="Times New Roman" w:hAnsi="Times New Roman"/>
                <w:b/>
                <w:color w:val="000000"/>
                <w:sz w:val="24"/>
                <w:szCs w:val="24"/>
              </w:rPr>
            </w:pPr>
            <w:r w:rsidRPr="00356BD5">
              <w:rPr>
                <w:rFonts w:ascii="Times New Roman" w:hAnsi="Times New Roman"/>
                <w:b/>
                <w:color w:val="000000"/>
                <w:sz w:val="24"/>
                <w:szCs w:val="24"/>
              </w:rPr>
              <w:t>2018г.</w:t>
            </w:r>
          </w:p>
        </w:tc>
      </w:tr>
      <w:tr w:rsidR="00356BD5" w:rsidRPr="00356BD5" w:rsidTr="00C77997">
        <w:trPr>
          <w:trHeight w:val="20"/>
        </w:trPr>
        <w:tc>
          <w:tcPr>
            <w:tcW w:w="435" w:type="pct"/>
            <w:vAlign w:val="center"/>
          </w:tcPr>
          <w:p w:rsidR="00356BD5" w:rsidRPr="00356BD5" w:rsidRDefault="00356BD5" w:rsidP="00C77997">
            <w:pPr>
              <w:spacing w:after="0" w:line="240" w:lineRule="auto"/>
              <w:jc w:val="center"/>
              <w:rPr>
                <w:rFonts w:ascii="Times New Roman" w:hAnsi="Times New Roman"/>
                <w:bCs/>
                <w:color w:val="000000"/>
                <w:sz w:val="24"/>
                <w:szCs w:val="24"/>
              </w:rPr>
            </w:pPr>
            <w:r w:rsidRPr="00356BD5">
              <w:rPr>
                <w:rFonts w:ascii="Times New Roman" w:hAnsi="Times New Roman"/>
                <w:bCs/>
                <w:color w:val="000000"/>
                <w:sz w:val="24"/>
                <w:szCs w:val="24"/>
              </w:rPr>
              <w:t>1</w:t>
            </w:r>
          </w:p>
        </w:tc>
        <w:tc>
          <w:tcPr>
            <w:tcW w:w="3018" w:type="pct"/>
            <w:vAlign w:val="center"/>
          </w:tcPr>
          <w:p w:rsidR="00356BD5" w:rsidRPr="00356BD5" w:rsidRDefault="00356BD5" w:rsidP="00C77997">
            <w:pPr>
              <w:spacing w:after="0" w:line="240" w:lineRule="auto"/>
              <w:jc w:val="center"/>
              <w:rPr>
                <w:rFonts w:ascii="Times New Roman" w:hAnsi="Times New Roman"/>
                <w:bCs/>
                <w:color w:val="000000"/>
                <w:sz w:val="24"/>
                <w:szCs w:val="24"/>
              </w:rPr>
            </w:pPr>
            <w:r w:rsidRPr="00356BD5">
              <w:rPr>
                <w:rFonts w:ascii="Times New Roman" w:hAnsi="Times New Roman"/>
                <w:bCs/>
                <w:color w:val="000000"/>
                <w:sz w:val="24"/>
                <w:szCs w:val="24"/>
              </w:rPr>
              <w:t xml:space="preserve">Отведено сточных вод, всего                                                                                    </w:t>
            </w:r>
            <w:r w:rsidRPr="00356BD5">
              <w:rPr>
                <w:rFonts w:ascii="Times New Roman" w:hAnsi="Times New Roman"/>
                <w:color w:val="000000"/>
                <w:sz w:val="24"/>
                <w:szCs w:val="24"/>
              </w:rPr>
              <w:t>в том числе:</w:t>
            </w:r>
          </w:p>
        </w:tc>
        <w:tc>
          <w:tcPr>
            <w:tcW w:w="833" w:type="pct"/>
            <w:noWrap/>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тыс. м</w:t>
            </w:r>
            <w:r w:rsidRPr="00356BD5">
              <w:rPr>
                <w:rFonts w:ascii="Times New Roman" w:hAnsi="Times New Roman"/>
                <w:color w:val="000000"/>
                <w:sz w:val="24"/>
                <w:szCs w:val="24"/>
                <w:vertAlign w:val="superscript"/>
              </w:rPr>
              <w:t>3</w:t>
            </w:r>
          </w:p>
        </w:tc>
        <w:tc>
          <w:tcPr>
            <w:tcW w:w="714" w:type="pct"/>
            <w:noWrap/>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5937,15</w:t>
            </w:r>
          </w:p>
        </w:tc>
      </w:tr>
      <w:tr w:rsidR="00356BD5" w:rsidRPr="00356BD5" w:rsidTr="00C77997">
        <w:trPr>
          <w:trHeight w:val="20"/>
        </w:trPr>
        <w:tc>
          <w:tcPr>
            <w:tcW w:w="435"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1.1</w:t>
            </w:r>
          </w:p>
        </w:tc>
        <w:tc>
          <w:tcPr>
            <w:tcW w:w="3018" w:type="pct"/>
            <w:noWrap/>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население</w:t>
            </w:r>
          </w:p>
        </w:tc>
        <w:tc>
          <w:tcPr>
            <w:tcW w:w="833" w:type="pct"/>
            <w:noWrap/>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тыс. м</w:t>
            </w:r>
            <w:r w:rsidRPr="00356BD5">
              <w:rPr>
                <w:rFonts w:ascii="Times New Roman" w:hAnsi="Times New Roman"/>
                <w:color w:val="000000"/>
                <w:sz w:val="24"/>
                <w:szCs w:val="24"/>
                <w:vertAlign w:val="superscript"/>
              </w:rPr>
              <w:t>3</w:t>
            </w:r>
          </w:p>
        </w:tc>
        <w:tc>
          <w:tcPr>
            <w:tcW w:w="714" w:type="pct"/>
            <w:noWrap/>
            <w:vAlign w:val="center"/>
          </w:tcPr>
          <w:p w:rsidR="00356BD5" w:rsidRPr="00356BD5" w:rsidRDefault="00356BD5" w:rsidP="00C77997">
            <w:pPr>
              <w:spacing w:after="0" w:line="240" w:lineRule="auto"/>
              <w:jc w:val="center"/>
              <w:rPr>
                <w:rFonts w:ascii="Times New Roman" w:hAnsi="Times New Roman"/>
                <w:sz w:val="24"/>
                <w:szCs w:val="24"/>
              </w:rPr>
            </w:pPr>
            <w:r w:rsidRPr="00356BD5">
              <w:rPr>
                <w:rFonts w:ascii="Times New Roman" w:hAnsi="Times New Roman"/>
                <w:sz w:val="24"/>
                <w:szCs w:val="24"/>
              </w:rPr>
              <w:t>2295,56</w:t>
            </w:r>
          </w:p>
        </w:tc>
      </w:tr>
      <w:tr w:rsidR="00356BD5" w:rsidRPr="00356BD5" w:rsidTr="00C77997">
        <w:trPr>
          <w:trHeight w:val="20"/>
        </w:trPr>
        <w:tc>
          <w:tcPr>
            <w:tcW w:w="435"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1.2</w:t>
            </w:r>
          </w:p>
        </w:tc>
        <w:tc>
          <w:tcPr>
            <w:tcW w:w="3018" w:type="pct"/>
            <w:noWrap/>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бюджетные организации</w:t>
            </w:r>
          </w:p>
        </w:tc>
        <w:tc>
          <w:tcPr>
            <w:tcW w:w="833" w:type="pct"/>
            <w:noWrap/>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тыс. м</w:t>
            </w:r>
            <w:r w:rsidRPr="00356BD5">
              <w:rPr>
                <w:rFonts w:ascii="Times New Roman" w:hAnsi="Times New Roman"/>
                <w:color w:val="000000"/>
                <w:sz w:val="24"/>
                <w:szCs w:val="24"/>
                <w:vertAlign w:val="superscript"/>
              </w:rPr>
              <w:t>3</w:t>
            </w:r>
          </w:p>
        </w:tc>
        <w:tc>
          <w:tcPr>
            <w:tcW w:w="714" w:type="pct"/>
            <w:noWrap/>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235,43</w:t>
            </w:r>
          </w:p>
        </w:tc>
      </w:tr>
      <w:tr w:rsidR="00356BD5" w:rsidRPr="00356BD5" w:rsidTr="00C77997">
        <w:trPr>
          <w:trHeight w:val="20"/>
        </w:trPr>
        <w:tc>
          <w:tcPr>
            <w:tcW w:w="435" w:type="pct"/>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1.3</w:t>
            </w:r>
          </w:p>
        </w:tc>
        <w:tc>
          <w:tcPr>
            <w:tcW w:w="3018" w:type="pct"/>
            <w:noWrap/>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прочие потребители</w:t>
            </w:r>
          </w:p>
        </w:tc>
        <w:tc>
          <w:tcPr>
            <w:tcW w:w="833" w:type="pct"/>
            <w:noWrap/>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тыс. м</w:t>
            </w:r>
            <w:r w:rsidRPr="00356BD5">
              <w:rPr>
                <w:rFonts w:ascii="Times New Roman" w:hAnsi="Times New Roman"/>
                <w:color w:val="000000"/>
                <w:sz w:val="24"/>
                <w:szCs w:val="24"/>
                <w:vertAlign w:val="superscript"/>
              </w:rPr>
              <w:t>3</w:t>
            </w:r>
          </w:p>
        </w:tc>
        <w:tc>
          <w:tcPr>
            <w:tcW w:w="714" w:type="pct"/>
            <w:noWrap/>
            <w:vAlign w:val="center"/>
          </w:tcPr>
          <w:p w:rsidR="00356BD5" w:rsidRPr="00356BD5" w:rsidRDefault="00356BD5" w:rsidP="00C77997">
            <w:pPr>
              <w:spacing w:after="0" w:line="240" w:lineRule="auto"/>
              <w:jc w:val="center"/>
              <w:rPr>
                <w:rFonts w:ascii="Times New Roman" w:hAnsi="Times New Roman"/>
                <w:color w:val="000000"/>
                <w:sz w:val="24"/>
                <w:szCs w:val="24"/>
              </w:rPr>
            </w:pPr>
            <w:r w:rsidRPr="00356BD5">
              <w:rPr>
                <w:rFonts w:ascii="Times New Roman" w:hAnsi="Times New Roman"/>
                <w:color w:val="000000"/>
                <w:sz w:val="24"/>
                <w:szCs w:val="24"/>
              </w:rPr>
              <w:t>3406,16</w:t>
            </w:r>
          </w:p>
        </w:tc>
      </w:tr>
    </w:tbl>
    <w:p w:rsidR="00356BD5" w:rsidRPr="00A91879" w:rsidRDefault="00356BD5" w:rsidP="00356BD5">
      <w:pPr>
        <w:spacing w:before="120" w:after="120"/>
        <w:ind w:firstLine="709"/>
        <w:jc w:val="both"/>
        <w:rPr>
          <w:rFonts w:ascii="Times New Roman" w:hAnsi="Times New Roman"/>
          <w:sz w:val="24"/>
          <w:szCs w:val="24"/>
        </w:rPr>
      </w:pPr>
      <w:r w:rsidRPr="00356BD5">
        <w:rPr>
          <w:rFonts w:ascii="Times New Roman" w:hAnsi="Times New Roman"/>
          <w:sz w:val="24"/>
          <w:szCs w:val="24"/>
        </w:rPr>
        <w:t>По состоянию на 2018 год основная доля отведения сточных вод приходится на прочих потребителей (57,85%). К прочим потребителям относятся такие крупные потребители, как Туапсинский ООО «НПЗ» ОАО «РЖД», ООО «РН-Туапсенефтепродукт», ОАО «Туапсинский морской торговый порт», МБУЗ "Туапсинская районная больница №1" и др. На долю бюджетофинансируемых организаций приходится 3,97%, на долю населения – 38,66%.</w:t>
      </w:r>
    </w:p>
    <w:p w:rsidR="00220928" w:rsidRPr="00A91879" w:rsidRDefault="00220928" w:rsidP="00220928">
      <w:pPr>
        <w:spacing w:before="120" w:after="120"/>
        <w:jc w:val="both"/>
        <w:rPr>
          <w:rFonts w:ascii="Times New Roman" w:hAnsi="Times New Roman"/>
          <w:sz w:val="24"/>
          <w:szCs w:val="24"/>
        </w:rPr>
      </w:pPr>
    </w:p>
    <w:p w:rsidR="003F1A39" w:rsidRPr="00A91879" w:rsidRDefault="003F1A39" w:rsidP="00220928">
      <w:pPr>
        <w:pStyle w:val="AAA"/>
        <w:numPr>
          <w:ilvl w:val="1"/>
          <w:numId w:val="50"/>
        </w:numPr>
        <w:tabs>
          <w:tab w:val="left" w:pos="540"/>
          <w:tab w:val="left" w:pos="709"/>
        </w:tabs>
        <w:spacing w:before="120" w:line="276" w:lineRule="auto"/>
        <w:ind w:left="709" w:hanging="709"/>
        <w:jc w:val="center"/>
        <w:outlineLvl w:val="1"/>
        <w:rPr>
          <w:b/>
          <w:bCs/>
          <w:caps/>
          <w:sz w:val="24"/>
          <w:szCs w:val="24"/>
        </w:rPr>
      </w:pPr>
      <w:bookmarkStart w:id="238" w:name="_Toc374532067"/>
      <w:bookmarkStart w:id="239" w:name="_Toc383679070"/>
      <w:bookmarkStart w:id="240" w:name="_Toc384905181"/>
      <w:r w:rsidRPr="00A91879">
        <w:rPr>
          <w:b/>
          <w:bCs/>
          <w:sz w:val="24"/>
          <w:szCs w:val="24"/>
        </w:rPr>
        <w:t>Расчет требуемой мощности очистных сооружений с разбивкой по годам</w:t>
      </w:r>
      <w:bookmarkEnd w:id="238"/>
      <w:bookmarkEnd w:id="239"/>
      <w:bookmarkEnd w:id="240"/>
    </w:p>
    <w:p w:rsidR="003F1A39" w:rsidRPr="00A91879" w:rsidRDefault="003F1A39" w:rsidP="002073C9">
      <w:pPr>
        <w:spacing w:before="120" w:after="120"/>
        <w:ind w:firstLine="709"/>
        <w:jc w:val="both"/>
        <w:rPr>
          <w:rFonts w:ascii="Times New Roman" w:hAnsi="Times New Roman"/>
          <w:sz w:val="24"/>
          <w:szCs w:val="24"/>
        </w:rPr>
      </w:pPr>
      <w:bookmarkStart w:id="241" w:name="_Toc373223932"/>
      <w:r w:rsidRPr="00A91879">
        <w:rPr>
          <w:rFonts w:ascii="Times New Roman" w:hAnsi="Times New Roman"/>
          <w:sz w:val="24"/>
          <w:szCs w:val="24"/>
        </w:rPr>
        <w:t>Исходя из перспективного баланса водоотведения, произведен расчет требуемой мощности канализационных очистных сооружений.</w:t>
      </w:r>
      <w:bookmarkEnd w:id="241"/>
    </w:p>
    <w:p w:rsidR="003F1A39" w:rsidRPr="00A91879" w:rsidRDefault="003F1A39" w:rsidP="002073C9">
      <w:pPr>
        <w:spacing w:before="120" w:after="120"/>
        <w:ind w:firstLine="709"/>
        <w:jc w:val="both"/>
        <w:rPr>
          <w:rFonts w:ascii="Times New Roman" w:hAnsi="Times New Roman"/>
          <w:sz w:val="24"/>
          <w:szCs w:val="24"/>
        </w:rPr>
      </w:pPr>
      <w:bookmarkStart w:id="242" w:name="_Toc373223933"/>
      <w:r w:rsidRPr="00A91879">
        <w:rPr>
          <w:rFonts w:ascii="Times New Roman" w:hAnsi="Times New Roman"/>
          <w:sz w:val="24"/>
          <w:szCs w:val="24"/>
        </w:rPr>
        <w:t>Для расчета максимального суточного притока принят коэффициент неравномерности</w:t>
      </w:r>
      <w:r w:rsidR="00220928" w:rsidRPr="00A91879">
        <w:rPr>
          <w:rFonts w:ascii="Times New Roman" w:hAnsi="Times New Roman"/>
          <w:sz w:val="24"/>
          <w:szCs w:val="24"/>
        </w:rPr>
        <w:t>,</w:t>
      </w:r>
      <w:r w:rsidRPr="00A91879">
        <w:rPr>
          <w:rFonts w:ascii="Times New Roman" w:hAnsi="Times New Roman"/>
          <w:sz w:val="24"/>
          <w:szCs w:val="24"/>
        </w:rPr>
        <w:t xml:space="preserve"> равный 1.2.</w:t>
      </w:r>
      <w:bookmarkEnd w:id="242"/>
    </w:p>
    <w:p w:rsidR="003F1A39" w:rsidRPr="00A91879" w:rsidRDefault="003F1A39" w:rsidP="002073C9">
      <w:pPr>
        <w:pStyle w:val="af6"/>
        <w:spacing w:before="120" w:after="120" w:line="276" w:lineRule="auto"/>
        <w:ind w:left="0" w:firstLine="709"/>
        <w:jc w:val="both"/>
        <w:rPr>
          <w:sz w:val="24"/>
          <w:szCs w:val="24"/>
        </w:rPr>
      </w:pPr>
      <w:r w:rsidRPr="00A91879">
        <w:rPr>
          <w:sz w:val="24"/>
          <w:szCs w:val="24"/>
        </w:rPr>
        <w:t>В таблице 11.3.1. приведен расчет п</w:t>
      </w:r>
      <w:r w:rsidR="00220928" w:rsidRPr="00A91879">
        <w:rPr>
          <w:sz w:val="24"/>
          <w:szCs w:val="24"/>
        </w:rPr>
        <w:t>роизводительности ОСК</w:t>
      </w:r>
      <w:r w:rsidRPr="00A91879">
        <w:rPr>
          <w:sz w:val="24"/>
          <w:szCs w:val="24"/>
        </w:rPr>
        <w:t xml:space="preserve"> до 2024 года.</w:t>
      </w:r>
    </w:p>
    <w:p w:rsidR="003F1A39" w:rsidRPr="00A91879" w:rsidRDefault="003F1A39" w:rsidP="00C26A72">
      <w:pPr>
        <w:pStyle w:val="af6"/>
        <w:spacing w:before="120" w:after="120" w:line="276" w:lineRule="auto"/>
        <w:ind w:left="340" w:firstLine="709"/>
        <w:jc w:val="both"/>
      </w:pPr>
    </w:p>
    <w:p w:rsidR="003F1A39" w:rsidRPr="00A91879" w:rsidRDefault="003F1A39" w:rsidP="00C26A72">
      <w:pPr>
        <w:pStyle w:val="af6"/>
        <w:spacing w:before="120" w:after="120" w:line="276" w:lineRule="auto"/>
        <w:ind w:left="340" w:firstLine="709"/>
        <w:jc w:val="both"/>
        <w:rPr>
          <w:sz w:val="22"/>
        </w:rPr>
      </w:pPr>
    </w:p>
    <w:p w:rsidR="003F1A39" w:rsidRPr="00A91879" w:rsidRDefault="003F1A39" w:rsidP="00C26A72">
      <w:pPr>
        <w:pStyle w:val="af6"/>
        <w:ind w:left="340"/>
        <w:jc w:val="both"/>
        <w:rPr>
          <w:sz w:val="22"/>
        </w:rPr>
        <w:sectPr w:rsidR="003F1A39" w:rsidRPr="00A91879" w:rsidSect="00426F5D">
          <w:pgSz w:w="11906" w:h="16838"/>
          <w:pgMar w:top="1134" w:right="991" w:bottom="1134" w:left="1701" w:header="283" w:footer="709" w:gutter="0"/>
          <w:cols w:space="708"/>
          <w:docGrid w:linePitch="360"/>
        </w:sectPr>
      </w:pPr>
    </w:p>
    <w:p w:rsidR="003F1A39" w:rsidRPr="00A91879" w:rsidRDefault="003F1A39" w:rsidP="00C26A72">
      <w:pPr>
        <w:pStyle w:val="af6"/>
        <w:spacing w:before="120" w:after="120" w:line="276" w:lineRule="auto"/>
        <w:ind w:left="0" w:firstLine="709"/>
        <w:jc w:val="both"/>
        <w:rPr>
          <w:sz w:val="24"/>
          <w:szCs w:val="24"/>
        </w:rPr>
      </w:pPr>
      <w:r w:rsidRPr="00A91879">
        <w:rPr>
          <w:sz w:val="24"/>
          <w:szCs w:val="24"/>
        </w:rPr>
        <w:lastRenderedPageBreak/>
        <w:t>Таблица 11.3.</w:t>
      </w:r>
      <w:r w:rsidR="00220928" w:rsidRPr="00A91879">
        <w:rPr>
          <w:sz w:val="24"/>
          <w:szCs w:val="24"/>
        </w:rPr>
        <w:t>1. Расчет производительности ОСК</w:t>
      </w:r>
      <w:r w:rsidRPr="00A91879">
        <w:rPr>
          <w:sz w:val="24"/>
          <w:szCs w:val="24"/>
        </w:rPr>
        <w:t xml:space="preserve"> до 2024 года.</w:t>
      </w:r>
    </w:p>
    <w:tbl>
      <w:tblPr>
        <w:tblW w:w="5000" w:type="pct"/>
        <w:tblLook w:val="00A0"/>
      </w:tblPr>
      <w:tblGrid>
        <w:gridCol w:w="603"/>
        <w:gridCol w:w="2716"/>
        <w:gridCol w:w="1339"/>
        <w:gridCol w:w="828"/>
        <w:gridCol w:w="828"/>
        <w:gridCol w:w="828"/>
        <w:gridCol w:w="828"/>
        <w:gridCol w:w="828"/>
        <w:gridCol w:w="828"/>
        <w:gridCol w:w="824"/>
        <w:gridCol w:w="830"/>
        <w:gridCol w:w="830"/>
        <w:gridCol w:w="830"/>
        <w:gridCol w:w="826"/>
        <w:gridCol w:w="830"/>
        <w:gridCol w:w="756"/>
      </w:tblGrid>
      <w:tr w:rsidR="003F1A39" w:rsidRPr="00A91879" w:rsidTr="003155C5">
        <w:trPr>
          <w:trHeight w:val="300"/>
        </w:trPr>
        <w:tc>
          <w:tcPr>
            <w:tcW w:w="204" w:type="pct"/>
            <w:tcBorders>
              <w:top w:val="single" w:sz="4" w:space="0" w:color="auto"/>
              <w:left w:val="single" w:sz="4" w:space="0" w:color="auto"/>
              <w:bottom w:val="single" w:sz="4" w:space="0" w:color="auto"/>
              <w:right w:val="single" w:sz="4" w:space="0" w:color="auto"/>
            </w:tcBorders>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 п/п</w:t>
            </w:r>
          </w:p>
        </w:tc>
        <w:tc>
          <w:tcPr>
            <w:tcW w:w="892" w:type="pct"/>
            <w:tcBorders>
              <w:top w:val="single" w:sz="4" w:space="0" w:color="auto"/>
              <w:left w:val="single" w:sz="4" w:space="0" w:color="auto"/>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Сооружения</w:t>
            </w:r>
          </w:p>
        </w:tc>
        <w:tc>
          <w:tcPr>
            <w:tcW w:w="331"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Ед. изм.</w:t>
            </w:r>
          </w:p>
        </w:tc>
        <w:tc>
          <w:tcPr>
            <w:tcW w:w="277"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2012</w:t>
            </w:r>
          </w:p>
        </w:tc>
        <w:tc>
          <w:tcPr>
            <w:tcW w:w="277"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2013</w:t>
            </w:r>
          </w:p>
        </w:tc>
        <w:tc>
          <w:tcPr>
            <w:tcW w:w="277"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2014</w:t>
            </w:r>
          </w:p>
        </w:tc>
        <w:tc>
          <w:tcPr>
            <w:tcW w:w="277"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2015</w:t>
            </w:r>
          </w:p>
        </w:tc>
        <w:tc>
          <w:tcPr>
            <w:tcW w:w="277"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2016</w:t>
            </w:r>
          </w:p>
        </w:tc>
        <w:tc>
          <w:tcPr>
            <w:tcW w:w="277"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2017</w:t>
            </w:r>
          </w:p>
        </w:tc>
        <w:tc>
          <w:tcPr>
            <w:tcW w:w="276"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2018</w:t>
            </w:r>
          </w:p>
        </w:tc>
        <w:tc>
          <w:tcPr>
            <w:tcW w:w="277"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2019</w:t>
            </w:r>
          </w:p>
        </w:tc>
        <w:tc>
          <w:tcPr>
            <w:tcW w:w="277"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2020</w:t>
            </w:r>
          </w:p>
        </w:tc>
        <w:tc>
          <w:tcPr>
            <w:tcW w:w="277"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2021</w:t>
            </w:r>
          </w:p>
        </w:tc>
        <w:tc>
          <w:tcPr>
            <w:tcW w:w="276"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2022</w:t>
            </w:r>
          </w:p>
        </w:tc>
        <w:tc>
          <w:tcPr>
            <w:tcW w:w="277"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2023</w:t>
            </w:r>
          </w:p>
        </w:tc>
        <w:tc>
          <w:tcPr>
            <w:tcW w:w="250" w:type="pct"/>
            <w:tcBorders>
              <w:top w:val="single" w:sz="4" w:space="0" w:color="auto"/>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2024</w:t>
            </w:r>
          </w:p>
        </w:tc>
      </w:tr>
      <w:tr w:rsidR="003F1A39" w:rsidRPr="00A91879" w:rsidTr="003155C5">
        <w:trPr>
          <w:trHeight w:val="810"/>
        </w:trPr>
        <w:tc>
          <w:tcPr>
            <w:tcW w:w="204" w:type="pct"/>
            <w:tcBorders>
              <w:top w:val="nil"/>
              <w:left w:val="single" w:sz="4" w:space="0" w:color="auto"/>
              <w:bottom w:val="single" w:sz="4" w:space="0" w:color="auto"/>
              <w:right w:val="single" w:sz="4" w:space="0" w:color="auto"/>
            </w:tcBorders>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w:t>
            </w:r>
          </w:p>
        </w:tc>
        <w:tc>
          <w:tcPr>
            <w:tcW w:w="892" w:type="pct"/>
            <w:tcBorders>
              <w:top w:val="nil"/>
              <w:left w:val="single" w:sz="4" w:space="0" w:color="auto"/>
              <w:bottom w:val="single" w:sz="4" w:space="0" w:color="auto"/>
              <w:right w:val="single" w:sz="4" w:space="0" w:color="auto"/>
            </w:tcBorders>
            <w:vAlign w:val="center"/>
          </w:tcPr>
          <w:p w:rsidR="003F1A39" w:rsidRPr="00A91879" w:rsidRDefault="00220928" w:rsidP="00836A93">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 xml:space="preserve">Производительность </w:t>
            </w:r>
            <w:r w:rsidR="003F1A39" w:rsidRPr="00A91879">
              <w:rPr>
                <w:rFonts w:ascii="Times New Roman" w:hAnsi="Times New Roman"/>
                <w:color w:val="000000"/>
                <w:sz w:val="24"/>
                <w:szCs w:val="24"/>
              </w:rPr>
              <w:t>ОС</w:t>
            </w:r>
            <w:r w:rsidRPr="00A91879">
              <w:rPr>
                <w:rFonts w:ascii="Times New Roman" w:hAnsi="Times New Roman"/>
                <w:color w:val="000000"/>
                <w:sz w:val="24"/>
                <w:szCs w:val="24"/>
              </w:rPr>
              <w:t>К</w:t>
            </w:r>
            <w:r w:rsidR="003F1A39" w:rsidRPr="00A91879">
              <w:rPr>
                <w:rFonts w:ascii="Times New Roman" w:hAnsi="Times New Roman"/>
                <w:color w:val="000000"/>
                <w:sz w:val="24"/>
                <w:szCs w:val="24"/>
              </w:rPr>
              <w:t xml:space="preserve"> МУП «ЖКХ г. Туапсе»</w:t>
            </w:r>
          </w:p>
        </w:tc>
        <w:tc>
          <w:tcPr>
            <w:tcW w:w="331"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тыс. м</w:t>
            </w:r>
            <w:r w:rsidRPr="00A91879">
              <w:rPr>
                <w:rFonts w:ascii="Times New Roman" w:hAnsi="Times New Roman"/>
                <w:color w:val="000000"/>
                <w:sz w:val="24"/>
                <w:szCs w:val="24"/>
                <w:vertAlign w:val="superscript"/>
              </w:rPr>
              <w:t>3</w:t>
            </w:r>
            <w:r w:rsidRPr="00A91879">
              <w:rPr>
                <w:rFonts w:ascii="Times New Roman" w:hAnsi="Times New Roman"/>
                <w:color w:val="000000"/>
                <w:sz w:val="24"/>
                <w:szCs w:val="24"/>
              </w:rPr>
              <w:t>/сут</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52</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color w:val="000000"/>
                <w:sz w:val="24"/>
                <w:szCs w:val="24"/>
              </w:rPr>
              <w:t>52</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color w:val="000000"/>
                <w:sz w:val="24"/>
                <w:szCs w:val="24"/>
              </w:rPr>
              <w:t>52</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color w:val="000000"/>
                <w:sz w:val="24"/>
                <w:szCs w:val="24"/>
              </w:rPr>
              <w:t>52</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color w:val="000000"/>
                <w:sz w:val="24"/>
                <w:szCs w:val="24"/>
              </w:rPr>
              <w:t>52</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color w:val="000000"/>
                <w:sz w:val="24"/>
                <w:szCs w:val="24"/>
              </w:rPr>
              <w:t>52</w:t>
            </w:r>
          </w:p>
        </w:tc>
        <w:tc>
          <w:tcPr>
            <w:tcW w:w="276"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color w:val="000000"/>
                <w:sz w:val="24"/>
                <w:szCs w:val="24"/>
              </w:rPr>
              <w:t>52</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color w:val="000000"/>
                <w:sz w:val="24"/>
                <w:szCs w:val="24"/>
              </w:rPr>
              <w:t>52</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color w:val="000000"/>
                <w:sz w:val="24"/>
                <w:szCs w:val="24"/>
              </w:rPr>
              <w:t>52</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color w:val="000000"/>
                <w:sz w:val="24"/>
                <w:szCs w:val="24"/>
              </w:rPr>
              <w:t>52</w:t>
            </w:r>
          </w:p>
        </w:tc>
        <w:tc>
          <w:tcPr>
            <w:tcW w:w="276"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color w:val="000000"/>
                <w:sz w:val="24"/>
                <w:szCs w:val="24"/>
              </w:rPr>
              <w:t>52</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color w:val="000000"/>
                <w:sz w:val="24"/>
                <w:szCs w:val="24"/>
              </w:rPr>
              <w:t>52</w:t>
            </w:r>
          </w:p>
        </w:tc>
        <w:tc>
          <w:tcPr>
            <w:tcW w:w="250"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color w:val="000000"/>
                <w:sz w:val="24"/>
                <w:szCs w:val="24"/>
              </w:rPr>
              <w:t>52</w:t>
            </w:r>
          </w:p>
        </w:tc>
      </w:tr>
      <w:tr w:rsidR="003F1A39" w:rsidRPr="00A91879" w:rsidTr="003155C5">
        <w:trPr>
          <w:trHeight w:val="765"/>
        </w:trPr>
        <w:tc>
          <w:tcPr>
            <w:tcW w:w="204" w:type="pct"/>
            <w:tcBorders>
              <w:top w:val="nil"/>
              <w:left w:val="single" w:sz="4" w:space="0" w:color="auto"/>
              <w:bottom w:val="single" w:sz="4" w:space="0" w:color="auto"/>
              <w:right w:val="single" w:sz="4" w:space="0" w:color="auto"/>
            </w:tcBorders>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w:t>
            </w:r>
          </w:p>
        </w:tc>
        <w:tc>
          <w:tcPr>
            <w:tcW w:w="892" w:type="pct"/>
            <w:tcBorders>
              <w:top w:val="nil"/>
              <w:left w:val="single" w:sz="4" w:space="0" w:color="auto"/>
              <w:bottom w:val="single" w:sz="4" w:space="0" w:color="auto"/>
              <w:right w:val="single" w:sz="4" w:space="0" w:color="auto"/>
            </w:tcBorders>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Максимальные суточные расходы сточных вод г. Туапсе</w:t>
            </w:r>
          </w:p>
        </w:tc>
        <w:tc>
          <w:tcPr>
            <w:tcW w:w="331"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тыс. м</w:t>
            </w:r>
            <w:r w:rsidRPr="00A91879">
              <w:rPr>
                <w:rFonts w:ascii="Times New Roman" w:hAnsi="Times New Roman"/>
                <w:color w:val="000000"/>
                <w:sz w:val="24"/>
                <w:szCs w:val="24"/>
                <w:vertAlign w:val="superscript"/>
              </w:rPr>
              <w:t>3</w:t>
            </w:r>
            <w:r w:rsidRPr="00A91879">
              <w:rPr>
                <w:rFonts w:ascii="Times New Roman" w:hAnsi="Times New Roman"/>
                <w:color w:val="000000"/>
                <w:sz w:val="24"/>
                <w:szCs w:val="24"/>
              </w:rPr>
              <w:t>/сут</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30,91</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31,47</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23,00</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31,78</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32,24</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32,69</w:t>
            </w:r>
          </w:p>
        </w:tc>
        <w:tc>
          <w:tcPr>
            <w:tcW w:w="276"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32,99</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33,56</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34,23</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34,56</w:t>
            </w:r>
          </w:p>
        </w:tc>
        <w:tc>
          <w:tcPr>
            <w:tcW w:w="276"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35,00</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35,42</w:t>
            </w:r>
          </w:p>
        </w:tc>
        <w:tc>
          <w:tcPr>
            <w:tcW w:w="250"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35,79</w:t>
            </w:r>
          </w:p>
        </w:tc>
      </w:tr>
      <w:tr w:rsidR="003F1A39" w:rsidRPr="00A91879" w:rsidTr="003155C5">
        <w:trPr>
          <w:trHeight w:val="300"/>
        </w:trPr>
        <w:tc>
          <w:tcPr>
            <w:tcW w:w="204" w:type="pct"/>
            <w:tcBorders>
              <w:top w:val="nil"/>
              <w:left w:val="single" w:sz="4" w:space="0" w:color="auto"/>
              <w:bottom w:val="single" w:sz="4" w:space="0" w:color="auto"/>
              <w:right w:val="single" w:sz="4" w:space="0" w:color="auto"/>
            </w:tcBorders>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w:t>
            </w:r>
          </w:p>
        </w:tc>
        <w:tc>
          <w:tcPr>
            <w:tcW w:w="892" w:type="pct"/>
            <w:tcBorders>
              <w:top w:val="nil"/>
              <w:left w:val="single" w:sz="4" w:space="0" w:color="auto"/>
              <w:bottom w:val="single" w:sz="4" w:space="0" w:color="auto"/>
              <w:right w:val="single" w:sz="4" w:space="0" w:color="auto"/>
            </w:tcBorders>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ОС</w:t>
            </w:r>
            <w:r w:rsidR="00220928" w:rsidRPr="00A91879">
              <w:rPr>
                <w:rFonts w:ascii="Times New Roman" w:hAnsi="Times New Roman"/>
                <w:color w:val="000000"/>
                <w:sz w:val="24"/>
                <w:szCs w:val="24"/>
              </w:rPr>
              <w:t>К</w:t>
            </w:r>
            <w:r w:rsidRPr="00A91879">
              <w:rPr>
                <w:rFonts w:ascii="Times New Roman" w:hAnsi="Times New Roman"/>
                <w:color w:val="000000"/>
                <w:sz w:val="24"/>
                <w:szCs w:val="24"/>
              </w:rPr>
              <w:t xml:space="preserve"> запас/дефицит</w:t>
            </w:r>
          </w:p>
        </w:tc>
        <w:tc>
          <w:tcPr>
            <w:tcW w:w="331" w:type="pct"/>
            <w:tcBorders>
              <w:top w:val="nil"/>
              <w:left w:val="nil"/>
              <w:bottom w:val="single" w:sz="4" w:space="0" w:color="auto"/>
              <w:right w:val="single" w:sz="4" w:space="0" w:color="auto"/>
            </w:tcBorders>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тыс. м</w:t>
            </w:r>
            <w:r w:rsidRPr="00A91879">
              <w:rPr>
                <w:rFonts w:ascii="Times New Roman" w:hAnsi="Times New Roman"/>
                <w:color w:val="000000"/>
                <w:sz w:val="24"/>
                <w:szCs w:val="24"/>
                <w:vertAlign w:val="superscript"/>
              </w:rPr>
              <w:t>3</w:t>
            </w:r>
            <w:r w:rsidRPr="00A91879">
              <w:rPr>
                <w:rFonts w:ascii="Times New Roman" w:hAnsi="Times New Roman"/>
                <w:color w:val="000000"/>
                <w:sz w:val="24"/>
                <w:szCs w:val="24"/>
              </w:rPr>
              <w:t>/сут</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21,09</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20,53</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29,00</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20,22</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19,76</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19,31</w:t>
            </w:r>
          </w:p>
        </w:tc>
        <w:tc>
          <w:tcPr>
            <w:tcW w:w="276"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19,01</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18,44</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17,77</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17,44</w:t>
            </w:r>
          </w:p>
        </w:tc>
        <w:tc>
          <w:tcPr>
            <w:tcW w:w="276"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17,00</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16,58</w:t>
            </w:r>
          </w:p>
        </w:tc>
        <w:tc>
          <w:tcPr>
            <w:tcW w:w="250"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16,21</w:t>
            </w:r>
          </w:p>
        </w:tc>
      </w:tr>
      <w:tr w:rsidR="003F1A39" w:rsidRPr="00A91879" w:rsidTr="003155C5">
        <w:trPr>
          <w:trHeight w:val="300"/>
        </w:trPr>
        <w:tc>
          <w:tcPr>
            <w:tcW w:w="204" w:type="pct"/>
            <w:tcBorders>
              <w:top w:val="nil"/>
              <w:left w:val="single" w:sz="4" w:space="0" w:color="auto"/>
              <w:bottom w:val="single" w:sz="4" w:space="0" w:color="auto"/>
              <w:right w:val="single" w:sz="4" w:space="0" w:color="auto"/>
            </w:tcBorders>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w:t>
            </w:r>
          </w:p>
        </w:tc>
        <w:tc>
          <w:tcPr>
            <w:tcW w:w="892" w:type="pct"/>
            <w:tcBorders>
              <w:top w:val="nil"/>
              <w:left w:val="single" w:sz="4" w:space="0" w:color="auto"/>
              <w:bottom w:val="single" w:sz="4" w:space="0" w:color="auto"/>
              <w:right w:val="single" w:sz="4" w:space="0" w:color="auto"/>
            </w:tcBorders>
            <w:vAlign w:val="center"/>
          </w:tcPr>
          <w:p w:rsidR="003F1A39" w:rsidRPr="00A91879" w:rsidRDefault="00220928"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ОСК</w:t>
            </w:r>
            <w:r w:rsidR="003F1A39" w:rsidRPr="00A91879">
              <w:rPr>
                <w:rFonts w:ascii="Times New Roman" w:hAnsi="Times New Roman"/>
                <w:color w:val="000000"/>
                <w:sz w:val="24"/>
                <w:szCs w:val="24"/>
              </w:rPr>
              <w:t xml:space="preserve"> запас/дефицит</w:t>
            </w:r>
          </w:p>
        </w:tc>
        <w:tc>
          <w:tcPr>
            <w:tcW w:w="331"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w:t>
            </w:r>
          </w:p>
        </w:tc>
        <w:tc>
          <w:tcPr>
            <w:tcW w:w="277" w:type="pct"/>
            <w:tcBorders>
              <w:top w:val="nil"/>
              <w:left w:val="nil"/>
              <w:bottom w:val="single" w:sz="4" w:space="0" w:color="auto"/>
              <w:right w:val="single" w:sz="4" w:space="0" w:color="auto"/>
            </w:tcBorders>
            <w:noWrap/>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40,56</w:t>
            </w:r>
          </w:p>
        </w:tc>
        <w:tc>
          <w:tcPr>
            <w:tcW w:w="277" w:type="pct"/>
            <w:tcBorders>
              <w:top w:val="nil"/>
              <w:left w:val="nil"/>
              <w:bottom w:val="single" w:sz="4" w:space="0" w:color="auto"/>
              <w:right w:val="single" w:sz="4" w:space="0" w:color="auto"/>
            </w:tcBorders>
            <w:noWrap/>
            <w:vAlign w:val="bottom"/>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39,49</w:t>
            </w:r>
          </w:p>
        </w:tc>
        <w:tc>
          <w:tcPr>
            <w:tcW w:w="277" w:type="pct"/>
            <w:tcBorders>
              <w:top w:val="nil"/>
              <w:left w:val="nil"/>
              <w:bottom w:val="single" w:sz="4" w:space="0" w:color="auto"/>
              <w:right w:val="single" w:sz="4" w:space="0" w:color="auto"/>
            </w:tcBorders>
            <w:noWrap/>
            <w:vAlign w:val="bottom"/>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55,78</w:t>
            </w:r>
          </w:p>
        </w:tc>
        <w:tc>
          <w:tcPr>
            <w:tcW w:w="277" w:type="pct"/>
            <w:tcBorders>
              <w:top w:val="nil"/>
              <w:left w:val="nil"/>
              <w:bottom w:val="single" w:sz="4" w:space="0" w:color="auto"/>
              <w:right w:val="single" w:sz="4" w:space="0" w:color="auto"/>
            </w:tcBorders>
            <w:noWrap/>
            <w:vAlign w:val="bottom"/>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38,89</w:t>
            </w:r>
          </w:p>
        </w:tc>
        <w:tc>
          <w:tcPr>
            <w:tcW w:w="277" w:type="pct"/>
            <w:tcBorders>
              <w:top w:val="nil"/>
              <w:left w:val="nil"/>
              <w:bottom w:val="single" w:sz="4" w:space="0" w:color="auto"/>
              <w:right w:val="single" w:sz="4" w:space="0" w:color="auto"/>
            </w:tcBorders>
            <w:noWrap/>
            <w:vAlign w:val="bottom"/>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38,00</w:t>
            </w:r>
          </w:p>
        </w:tc>
        <w:tc>
          <w:tcPr>
            <w:tcW w:w="277" w:type="pct"/>
            <w:tcBorders>
              <w:top w:val="nil"/>
              <w:left w:val="nil"/>
              <w:bottom w:val="single" w:sz="4" w:space="0" w:color="auto"/>
              <w:right w:val="single" w:sz="4" w:space="0" w:color="auto"/>
            </w:tcBorders>
            <w:noWrap/>
            <w:vAlign w:val="bottom"/>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37,13</w:t>
            </w:r>
          </w:p>
        </w:tc>
        <w:tc>
          <w:tcPr>
            <w:tcW w:w="276" w:type="pct"/>
            <w:tcBorders>
              <w:top w:val="nil"/>
              <w:left w:val="nil"/>
              <w:bottom w:val="single" w:sz="4" w:space="0" w:color="auto"/>
              <w:right w:val="single" w:sz="4" w:space="0" w:color="auto"/>
            </w:tcBorders>
            <w:noWrap/>
            <w:vAlign w:val="bottom"/>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36,56</w:t>
            </w:r>
          </w:p>
        </w:tc>
        <w:tc>
          <w:tcPr>
            <w:tcW w:w="277" w:type="pct"/>
            <w:tcBorders>
              <w:top w:val="nil"/>
              <w:left w:val="nil"/>
              <w:bottom w:val="single" w:sz="4" w:space="0" w:color="auto"/>
              <w:right w:val="single" w:sz="4" w:space="0" w:color="auto"/>
            </w:tcBorders>
            <w:noWrap/>
            <w:vAlign w:val="bottom"/>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35,45</w:t>
            </w:r>
          </w:p>
        </w:tc>
        <w:tc>
          <w:tcPr>
            <w:tcW w:w="277" w:type="pct"/>
            <w:tcBorders>
              <w:top w:val="nil"/>
              <w:left w:val="nil"/>
              <w:bottom w:val="single" w:sz="4" w:space="0" w:color="auto"/>
              <w:right w:val="single" w:sz="4" w:space="0" w:color="auto"/>
            </w:tcBorders>
            <w:noWrap/>
            <w:vAlign w:val="bottom"/>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34,17</w:t>
            </w:r>
          </w:p>
        </w:tc>
        <w:tc>
          <w:tcPr>
            <w:tcW w:w="277" w:type="pct"/>
            <w:tcBorders>
              <w:top w:val="nil"/>
              <w:left w:val="nil"/>
              <w:bottom w:val="single" w:sz="4" w:space="0" w:color="auto"/>
              <w:right w:val="single" w:sz="4" w:space="0" w:color="auto"/>
            </w:tcBorders>
            <w:noWrap/>
            <w:vAlign w:val="bottom"/>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33,53</w:t>
            </w:r>
          </w:p>
        </w:tc>
        <w:tc>
          <w:tcPr>
            <w:tcW w:w="276" w:type="pct"/>
            <w:tcBorders>
              <w:top w:val="nil"/>
              <w:left w:val="nil"/>
              <w:bottom w:val="single" w:sz="4" w:space="0" w:color="auto"/>
              <w:right w:val="single" w:sz="4" w:space="0" w:color="auto"/>
            </w:tcBorders>
            <w:noWrap/>
            <w:vAlign w:val="bottom"/>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32,70</w:t>
            </w:r>
          </w:p>
        </w:tc>
        <w:tc>
          <w:tcPr>
            <w:tcW w:w="277" w:type="pct"/>
            <w:tcBorders>
              <w:top w:val="nil"/>
              <w:left w:val="nil"/>
              <w:bottom w:val="single" w:sz="4" w:space="0" w:color="auto"/>
              <w:right w:val="single" w:sz="4" w:space="0" w:color="auto"/>
            </w:tcBorders>
            <w:noWrap/>
            <w:vAlign w:val="bottom"/>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31,88</w:t>
            </w:r>
          </w:p>
        </w:tc>
        <w:tc>
          <w:tcPr>
            <w:tcW w:w="250" w:type="pct"/>
            <w:tcBorders>
              <w:top w:val="nil"/>
              <w:left w:val="nil"/>
              <w:bottom w:val="single" w:sz="4" w:space="0" w:color="auto"/>
              <w:right w:val="single" w:sz="4" w:space="0" w:color="auto"/>
            </w:tcBorders>
            <w:noWrap/>
            <w:vAlign w:val="bottom"/>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31,18</w:t>
            </w:r>
          </w:p>
        </w:tc>
      </w:tr>
    </w:tbl>
    <w:p w:rsidR="003F1A39" w:rsidRPr="00A91879" w:rsidRDefault="003F1A39" w:rsidP="00C26A72">
      <w:pPr>
        <w:pStyle w:val="af6"/>
        <w:ind w:left="340"/>
        <w:jc w:val="both"/>
        <w:rPr>
          <w:sz w:val="22"/>
        </w:rPr>
        <w:sectPr w:rsidR="003F1A39" w:rsidRPr="00A91879" w:rsidSect="00426F5D">
          <w:pgSz w:w="16838" w:h="11906" w:orient="landscape"/>
          <w:pgMar w:top="997" w:right="851" w:bottom="992" w:left="851" w:header="283" w:footer="709" w:gutter="0"/>
          <w:cols w:space="708"/>
          <w:docGrid w:linePitch="360"/>
        </w:sectPr>
      </w:pPr>
    </w:p>
    <w:p w:rsidR="003F1A39" w:rsidRPr="00A91879" w:rsidRDefault="003F1A39" w:rsidP="002073C9">
      <w:pPr>
        <w:spacing w:before="120" w:after="120"/>
        <w:ind w:firstLine="709"/>
        <w:jc w:val="both"/>
        <w:rPr>
          <w:rFonts w:ascii="Times New Roman" w:hAnsi="Times New Roman"/>
          <w:sz w:val="24"/>
          <w:szCs w:val="24"/>
        </w:rPr>
      </w:pPr>
      <w:bookmarkStart w:id="243" w:name="_Toc373223935"/>
      <w:r w:rsidRPr="00A91879">
        <w:rPr>
          <w:rFonts w:ascii="Times New Roman" w:hAnsi="Times New Roman"/>
          <w:sz w:val="24"/>
          <w:szCs w:val="24"/>
        </w:rPr>
        <w:lastRenderedPageBreak/>
        <w:t>Из таблицы 11.3.1 видно, что к 2024 году проектной мощности канализационных очистных сооружений будет достаточно для удовлетворения нужд потребителей. Запас мощности составит 16,21 м</w:t>
      </w:r>
      <w:r w:rsidRPr="00A91879">
        <w:rPr>
          <w:rFonts w:ascii="Times New Roman" w:hAnsi="Times New Roman"/>
          <w:sz w:val="24"/>
          <w:szCs w:val="24"/>
          <w:vertAlign w:val="superscript"/>
        </w:rPr>
        <w:t>3</w:t>
      </w:r>
      <w:r w:rsidRPr="00A91879">
        <w:rPr>
          <w:rFonts w:ascii="Times New Roman" w:hAnsi="Times New Roman"/>
          <w:sz w:val="24"/>
          <w:szCs w:val="24"/>
        </w:rPr>
        <w:t>/сут. или 31,18%. Исходя из этого</w:t>
      </w:r>
      <w:r w:rsidR="00220928" w:rsidRPr="00A91879">
        <w:rPr>
          <w:rFonts w:ascii="Times New Roman" w:hAnsi="Times New Roman"/>
          <w:sz w:val="24"/>
          <w:szCs w:val="24"/>
        </w:rPr>
        <w:t>,</w:t>
      </w:r>
      <w:r w:rsidRPr="00A91879">
        <w:rPr>
          <w:rFonts w:ascii="Times New Roman" w:hAnsi="Times New Roman"/>
          <w:sz w:val="24"/>
          <w:szCs w:val="24"/>
        </w:rPr>
        <w:t xml:space="preserve"> можно сделать вывод, что для перспективной очистки сточных вод строительства новых очистных сооружений и увеличение мощности не требуется. </w:t>
      </w:r>
      <w:bookmarkEnd w:id="243"/>
    </w:p>
    <w:p w:rsidR="00220928" w:rsidRPr="00A91879" w:rsidRDefault="00220928" w:rsidP="00220928">
      <w:pPr>
        <w:spacing w:before="120" w:after="120"/>
        <w:jc w:val="both"/>
        <w:rPr>
          <w:rFonts w:ascii="Times New Roman" w:hAnsi="Times New Roman"/>
          <w:sz w:val="24"/>
          <w:szCs w:val="24"/>
        </w:rPr>
      </w:pPr>
    </w:p>
    <w:p w:rsidR="003F1A39" w:rsidRPr="00A91879" w:rsidRDefault="003F1A39" w:rsidP="00220928">
      <w:pPr>
        <w:pStyle w:val="af6"/>
        <w:numPr>
          <w:ilvl w:val="1"/>
          <w:numId w:val="50"/>
        </w:numPr>
        <w:spacing w:before="120" w:after="120" w:line="276" w:lineRule="auto"/>
        <w:ind w:left="709" w:hanging="709"/>
        <w:jc w:val="center"/>
        <w:outlineLvl w:val="1"/>
        <w:rPr>
          <w:b/>
          <w:bCs/>
          <w:sz w:val="24"/>
          <w:szCs w:val="24"/>
        </w:rPr>
      </w:pPr>
      <w:bookmarkStart w:id="244" w:name="_Toc383679071"/>
      <w:bookmarkStart w:id="245" w:name="_Toc384905182"/>
      <w:r w:rsidRPr="00A91879">
        <w:rPr>
          <w:b/>
          <w:bCs/>
          <w:sz w:val="24"/>
          <w:szCs w:val="24"/>
        </w:rPr>
        <w:t>Результаты анализа гидравлических режимов и режимов работы элементов централизованной системы водоотведения</w:t>
      </w:r>
      <w:bookmarkEnd w:id="244"/>
      <w:bookmarkEnd w:id="245"/>
    </w:p>
    <w:p w:rsidR="003F1A39" w:rsidRPr="00A91879" w:rsidRDefault="003F1A39" w:rsidP="002073C9">
      <w:pPr>
        <w:spacing w:before="120" w:after="120"/>
        <w:ind w:firstLine="709"/>
        <w:jc w:val="both"/>
        <w:rPr>
          <w:rFonts w:ascii="Times New Roman" w:hAnsi="Times New Roman"/>
          <w:sz w:val="24"/>
          <w:szCs w:val="24"/>
        </w:rPr>
      </w:pPr>
      <w:bookmarkStart w:id="246" w:name="_Toc373223910"/>
      <w:r w:rsidRPr="00A91879">
        <w:rPr>
          <w:rFonts w:ascii="Times New Roman" w:hAnsi="Times New Roman"/>
          <w:sz w:val="24"/>
          <w:szCs w:val="24"/>
        </w:rPr>
        <w:t>На рисунке 11.4.1 представлены гидравлические схемы работы напорных сетей канализации Туапсинского городского поселения. На данном рисунке отражены секундные расходы сточных вод, скорости движения воды, уклон</w:t>
      </w:r>
      <w:bookmarkEnd w:id="246"/>
      <w:r w:rsidRPr="00A91879">
        <w:rPr>
          <w:rFonts w:ascii="Times New Roman" w:hAnsi="Times New Roman"/>
          <w:sz w:val="24"/>
          <w:szCs w:val="24"/>
        </w:rPr>
        <w:t>, диаметры и протяженности сетей водоотведения. Расчет гидравлических режимов производится для определения скоростных характеристик течения воды по напорным и самотечным линиям. Расчет произведен исходя из производительности насосов, установленных на КНС, диаметров сетей, и расчетных расходов по зонам канализования (для самотечных линий).</w:t>
      </w:r>
    </w:p>
    <w:p w:rsidR="003F1A39" w:rsidRPr="00A91879" w:rsidRDefault="00220928" w:rsidP="002073C9">
      <w:pPr>
        <w:spacing w:before="120" w:after="120"/>
        <w:ind w:firstLine="709"/>
        <w:jc w:val="both"/>
        <w:outlineLvl w:val="1"/>
        <w:rPr>
          <w:rFonts w:ascii="Times New Roman" w:hAnsi="Times New Roman"/>
          <w:sz w:val="24"/>
          <w:szCs w:val="24"/>
        </w:rPr>
      </w:pPr>
      <w:bookmarkStart w:id="247" w:name="_Toc384905183"/>
      <w:bookmarkStart w:id="248" w:name="_Toc373223911"/>
      <w:r w:rsidRPr="00A91879">
        <w:rPr>
          <w:rFonts w:ascii="Times New Roman" w:hAnsi="Times New Roman"/>
          <w:sz w:val="24"/>
          <w:szCs w:val="24"/>
        </w:rPr>
        <w:t>КНС-1 (ул.</w:t>
      </w:r>
      <w:r w:rsidR="003F1A39" w:rsidRPr="00A91879">
        <w:rPr>
          <w:rFonts w:ascii="Times New Roman" w:hAnsi="Times New Roman"/>
          <w:sz w:val="24"/>
          <w:szCs w:val="24"/>
        </w:rPr>
        <w:t>Фрунзе) приним</w:t>
      </w:r>
      <w:r w:rsidRPr="00A91879">
        <w:rPr>
          <w:rFonts w:ascii="Times New Roman" w:hAnsi="Times New Roman"/>
          <w:sz w:val="24"/>
          <w:szCs w:val="24"/>
        </w:rPr>
        <w:t>ает стоки от потребителей с ул.Фрунзе, ул.Ленинградская, ул.Краснодарская, ул.Кирова, ул.</w:t>
      </w:r>
      <w:r w:rsidR="003F1A39" w:rsidRPr="00A91879">
        <w:rPr>
          <w:rFonts w:ascii="Times New Roman" w:hAnsi="Times New Roman"/>
          <w:sz w:val="24"/>
          <w:szCs w:val="24"/>
        </w:rPr>
        <w:t>Новороссий</w:t>
      </w:r>
      <w:r w:rsidRPr="00A91879">
        <w:rPr>
          <w:rFonts w:ascii="Times New Roman" w:hAnsi="Times New Roman"/>
          <w:sz w:val="24"/>
          <w:szCs w:val="24"/>
        </w:rPr>
        <w:t>ское шоссе, ул.Судоремонтников, ул.Бондаренко, ул.Кириченко, ул.</w:t>
      </w:r>
      <w:r w:rsidR="003F1A39" w:rsidRPr="00A91879">
        <w:rPr>
          <w:rFonts w:ascii="Times New Roman" w:hAnsi="Times New Roman"/>
          <w:sz w:val="24"/>
          <w:szCs w:val="24"/>
        </w:rPr>
        <w:t xml:space="preserve">Калараша </w:t>
      </w:r>
      <w:r w:rsidRPr="00A91879">
        <w:rPr>
          <w:rFonts w:ascii="Times New Roman" w:hAnsi="Times New Roman"/>
          <w:sz w:val="24"/>
          <w:szCs w:val="24"/>
        </w:rPr>
        <w:t>и др. и по напорной линии Ду=500</w:t>
      </w:r>
      <w:r w:rsidR="003F1A39" w:rsidRPr="00A91879">
        <w:rPr>
          <w:rFonts w:ascii="Times New Roman" w:hAnsi="Times New Roman"/>
          <w:sz w:val="24"/>
          <w:szCs w:val="24"/>
        </w:rPr>
        <w:t>мм передает стоки на Шнековую насосную станцию (ШКНС). Перед шнековой станцией находится колодец-га</w:t>
      </w:r>
      <w:r w:rsidRPr="00A91879">
        <w:rPr>
          <w:rFonts w:ascii="Times New Roman" w:hAnsi="Times New Roman"/>
          <w:sz w:val="24"/>
          <w:szCs w:val="24"/>
        </w:rPr>
        <w:t>ситель и самотечные сети Ду=900мм протяженностью 620</w:t>
      </w:r>
      <w:r w:rsidR="003F1A39" w:rsidRPr="00A91879">
        <w:rPr>
          <w:rFonts w:ascii="Times New Roman" w:hAnsi="Times New Roman"/>
          <w:sz w:val="24"/>
          <w:szCs w:val="24"/>
        </w:rPr>
        <w:t>м. Далее ШКНС перекачивает стоки по двум напорным линиям Ду=400 мм в ГКНС, перед которой имеется колодец-га</w:t>
      </w:r>
      <w:r w:rsidRPr="00A91879">
        <w:rPr>
          <w:rFonts w:ascii="Times New Roman" w:hAnsi="Times New Roman"/>
          <w:sz w:val="24"/>
          <w:szCs w:val="24"/>
        </w:rPr>
        <w:t>ситель и самотечные сети Ду=900мм протяженностью 1060м. КНС на ул.</w:t>
      </w:r>
      <w:r w:rsidR="003F1A39" w:rsidRPr="00A91879">
        <w:rPr>
          <w:rFonts w:ascii="Times New Roman" w:hAnsi="Times New Roman"/>
          <w:sz w:val="24"/>
          <w:szCs w:val="24"/>
        </w:rPr>
        <w:t>Солнечная принимает сточные воды о</w:t>
      </w:r>
      <w:r w:rsidRPr="00A91879">
        <w:rPr>
          <w:rFonts w:ascii="Times New Roman" w:hAnsi="Times New Roman"/>
          <w:sz w:val="24"/>
          <w:szCs w:val="24"/>
        </w:rPr>
        <w:t>т</w:t>
      </w:r>
      <w:r w:rsidR="003F1A39" w:rsidRPr="00A91879">
        <w:rPr>
          <w:rFonts w:ascii="Times New Roman" w:hAnsi="Times New Roman"/>
          <w:sz w:val="24"/>
          <w:szCs w:val="24"/>
        </w:rPr>
        <w:t xml:space="preserve"> потребителей и передает по напорным сетям</w:t>
      </w:r>
      <w:r w:rsidRPr="00A91879">
        <w:rPr>
          <w:rFonts w:ascii="Times New Roman" w:hAnsi="Times New Roman"/>
          <w:sz w:val="24"/>
          <w:szCs w:val="24"/>
        </w:rPr>
        <w:t xml:space="preserve"> </w:t>
      </w:r>
      <w:r w:rsidR="003F1A39" w:rsidRPr="00A91879">
        <w:rPr>
          <w:rFonts w:ascii="Times New Roman" w:hAnsi="Times New Roman"/>
          <w:sz w:val="24"/>
          <w:szCs w:val="24"/>
        </w:rPr>
        <w:t>Ду=150 мм в КН</w:t>
      </w:r>
      <w:r w:rsidRPr="00A91879">
        <w:rPr>
          <w:rFonts w:ascii="Times New Roman" w:hAnsi="Times New Roman"/>
          <w:sz w:val="24"/>
          <w:szCs w:val="24"/>
        </w:rPr>
        <w:t>С на ул.</w:t>
      </w:r>
      <w:r w:rsidR="003F1A39" w:rsidRPr="00A91879">
        <w:rPr>
          <w:rFonts w:ascii="Times New Roman" w:hAnsi="Times New Roman"/>
          <w:sz w:val="24"/>
          <w:szCs w:val="24"/>
        </w:rPr>
        <w:t>Звездная. Также в эту КНС попадают стоки от КНС – Курор</w:t>
      </w:r>
      <w:r w:rsidRPr="00A91879">
        <w:rPr>
          <w:rFonts w:ascii="Times New Roman" w:hAnsi="Times New Roman"/>
          <w:sz w:val="24"/>
          <w:szCs w:val="24"/>
        </w:rPr>
        <w:t>тная по напорным линиям  Ду=100</w:t>
      </w:r>
      <w:r w:rsidR="003F1A39" w:rsidRPr="00A91879">
        <w:rPr>
          <w:rFonts w:ascii="Times New Roman" w:hAnsi="Times New Roman"/>
          <w:sz w:val="24"/>
          <w:szCs w:val="24"/>
        </w:rPr>
        <w:t>мм. Поступившие стоки на КНС - Звездная перекачиваются на</w:t>
      </w:r>
      <w:r w:rsidRPr="00A91879">
        <w:rPr>
          <w:rFonts w:ascii="Times New Roman" w:hAnsi="Times New Roman"/>
          <w:sz w:val="24"/>
          <w:szCs w:val="24"/>
        </w:rPr>
        <w:t xml:space="preserve"> ГКНС по напорным линиям Ду=150</w:t>
      </w:r>
      <w:r w:rsidR="003F1A39" w:rsidRPr="00A91879">
        <w:rPr>
          <w:rFonts w:ascii="Times New Roman" w:hAnsi="Times New Roman"/>
          <w:sz w:val="24"/>
          <w:szCs w:val="24"/>
        </w:rPr>
        <w:t>мм. Перед ГКНС имеется колодец-гасите</w:t>
      </w:r>
      <w:r w:rsidRPr="00A91879">
        <w:rPr>
          <w:rFonts w:ascii="Times New Roman" w:hAnsi="Times New Roman"/>
          <w:sz w:val="24"/>
          <w:szCs w:val="24"/>
        </w:rPr>
        <w:t>ль и самотечные сети Ду=200-600</w:t>
      </w:r>
      <w:r w:rsidR="003F1A39" w:rsidRPr="00A91879">
        <w:rPr>
          <w:rFonts w:ascii="Times New Roman" w:hAnsi="Times New Roman"/>
          <w:sz w:val="24"/>
          <w:szCs w:val="24"/>
        </w:rPr>
        <w:t xml:space="preserve">мм. От ГКНС стоки перекачиваются на очистные сооружения </w:t>
      </w:r>
      <w:r w:rsidRPr="00A91879">
        <w:rPr>
          <w:rFonts w:ascii="Times New Roman" w:hAnsi="Times New Roman"/>
          <w:sz w:val="24"/>
          <w:szCs w:val="24"/>
        </w:rPr>
        <w:t>по двум напорным линиям  Ду=800</w:t>
      </w:r>
      <w:r w:rsidR="003F1A39" w:rsidRPr="00A91879">
        <w:rPr>
          <w:rFonts w:ascii="Times New Roman" w:hAnsi="Times New Roman"/>
          <w:sz w:val="24"/>
          <w:szCs w:val="24"/>
        </w:rPr>
        <w:t>мм</w:t>
      </w:r>
      <w:bookmarkStart w:id="249" w:name="_Toc373223912"/>
      <w:bookmarkEnd w:id="247"/>
      <w:bookmarkEnd w:id="248"/>
      <w:r w:rsidRPr="00A91879">
        <w:rPr>
          <w:rFonts w:ascii="Times New Roman" w:hAnsi="Times New Roman"/>
          <w:sz w:val="24"/>
          <w:szCs w:val="24"/>
        </w:rPr>
        <w:t>.</w:t>
      </w:r>
    </w:p>
    <w:p w:rsidR="003F1A39" w:rsidRPr="00A91879" w:rsidRDefault="003F1A39" w:rsidP="002073C9">
      <w:pPr>
        <w:spacing w:before="120" w:after="120"/>
        <w:ind w:firstLine="709"/>
        <w:jc w:val="both"/>
        <w:rPr>
          <w:rFonts w:ascii="Times New Roman" w:hAnsi="Times New Roman"/>
          <w:sz w:val="24"/>
          <w:szCs w:val="24"/>
        </w:rPr>
      </w:pPr>
      <w:bookmarkStart w:id="250" w:name="_Toc373223913"/>
      <w:r w:rsidRPr="00A91879">
        <w:rPr>
          <w:rFonts w:ascii="Times New Roman" w:hAnsi="Times New Roman"/>
          <w:sz w:val="24"/>
          <w:szCs w:val="24"/>
        </w:rPr>
        <w:t>Все вышеуказанные КНС работают (в переменном режиме) на одном насосе, все остальные насосы находятся в резерве.</w:t>
      </w:r>
      <w:bookmarkEnd w:id="250"/>
    </w:p>
    <w:p w:rsidR="003F1A39" w:rsidRPr="00A91879" w:rsidRDefault="002B089A" w:rsidP="002073C9">
      <w:pPr>
        <w:spacing w:before="120" w:after="120"/>
        <w:ind w:firstLine="709"/>
        <w:jc w:val="both"/>
        <w:outlineLvl w:val="1"/>
        <w:rPr>
          <w:rFonts w:ascii="Times New Roman" w:hAnsi="Times New Roman"/>
          <w:sz w:val="24"/>
          <w:szCs w:val="24"/>
        </w:rPr>
      </w:pPr>
      <w:bookmarkStart w:id="251" w:name="_Toc373223914"/>
      <w:bookmarkStart w:id="252" w:name="_Toc384905184"/>
      <w:bookmarkEnd w:id="249"/>
      <w:r w:rsidRPr="00A91879">
        <w:rPr>
          <w:rFonts w:ascii="Times New Roman" w:hAnsi="Times New Roman"/>
          <w:sz w:val="24"/>
          <w:szCs w:val="24"/>
        </w:rPr>
        <w:t>Из рисунка 11.4.1</w:t>
      </w:r>
      <w:r w:rsidR="003F1A39" w:rsidRPr="00A91879">
        <w:rPr>
          <w:rFonts w:ascii="Times New Roman" w:hAnsi="Times New Roman"/>
          <w:sz w:val="24"/>
          <w:szCs w:val="24"/>
        </w:rPr>
        <w:t xml:space="preserve"> вид</w:t>
      </w:r>
      <w:r w:rsidR="00220928" w:rsidRPr="00A91879">
        <w:rPr>
          <w:rFonts w:ascii="Times New Roman" w:hAnsi="Times New Roman"/>
          <w:sz w:val="24"/>
          <w:szCs w:val="24"/>
        </w:rPr>
        <w:t>но, что напорные линии от ШКНС</w:t>
      </w:r>
      <w:r w:rsidR="003F1A39" w:rsidRPr="00A91879">
        <w:rPr>
          <w:rFonts w:ascii="Times New Roman" w:hAnsi="Times New Roman"/>
          <w:sz w:val="24"/>
          <w:szCs w:val="24"/>
        </w:rPr>
        <w:t xml:space="preserve"> и ГКНС имеют завышенные диаметры и в связи с этим малую скорост</w:t>
      </w:r>
      <w:r w:rsidRPr="00A91879">
        <w:rPr>
          <w:rFonts w:ascii="Times New Roman" w:hAnsi="Times New Roman"/>
          <w:sz w:val="24"/>
          <w:szCs w:val="24"/>
        </w:rPr>
        <w:t>ь движения воды от 0,49 до 0,93</w:t>
      </w:r>
      <w:r w:rsidR="003F1A39" w:rsidRPr="00A91879">
        <w:rPr>
          <w:rFonts w:ascii="Times New Roman" w:hAnsi="Times New Roman"/>
          <w:sz w:val="24"/>
          <w:szCs w:val="24"/>
        </w:rPr>
        <w:t>м/с. Завышенные диаметры не обеспечивают самоочищающие скорости движения воды, что может приводить к заиливанию трубопровода и уменьшению поперечного сечения трубы.</w:t>
      </w:r>
      <w:bookmarkEnd w:id="251"/>
      <w:bookmarkEnd w:id="252"/>
    </w:p>
    <w:p w:rsidR="003F1A39" w:rsidRPr="00A91879" w:rsidRDefault="003F1A39" w:rsidP="00C26A72">
      <w:pPr>
        <w:spacing w:before="120" w:after="120"/>
        <w:ind w:firstLine="709"/>
        <w:jc w:val="both"/>
        <w:rPr>
          <w:rFonts w:ascii="Times New Roman" w:hAnsi="Times New Roman"/>
          <w:sz w:val="24"/>
          <w:szCs w:val="24"/>
        </w:rPr>
      </w:pPr>
    </w:p>
    <w:p w:rsidR="003F1A39" w:rsidRPr="00A91879" w:rsidRDefault="003F1A39" w:rsidP="00C26A72">
      <w:pPr>
        <w:pStyle w:val="af6"/>
        <w:spacing w:before="120" w:after="120" w:line="276" w:lineRule="auto"/>
        <w:ind w:left="1069"/>
        <w:jc w:val="center"/>
        <w:rPr>
          <w:b/>
          <w:bCs/>
          <w:sz w:val="24"/>
          <w:szCs w:val="24"/>
        </w:rPr>
      </w:pPr>
    </w:p>
    <w:p w:rsidR="003F1A39" w:rsidRPr="00A91879" w:rsidRDefault="003F1A39" w:rsidP="000758F5">
      <w:pPr>
        <w:spacing w:before="120" w:after="120"/>
        <w:ind w:left="-567"/>
        <w:contextualSpacing/>
        <w:sectPr w:rsidR="003F1A39" w:rsidRPr="00A91879" w:rsidSect="00C32FB8">
          <w:pgSz w:w="11906" w:h="16838"/>
          <w:pgMar w:top="1134" w:right="992" w:bottom="1134" w:left="1701" w:header="284" w:footer="709" w:gutter="0"/>
          <w:cols w:space="708"/>
          <w:docGrid w:linePitch="360"/>
        </w:sectPr>
      </w:pPr>
    </w:p>
    <w:p w:rsidR="003F1A39" w:rsidRPr="00A91879" w:rsidRDefault="009944F6" w:rsidP="000758F5">
      <w:pPr>
        <w:spacing w:before="120" w:after="120"/>
        <w:ind w:left="-567"/>
        <w:contextualSpacing/>
      </w:pPr>
      <w:r>
        <w:rPr>
          <w:b/>
          <w:noProof/>
          <w:sz w:val="24"/>
          <w:szCs w:val="24"/>
        </w:rPr>
        <w:lastRenderedPageBreak/>
        <w:drawing>
          <wp:inline distT="0" distB="0" distL="0" distR="0">
            <wp:extent cx="9894570" cy="42373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9894570" cy="4237355"/>
                    </a:xfrm>
                    <a:prstGeom prst="rect">
                      <a:avLst/>
                    </a:prstGeom>
                    <a:noFill/>
                    <a:ln w="9525">
                      <a:noFill/>
                      <a:miter lim="800000"/>
                      <a:headEnd/>
                      <a:tailEnd/>
                    </a:ln>
                  </pic:spPr>
                </pic:pic>
              </a:graphicData>
            </a:graphic>
          </wp:inline>
        </w:drawing>
      </w:r>
    </w:p>
    <w:p w:rsidR="003F1A39" w:rsidRPr="00A91879" w:rsidRDefault="003F1A39" w:rsidP="000758F5">
      <w:pPr>
        <w:spacing w:before="120" w:after="120"/>
        <w:ind w:left="-567"/>
        <w:contextualSpacing/>
      </w:pPr>
    </w:p>
    <w:p w:rsidR="003F1A39" w:rsidRPr="00A91879" w:rsidRDefault="003F1A39" w:rsidP="00BA5FE6">
      <w:pPr>
        <w:pStyle w:val="af6"/>
        <w:spacing w:before="120" w:after="120" w:line="276" w:lineRule="auto"/>
        <w:ind w:left="1069"/>
        <w:jc w:val="center"/>
        <w:rPr>
          <w:bCs/>
          <w:sz w:val="24"/>
          <w:szCs w:val="24"/>
        </w:rPr>
      </w:pPr>
      <w:r w:rsidRPr="00A91879">
        <w:rPr>
          <w:bCs/>
          <w:sz w:val="24"/>
          <w:szCs w:val="24"/>
        </w:rPr>
        <w:t xml:space="preserve">Рисунок 11.4.1. </w:t>
      </w:r>
      <w:r w:rsidRPr="00A91879">
        <w:rPr>
          <w:sz w:val="24"/>
          <w:szCs w:val="24"/>
        </w:rPr>
        <w:t>Гидравлический режим работы элементов канализационной сети</w:t>
      </w:r>
    </w:p>
    <w:p w:rsidR="003F1A39" w:rsidRPr="00A91879" w:rsidRDefault="003F1A39" w:rsidP="000758F5">
      <w:pPr>
        <w:spacing w:before="120" w:after="120"/>
        <w:ind w:left="-567"/>
        <w:contextualSpacing/>
        <w:sectPr w:rsidR="003F1A39" w:rsidRPr="00A91879" w:rsidSect="00426F5D">
          <w:pgSz w:w="16838" w:h="11906" w:orient="landscape"/>
          <w:pgMar w:top="709" w:right="1134" w:bottom="851" w:left="1134" w:header="284" w:footer="709" w:gutter="0"/>
          <w:cols w:space="708"/>
          <w:docGrid w:linePitch="360"/>
        </w:sectPr>
      </w:pPr>
    </w:p>
    <w:p w:rsidR="003F1A39" w:rsidRPr="00A91879" w:rsidRDefault="003F1A39" w:rsidP="00A441C0">
      <w:pPr>
        <w:pStyle w:val="af6"/>
        <w:numPr>
          <w:ilvl w:val="1"/>
          <w:numId w:val="50"/>
        </w:numPr>
        <w:spacing w:before="120" w:after="120"/>
        <w:jc w:val="center"/>
        <w:outlineLvl w:val="1"/>
        <w:rPr>
          <w:b/>
          <w:bCs/>
          <w:sz w:val="24"/>
          <w:szCs w:val="24"/>
        </w:rPr>
      </w:pPr>
      <w:bookmarkStart w:id="253" w:name="_Toc383679072"/>
      <w:bookmarkStart w:id="254" w:name="_Toc384905185"/>
      <w:r w:rsidRPr="00A91879">
        <w:rPr>
          <w:b/>
          <w:bCs/>
          <w:sz w:val="24"/>
          <w:szCs w:val="24"/>
        </w:rPr>
        <w:lastRenderedPageBreak/>
        <w:t>Анализ резервов производственных мощностей очистных сооружений системы водоотведения и возможности расширения зоны их действия</w:t>
      </w:r>
      <w:bookmarkEnd w:id="253"/>
      <w:bookmarkEnd w:id="254"/>
    </w:p>
    <w:p w:rsidR="003F1A39" w:rsidRPr="00A91879" w:rsidRDefault="003F1A39" w:rsidP="00A441C0">
      <w:pPr>
        <w:spacing w:before="120" w:after="120"/>
        <w:ind w:firstLine="709"/>
        <w:contextualSpacing/>
        <w:jc w:val="both"/>
        <w:rPr>
          <w:rFonts w:ascii="Times New Roman" w:hAnsi="Times New Roman"/>
          <w:sz w:val="24"/>
          <w:szCs w:val="24"/>
        </w:rPr>
      </w:pPr>
      <w:r w:rsidRPr="00A91879">
        <w:rPr>
          <w:rFonts w:ascii="Times New Roman" w:hAnsi="Times New Roman"/>
          <w:sz w:val="24"/>
          <w:szCs w:val="24"/>
        </w:rPr>
        <w:t>В таблице 11.5.1 представ</w:t>
      </w:r>
      <w:r w:rsidR="00A441C0" w:rsidRPr="00A91879">
        <w:rPr>
          <w:rFonts w:ascii="Times New Roman" w:hAnsi="Times New Roman"/>
          <w:sz w:val="24"/>
          <w:szCs w:val="24"/>
        </w:rPr>
        <w:t xml:space="preserve">лена оценка резервов мощностей </w:t>
      </w:r>
      <w:r w:rsidRPr="00A91879">
        <w:rPr>
          <w:rFonts w:ascii="Times New Roman" w:hAnsi="Times New Roman"/>
          <w:sz w:val="24"/>
          <w:szCs w:val="24"/>
        </w:rPr>
        <w:t>ОС</w:t>
      </w:r>
      <w:r w:rsidR="00A441C0" w:rsidRPr="00A91879">
        <w:rPr>
          <w:rFonts w:ascii="Times New Roman" w:hAnsi="Times New Roman"/>
          <w:sz w:val="24"/>
          <w:szCs w:val="24"/>
        </w:rPr>
        <w:t>К за 201</w:t>
      </w:r>
      <w:r w:rsidR="00383EAA">
        <w:rPr>
          <w:rFonts w:ascii="Times New Roman" w:hAnsi="Times New Roman"/>
          <w:sz w:val="24"/>
          <w:szCs w:val="24"/>
        </w:rPr>
        <w:t>8</w:t>
      </w:r>
      <w:r w:rsidRPr="00A91879">
        <w:rPr>
          <w:rFonts w:ascii="Times New Roman" w:hAnsi="Times New Roman"/>
          <w:sz w:val="24"/>
          <w:szCs w:val="24"/>
        </w:rPr>
        <w:t xml:space="preserve"> год.</w:t>
      </w:r>
    </w:p>
    <w:p w:rsidR="003F1A39" w:rsidRPr="00A91879" w:rsidRDefault="003F1A39" w:rsidP="002073C9">
      <w:pPr>
        <w:spacing w:before="120" w:after="120"/>
        <w:ind w:firstLine="709"/>
        <w:contextualSpacing/>
        <w:jc w:val="both"/>
        <w:rPr>
          <w:rFonts w:ascii="Times New Roman" w:hAnsi="Times New Roman"/>
          <w:sz w:val="24"/>
          <w:szCs w:val="24"/>
        </w:rPr>
      </w:pPr>
      <w:r w:rsidRPr="00A91879">
        <w:rPr>
          <w:rFonts w:ascii="Times New Roman" w:hAnsi="Times New Roman"/>
          <w:sz w:val="24"/>
          <w:szCs w:val="24"/>
        </w:rPr>
        <w:t>Таблица 11.</w:t>
      </w:r>
      <w:r w:rsidR="00A441C0" w:rsidRPr="00A91879">
        <w:rPr>
          <w:rFonts w:ascii="Times New Roman" w:hAnsi="Times New Roman"/>
          <w:sz w:val="24"/>
          <w:szCs w:val="24"/>
        </w:rPr>
        <w:t xml:space="preserve">5.1. Оценка резервов мощностей </w:t>
      </w:r>
      <w:r w:rsidRPr="00A91879">
        <w:rPr>
          <w:rFonts w:ascii="Times New Roman" w:hAnsi="Times New Roman"/>
          <w:sz w:val="24"/>
          <w:szCs w:val="24"/>
        </w:rPr>
        <w:t>ОС</w:t>
      </w:r>
      <w:r w:rsidR="00A441C0" w:rsidRPr="00A91879">
        <w:rPr>
          <w:rFonts w:ascii="Times New Roman" w:hAnsi="Times New Roman"/>
          <w:sz w:val="24"/>
          <w:szCs w:val="24"/>
        </w:rPr>
        <w:t>К за 201</w:t>
      </w:r>
      <w:r w:rsidR="00383EAA">
        <w:rPr>
          <w:rFonts w:ascii="Times New Roman" w:hAnsi="Times New Roman"/>
          <w:sz w:val="24"/>
          <w:szCs w:val="24"/>
        </w:rPr>
        <w:t>8</w:t>
      </w:r>
      <w:r w:rsidRPr="00A91879">
        <w:rPr>
          <w:rFonts w:ascii="Times New Roman" w:hAnsi="Times New Roman"/>
          <w:sz w:val="24"/>
          <w:szCs w:val="24"/>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
        <w:gridCol w:w="1569"/>
        <w:gridCol w:w="1007"/>
        <w:gridCol w:w="1874"/>
        <w:gridCol w:w="1952"/>
        <w:gridCol w:w="1305"/>
        <w:gridCol w:w="1213"/>
      </w:tblGrid>
      <w:tr w:rsidR="003F1A39" w:rsidRPr="00A91879" w:rsidTr="00F736ED">
        <w:trPr>
          <w:trHeight w:val="955"/>
        </w:trPr>
        <w:tc>
          <w:tcPr>
            <w:tcW w:w="270" w:type="pct"/>
            <w:vAlign w:val="center"/>
          </w:tcPr>
          <w:p w:rsidR="003F1A39" w:rsidRPr="00A91879" w:rsidRDefault="003F1A39" w:rsidP="00F736ED">
            <w:pPr>
              <w:spacing w:after="0" w:line="240" w:lineRule="auto"/>
              <w:jc w:val="center"/>
              <w:rPr>
                <w:rFonts w:ascii="Times New Roman" w:hAnsi="Times New Roman"/>
                <w:b/>
                <w:color w:val="000000"/>
                <w:sz w:val="24"/>
                <w:szCs w:val="24"/>
              </w:rPr>
            </w:pPr>
            <w:bookmarkStart w:id="255" w:name="_Toc373223890"/>
            <w:r w:rsidRPr="00A91879">
              <w:rPr>
                <w:rFonts w:ascii="Times New Roman" w:hAnsi="Times New Roman"/>
                <w:b/>
                <w:color w:val="000000"/>
                <w:sz w:val="24"/>
                <w:szCs w:val="24"/>
              </w:rPr>
              <w:t>№ п/п</w:t>
            </w:r>
          </w:p>
        </w:tc>
        <w:tc>
          <w:tcPr>
            <w:tcW w:w="832" w:type="pct"/>
            <w:vAlign w:val="center"/>
          </w:tcPr>
          <w:p w:rsidR="003F1A39" w:rsidRPr="00A91879" w:rsidRDefault="003F1A39" w:rsidP="00F736ED">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Наименование сооружений</w:t>
            </w:r>
          </w:p>
        </w:tc>
        <w:tc>
          <w:tcPr>
            <w:tcW w:w="534" w:type="pct"/>
            <w:vAlign w:val="center"/>
          </w:tcPr>
          <w:p w:rsidR="003F1A39" w:rsidRPr="00A91879" w:rsidRDefault="003F1A39" w:rsidP="00F736ED">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Ед. изм.</w:t>
            </w:r>
          </w:p>
        </w:tc>
        <w:tc>
          <w:tcPr>
            <w:tcW w:w="994" w:type="pct"/>
            <w:vAlign w:val="center"/>
          </w:tcPr>
          <w:p w:rsidR="003F1A39" w:rsidRPr="00A91879" w:rsidRDefault="003F1A39" w:rsidP="00F736ED">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Проектная производительность</w:t>
            </w:r>
          </w:p>
        </w:tc>
        <w:tc>
          <w:tcPr>
            <w:tcW w:w="1035" w:type="pct"/>
            <w:vAlign w:val="center"/>
          </w:tcPr>
          <w:p w:rsidR="003F1A39" w:rsidRPr="00A91879" w:rsidRDefault="003F1A39" w:rsidP="00F736ED">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Фактическая производительность</w:t>
            </w:r>
          </w:p>
        </w:tc>
        <w:tc>
          <w:tcPr>
            <w:tcW w:w="692" w:type="pct"/>
            <w:vAlign w:val="center"/>
          </w:tcPr>
          <w:p w:rsidR="003F1A39" w:rsidRPr="00A91879" w:rsidRDefault="003F1A39" w:rsidP="00F736ED">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Резерв мощности</w:t>
            </w:r>
          </w:p>
        </w:tc>
        <w:tc>
          <w:tcPr>
            <w:tcW w:w="643" w:type="pct"/>
            <w:vAlign w:val="center"/>
          </w:tcPr>
          <w:p w:rsidR="003F1A39" w:rsidRPr="00A91879" w:rsidRDefault="003F1A39" w:rsidP="00F736ED">
            <w:pPr>
              <w:spacing w:after="0" w:line="240" w:lineRule="auto"/>
              <w:jc w:val="center"/>
              <w:rPr>
                <w:rFonts w:ascii="Times New Roman" w:hAnsi="Times New Roman"/>
                <w:b/>
                <w:color w:val="000000"/>
                <w:sz w:val="24"/>
                <w:szCs w:val="24"/>
              </w:rPr>
            </w:pPr>
            <w:r w:rsidRPr="00A91879">
              <w:rPr>
                <w:rFonts w:ascii="Times New Roman" w:hAnsi="Times New Roman"/>
                <w:b/>
                <w:color w:val="000000"/>
                <w:sz w:val="24"/>
                <w:szCs w:val="24"/>
              </w:rPr>
              <w:t>Резерв мощности, %.</w:t>
            </w:r>
          </w:p>
        </w:tc>
      </w:tr>
      <w:tr w:rsidR="003F1A39" w:rsidRPr="00A91879" w:rsidTr="00F736ED">
        <w:trPr>
          <w:trHeight w:val="555"/>
        </w:trPr>
        <w:tc>
          <w:tcPr>
            <w:tcW w:w="270" w:type="pct"/>
            <w:noWrap/>
            <w:vAlign w:val="center"/>
          </w:tcPr>
          <w:p w:rsidR="003F1A39" w:rsidRPr="00A91879" w:rsidRDefault="003F1A39" w:rsidP="00F736ED">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w:t>
            </w:r>
          </w:p>
        </w:tc>
        <w:tc>
          <w:tcPr>
            <w:tcW w:w="832" w:type="pct"/>
            <w:vAlign w:val="center"/>
          </w:tcPr>
          <w:p w:rsidR="003F1A39" w:rsidRPr="00A91879" w:rsidRDefault="003F1A39" w:rsidP="00C32FB8">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ОС</w:t>
            </w:r>
            <w:r w:rsidR="00A441C0" w:rsidRPr="00A91879">
              <w:rPr>
                <w:rFonts w:ascii="Times New Roman" w:hAnsi="Times New Roman"/>
                <w:color w:val="000000"/>
                <w:sz w:val="24"/>
                <w:szCs w:val="24"/>
              </w:rPr>
              <w:t>К</w:t>
            </w:r>
            <w:r w:rsidRPr="00A91879">
              <w:rPr>
                <w:rFonts w:ascii="Times New Roman" w:hAnsi="Times New Roman"/>
                <w:color w:val="000000"/>
                <w:sz w:val="24"/>
                <w:szCs w:val="24"/>
              </w:rPr>
              <w:t xml:space="preserve"> </w:t>
            </w:r>
          </w:p>
        </w:tc>
        <w:tc>
          <w:tcPr>
            <w:tcW w:w="534" w:type="pct"/>
            <w:vAlign w:val="center"/>
          </w:tcPr>
          <w:p w:rsidR="003F1A39" w:rsidRPr="00A91879" w:rsidRDefault="003F1A39" w:rsidP="00F736ED">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тыс. м</w:t>
            </w:r>
            <w:r w:rsidRPr="00A91879">
              <w:rPr>
                <w:rFonts w:ascii="Times New Roman" w:hAnsi="Times New Roman"/>
                <w:color w:val="000000"/>
                <w:sz w:val="24"/>
                <w:szCs w:val="24"/>
                <w:vertAlign w:val="superscript"/>
              </w:rPr>
              <w:t>3</w:t>
            </w:r>
            <w:r w:rsidRPr="00A91879">
              <w:rPr>
                <w:rFonts w:ascii="Times New Roman" w:hAnsi="Times New Roman"/>
                <w:color w:val="000000"/>
                <w:sz w:val="24"/>
                <w:szCs w:val="24"/>
              </w:rPr>
              <w:t>/сут</w:t>
            </w:r>
          </w:p>
        </w:tc>
        <w:tc>
          <w:tcPr>
            <w:tcW w:w="994" w:type="pct"/>
            <w:vAlign w:val="center"/>
          </w:tcPr>
          <w:p w:rsidR="003F1A39" w:rsidRPr="00A91879" w:rsidRDefault="003F1A39" w:rsidP="00F736ED">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52</w:t>
            </w:r>
          </w:p>
        </w:tc>
        <w:tc>
          <w:tcPr>
            <w:tcW w:w="1035" w:type="pct"/>
            <w:vAlign w:val="center"/>
          </w:tcPr>
          <w:p w:rsidR="003F1A39" w:rsidRPr="00A91879" w:rsidRDefault="00383EAA" w:rsidP="00F736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692" w:type="pct"/>
            <w:vAlign w:val="center"/>
          </w:tcPr>
          <w:p w:rsidR="003F1A39" w:rsidRPr="00A91879" w:rsidRDefault="00383EAA" w:rsidP="00F736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643" w:type="pct"/>
            <w:vAlign w:val="center"/>
          </w:tcPr>
          <w:p w:rsidR="003F1A39" w:rsidRPr="00A91879" w:rsidRDefault="00383EAA" w:rsidP="00F736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32,69</w:t>
            </w:r>
          </w:p>
        </w:tc>
      </w:tr>
    </w:tbl>
    <w:p w:rsidR="003F1A39" w:rsidRPr="00A91879" w:rsidRDefault="003F1A39" w:rsidP="000047DB">
      <w:pPr>
        <w:spacing w:before="120" w:after="120"/>
        <w:ind w:firstLine="709"/>
        <w:jc w:val="both"/>
        <w:rPr>
          <w:rFonts w:ascii="Times New Roman" w:hAnsi="Times New Roman"/>
          <w:sz w:val="24"/>
          <w:szCs w:val="24"/>
        </w:rPr>
      </w:pPr>
      <w:r w:rsidRPr="00A91879">
        <w:rPr>
          <w:rFonts w:ascii="Times New Roman" w:hAnsi="Times New Roman"/>
          <w:color w:val="000000"/>
          <w:sz w:val="24"/>
          <w:szCs w:val="24"/>
        </w:rPr>
        <w:t>ОС</w:t>
      </w:r>
      <w:r w:rsidR="00A441C0" w:rsidRPr="00A91879">
        <w:rPr>
          <w:rFonts w:ascii="Times New Roman" w:hAnsi="Times New Roman"/>
          <w:color w:val="000000"/>
          <w:sz w:val="24"/>
          <w:szCs w:val="24"/>
        </w:rPr>
        <w:t>К</w:t>
      </w:r>
      <w:r w:rsidRPr="00A91879">
        <w:rPr>
          <w:rFonts w:ascii="Times New Roman" w:hAnsi="Times New Roman"/>
          <w:color w:val="000000"/>
          <w:sz w:val="24"/>
          <w:szCs w:val="24"/>
        </w:rPr>
        <w:t xml:space="preserve"> </w:t>
      </w:r>
      <w:r w:rsidRPr="00A91879">
        <w:rPr>
          <w:rFonts w:ascii="Times New Roman" w:hAnsi="Times New Roman"/>
          <w:sz w:val="24"/>
          <w:szCs w:val="24"/>
        </w:rPr>
        <w:t>запроектирована на производительность 52 тыс. м</w:t>
      </w:r>
      <w:r w:rsidRPr="00A91879">
        <w:rPr>
          <w:rFonts w:ascii="Times New Roman" w:hAnsi="Times New Roman"/>
          <w:sz w:val="24"/>
          <w:szCs w:val="24"/>
          <w:vertAlign w:val="superscript"/>
        </w:rPr>
        <w:t>3</w:t>
      </w:r>
      <w:r w:rsidRPr="00A91879">
        <w:rPr>
          <w:rFonts w:ascii="Times New Roman" w:hAnsi="Times New Roman"/>
          <w:sz w:val="24"/>
          <w:szCs w:val="24"/>
        </w:rPr>
        <w:t xml:space="preserve">/сут. </w:t>
      </w:r>
      <w:bookmarkEnd w:id="255"/>
    </w:p>
    <w:p w:rsidR="003F1A39" w:rsidRPr="00A91879" w:rsidRDefault="00811BE0" w:rsidP="000047DB">
      <w:pPr>
        <w:spacing w:before="120" w:after="120"/>
        <w:ind w:firstLine="709"/>
        <w:jc w:val="both"/>
        <w:rPr>
          <w:rFonts w:ascii="Times New Roman" w:hAnsi="Times New Roman"/>
          <w:sz w:val="24"/>
          <w:szCs w:val="24"/>
        </w:rPr>
      </w:pPr>
      <w:bookmarkStart w:id="256" w:name="_Toc373223895"/>
      <w:r w:rsidRPr="00A91879">
        <w:rPr>
          <w:rFonts w:ascii="Times New Roman" w:hAnsi="Times New Roman"/>
          <w:color w:val="000000"/>
          <w:sz w:val="24"/>
          <w:szCs w:val="24"/>
        </w:rPr>
        <w:t>По отчетам за 201</w:t>
      </w:r>
      <w:r w:rsidR="00383EAA">
        <w:rPr>
          <w:rFonts w:ascii="Times New Roman" w:hAnsi="Times New Roman"/>
          <w:color w:val="000000"/>
          <w:sz w:val="24"/>
          <w:szCs w:val="24"/>
        </w:rPr>
        <w:t>8</w:t>
      </w:r>
      <w:r w:rsidRPr="00A91879">
        <w:rPr>
          <w:rFonts w:ascii="Times New Roman" w:hAnsi="Times New Roman"/>
          <w:color w:val="000000"/>
          <w:sz w:val="24"/>
          <w:szCs w:val="24"/>
        </w:rPr>
        <w:t xml:space="preserve"> год производительность </w:t>
      </w:r>
      <w:r w:rsidR="003F1A39" w:rsidRPr="00A91879">
        <w:rPr>
          <w:rFonts w:ascii="Times New Roman" w:hAnsi="Times New Roman"/>
          <w:color w:val="000000"/>
          <w:sz w:val="24"/>
          <w:szCs w:val="24"/>
        </w:rPr>
        <w:t>ОС</w:t>
      </w:r>
      <w:r w:rsidRPr="00A91879">
        <w:rPr>
          <w:rFonts w:ascii="Times New Roman" w:hAnsi="Times New Roman"/>
          <w:color w:val="000000"/>
          <w:sz w:val="24"/>
          <w:szCs w:val="24"/>
        </w:rPr>
        <w:t xml:space="preserve">К составила </w:t>
      </w:r>
      <w:r w:rsidR="00383EAA">
        <w:rPr>
          <w:rFonts w:ascii="Times New Roman" w:hAnsi="Times New Roman"/>
          <w:color w:val="000000"/>
          <w:sz w:val="24"/>
          <w:szCs w:val="24"/>
        </w:rPr>
        <w:t>17</w:t>
      </w:r>
      <w:r w:rsidR="00D7400B">
        <w:rPr>
          <w:rFonts w:ascii="Times New Roman" w:hAnsi="Times New Roman"/>
          <w:color w:val="000000"/>
          <w:sz w:val="24"/>
          <w:szCs w:val="24"/>
        </w:rPr>
        <w:t xml:space="preserve"> </w:t>
      </w:r>
      <w:r w:rsidRPr="00A91879">
        <w:rPr>
          <w:rFonts w:ascii="Times New Roman" w:hAnsi="Times New Roman"/>
          <w:sz w:val="24"/>
          <w:szCs w:val="24"/>
        </w:rPr>
        <w:t>тыс.</w:t>
      </w:r>
      <w:r w:rsidR="003F1A39" w:rsidRPr="00A91879">
        <w:rPr>
          <w:rFonts w:ascii="Times New Roman" w:hAnsi="Times New Roman"/>
          <w:sz w:val="24"/>
          <w:szCs w:val="24"/>
        </w:rPr>
        <w:t>м</w:t>
      </w:r>
      <w:r w:rsidR="003F1A39" w:rsidRPr="00A91879">
        <w:rPr>
          <w:rFonts w:ascii="Times New Roman" w:hAnsi="Times New Roman"/>
          <w:sz w:val="24"/>
          <w:szCs w:val="24"/>
          <w:vertAlign w:val="superscript"/>
        </w:rPr>
        <w:t>3</w:t>
      </w:r>
      <w:r w:rsidR="003F1A39" w:rsidRPr="00A91879">
        <w:rPr>
          <w:rFonts w:ascii="Times New Roman" w:hAnsi="Times New Roman"/>
          <w:sz w:val="24"/>
          <w:szCs w:val="24"/>
        </w:rPr>
        <w:t>/сут. с учетом коэффициента неравномерности. Т.е</w:t>
      </w:r>
      <w:r w:rsidRPr="00A91879">
        <w:rPr>
          <w:rFonts w:ascii="Times New Roman" w:hAnsi="Times New Roman"/>
          <w:sz w:val="24"/>
          <w:szCs w:val="24"/>
        </w:rPr>
        <w:t>.</w:t>
      </w:r>
      <w:r w:rsidR="003F1A39" w:rsidRPr="00A91879">
        <w:rPr>
          <w:rFonts w:ascii="Times New Roman" w:hAnsi="Times New Roman"/>
          <w:sz w:val="24"/>
          <w:szCs w:val="24"/>
        </w:rPr>
        <w:t xml:space="preserve"> резерв мощност</w:t>
      </w:r>
      <w:r w:rsidRPr="00A91879">
        <w:rPr>
          <w:rFonts w:ascii="Times New Roman" w:hAnsi="Times New Roman"/>
          <w:sz w:val="24"/>
          <w:szCs w:val="24"/>
        </w:rPr>
        <w:t xml:space="preserve">и сооружения составляет </w:t>
      </w:r>
      <w:r w:rsidR="00383EAA">
        <w:rPr>
          <w:rFonts w:ascii="Times New Roman" w:hAnsi="Times New Roman"/>
          <w:sz w:val="24"/>
          <w:szCs w:val="24"/>
        </w:rPr>
        <w:t>35</w:t>
      </w:r>
      <w:r w:rsidRPr="00A91879">
        <w:rPr>
          <w:rFonts w:ascii="Times New Roman" w:hAnsi="Times New Roman"/>
          <w:sz w:val="24"/>
          <w:szCs w:val="24"/>
        </w:rPr>
        <w:t>тыс.</w:t>
      </w:r>
      <w:r w:rsidR="003F1A39" w:rsidRPr="00A91879">
        <w:rPr>
          <w:rFonts w:ascii="Times New Roman" w:hAnsi="Times New Roman"/>
          <w:sz w:val="24"/>
          <w:szCs w:val="24"/>
        </w:rPr>
        <w:t>м</w:t>
      </w:r>
      <w:r w:rsidR="003F1A39" w:rsidRPr="00A91879">
        <w:rPr>
          <w:rFonts w:ascii="Times New Roman" w:hAnsi="Times New Roman"/>
          <w:sz w:val="24"/>
          <w:szCs w:val="24"/>
          <w:vertAlign w:val="superscript"/>
        </w:rPr>
        <w:t>3</w:t>
      </w:r>
      <w:r w:rsidRPr="00A91879">
        <w:rPr>
          <w:rFonts w:ascii="Times New Roman" w:hAnsi="Times New Roman"/>
          <w:sz w:val="24"/>
          <w:szCs w:val="24"/>
        </w:rPr>
        <w:t xml:space="preserve">/сут. или </w:t>
      </w:r>
      <w:r w:rsidR="00383EAA">
        <w:rPr>
          <w:rFonts w:ascii="Times New Roman" w:hAnsi="Times New Roman"/>
          <w:sz w:val="24"/>
          <w:szCs w:val="24"/>
        </w:rPr>
        <w:t>32,69</w:t>
      </w:r>
      <w:r w:rsidR="003F1A39" w:rsidRPr="00A91879">
        <w:rPr>
          <w:rFonts w:ascii="Times New Roman" w:hAnsi="Times New Roman"/>
          <w:sz w:val="24"/>
          <w:szCs w:val="24"/>
        </w:rPr>
        <w:t>%.</w:t>
      </w:r>
      <w:bookmarkEnd w:id="256"/>
      <w:r w:rsidR="003F1A39" w:rsidRPr="00A91879">
        <w:rPr>
          <w:rFonts w:ascii="Times New Roman" w:hAnsi="Times New Roman"/>
          <w:sz w:val="24"/>
          <w:szCs w:val="24"/>
        </w:rPr>
        <w:t xml:space="preserve"> На перспективу реализации Схемы</w:t>
      </w:r>
      <w:r w:rsidRPr="00A91879">
        <w:rPr>
          <w:rFonts w:ascii="Times New Roman" w:hAnsi="Times New Roman"/>
          <w:sz w:val="24"/>
          <w:szCs w:val="24"/>
        </w:rPr>
        <w:t xml:space="preserve"> водоснабжения и водоотведения </w:t>
      </w:r>
      <w:r w:rsidR="003F1A39" w:rsidRPr="00A91879">
        <w:rPr>
          <w:rFonts w:ascii="Times New Roman" w:hAnsi="Times New Roman"/>
          <w:sz w:val="24"/>
          <w:szCs w:val="24"/>
        </w:rPr>
        <w:t>ОС</w:t>
      </w:r>
      <w:r w:rsidRPr="00A91879">
        <w:rPr>
          <w:rFonts w:ascii="Times New Roman" w:hAnsi="Times New Roman"/>
          <w:sz w:val="24"/>
          <w:szCs w:val="24"/>
        </w:rPr>
        <w:t>К</w:t>
      </w:r>
      <w:r w:rsidR="003F1A39" w:rsidRPr="00A91879">
        <w:rPr>
          <w:rFonts w:ascii="Times New Roman" w:hAnsi="Times New Roman"/>
          <w:sz w:val="24"/>
          <w:szCs w:val="24"/>
        </w:rPr>
        <w:t xml:space="preserve"> имеет достаточно большой запас мощности, что дает возможность расширять зону их действия путем строительства новых жилых объектов. </w:t>
      </w:r>
    </w:p>
    <w:p w:rsidR="003F1A39" w:rsidRPr="00A91879" w:rsidRDefault="003F1A39" w:rsidP="002073C9">
      <w:pPr>
        <w:spacing w:before="120" w:after="120"/>
        <w:contextualSpacing/>
        <w:jc w:val="both"/>
        <w:rPr>
          <w:rFonts w:ascii="Times New Roman" w:hAnsi="Times New Roman"/>
          <w:sz w:val="24"/>
          <w:szCs w:val="24"/>
        </w:rPr>
        <w:sectPr w:rsidR="003F1A39" w:rsidRPr="00A91879" w:rsidSect="00C32FB8">
          <w:pgSz w:w="11906" w:h="16838"/>
          <w:pgMar w:top="1134" w:right="992" w:bottom="1134" w:left="1701" w:header="284" w:footer="709" w:gutter="0"/>
          <w:cols w:space="708"/>
          <w:docGrid w:linePitch="360"/>
        </w:sectPr>
      </w:pPr>
    </w:p>
    <w:p w:rsidR="003F1A39" w:rsidRPr="00A91879" w:rsidRDefault="003F1A39" w:rsidP="002F0E1A">
      <w:pPr>
        <w:pStyle w:val="AAA"/>
        <w:numPr>
          <w:ilvl w:val="0"/>
          <w:numId w:val="50"/>
        </w:numPr>
        <w:tabs>
          <w:tab w:val="left" w:pos="540"/>
          <w:tab w:val="left" w:pos="851"/>
        </w:tabs>
        <w:spacing w:before="120" w:line="276" w:lineRule="auto"/>
        <w:jc w:val="center"/>
        <w:outlineLvl w:val="0"/>
        <w:rPr>
          <w:b/>
          <w:bCs/>
          <w:caps/>
          <w:sz w:val="24"/>
          <w:szCs w:val="24"/>
        </w:rPr>
      </w:pPr>
      <w:bookmarkStart w:id="257" w:name="_Toc374532068"/>
      <w:bookmarkStart w:id="258" w:name="_Toc383679073"/>
      <w:bookmarkStart w:id="259" w:name="_Toc384905186"/>
      <w:r w:rsidRPr="00A91879">
        <w:rPr>
          <w:b/>
          <w:bCs/>
          <w:caps/>
          <w:sz w:val="24"/>
          <w:szCs w:val="24"/>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57"/>
      <w:bookmarkEnd w:id="258"/>
      <w:bookmarkEnd w:id="259"/>
    </w:p>
    <w:p w:rsidR="002F0E1A" w:rsidRPr="00A91879" w:rsidRDefault="002F0E1A" w:rsidP="002F0E1A">
      <w:pPr>
        <w:pStyle w:val="AAA"/>
        <w:tabs>
          <w:tab w:val="left" w:pos="540"/>
          <w:tab w:val="left" w:pos="851"/>
        </w:tabs>
        <w:spacing w:before="120" w:line="276" w:lineRule="auto"/>
        <w:outlineLvl w:val="0"/>
        <w:rPr>
          <w:b/>
          <w:bCs/>
          <w:caps/>
          <w:sz w:val="24"/>
          <w:szCs w:val="24"/>
        </w:rPr>
      </w:pPr>
    </w:p>
    <w:p w:rsidR="003F1A39" w:rsidRPr="00A91879" w:rsidRDefault="003F1A39" w:rsidP="002F0E1A">
      <w:pPr>
        <w:pStyle w:val="AAA"/>
        <w:numPr>
          <w:ilvl w:val="1"/>
          <w:numId w:val="50"/>
        </w:numPr>
        <w:tabs>
          <w:tab w:val="left" w:pos="540"/>
        </w:tabs>
        <w:spacing w:before="120" w:line="276" w:lineRule="auto"/>
        <w:ind w:left="1066" w:hanging="357"/>
        <w:jc w:val="center"/>
        <w:outlineLvl w:val="1"/>
        <w:rPr>
          <w:b/>
          <w:bCs/>
          <w:caps/>
          <w:sz w:val="24"/>
          <w:szCs w:val="24"/>
        </w:rPr>
      </w:pPr>
      <w:bookmarkStart w:id="260" w:name="_Toc374532069"/>
      <w:bookmarkStart w:id="261" w:name="_Toc383679074"/>
      <w:bookmarkStart w:id="262" w:name="_Toc384905187"/>
      <w:r w:rsidRPr="00A91879">
        <w:rPr>
          <w:b/>
          <w:bCs/>
          <w:sz w:val="24"/>
          <w:szCs w:val="24"/>
        </w:rPr>
        <w:t>Основные направления, принципы, задачи и целевые показатели развития централизованной системы водоотведения</w:t>
      </w:r>
      <w:bookmarkEnd w:id="260"/>
      <w:bookmarkEnd w:id="261"/>
      <w:bookmarkEnd w:id="262"/>
    </w:p>
    <w:p w:rsidR="003F1A39" w:rsidRPr="00A91879" w:rsidRDefault="003F1A39" w:rsidP="00D328EA">
      <w:pPr>
        <w:spacing w:before="120" w:after="120"/>
        <w:ind w:firstLine="709"/>
        <w:jc w:val="both"/>
        <w:rPr>
          <w:rFonts w:ascii="Times New Roman" w:hAnsi="Times New Roman"/>
          <w:sz w:val="24"/>
          <w:szCs w:val="24"/>
        </w:rPr>
      </w:pPr>
      <w:r w:rsidRPr="00A91879">
        <w:rPr>
          <w:rFonts w:ascii="Times New Roman" w:hAnsi="Times New Roman"/>
          <w:sz w:val="24"/>
          <w:szCs w:val="24"/>
        </w:rPr>
        <w:t>Цели, задачи и направления развития централизованных систем водоотведения определены в соответствии с существующим состоянием системы, имеющихся технических и технологических проблем. Основными задачами разработки Схемы водоотведения являются:</w:t>
      </w:r>
    </w:p>
    <w:p w:rsidR="003F1A39" w:rsidRPr="00A91879" w:rsidRDefault="003F1A39" w:rsidP="00D3263E">
      <w:pPr>
        <w:numPr>
          <w:ilvl w:val="0"/>
          <w:numId w:val="17"/>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определение и реализация конкретных мероприятий по новому строительству и реконструкции объектов водоснабжения и водоотведения, находящихся в ведении предприятия, для повышения надежности и экологической безопасности;</w:t>
      </w:r>
    </w:p>
    <w:p w:rsidR="003F1A39" w:rsidRPr="00A91879" w:rsidRDefault="003F1A39" w:rsidP="00D3263E">
      <w:pPr>
        <w:numPr>
          <w:ilvl w:val="0"/>
          <w:numId w:val="16"/>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 xml:space="preserve">определение и достижение показателей целевых индикаторов; </w:t>
      </w:r>
    </w:p>
    <w:p w:rsidR="003F1A39" w:rsidRPr="00A91879" w:rsidRDefault="003F1A39" w:rsidP="00D3263E">
      <w:pPr>
        <w:numPr>
          <w:ilvl w:val="0"/>
          <w:numId w:val="16"/>
        </w:numPr>
        <w:tabs>
          <w:tab w:val="clear" w:pos="720"/>
        </w:tabs>
        <w:spacing w:before="120" w:after="120"/>
        <w:ind w:left="714" w:hanging="357"/>
        <w:jc w:val="both"/>
        <w:rPr>
          <w:rFonts w:ascii="Times New Roman" w:hAnsi="Times New Roman"/>
          <w:sz w:val="24"/>
          <w:szCs w:val="24"/>
        </w:rPr>
      </w:pPr>
      <w:r w:rsidRPr="00A91879">
        <w:rPr>
          <w:rFonts w:ascii="Times New Roman" w:hAnsi="Times New Roman"/>
          <w:sz w:val="24"/>
          <w:szCs w:val="24"/>
        </w:rPr>
        <w:t>обоснование обеспечения  прогнозируемого объема производимых товаров (оказываемых услуг).</w:t>
      </w:r>
    </w:p>
    <w:p w:rsidR="003F1A39" w:rsidRPr="00A91879" w:rsidRDefault="003F1A39" w:rsidP="00D328EA">
      <w:pPr>
        <w:ind w:firstLine="709"/>
        <w:jc w:val="both"/>
        <w:rPr>
          <w:rFonts w:ascii="Times New Roman" w:hAnsi="Times New Roman"/>
          <w:b/>
          <w:sz w:val="24"/>
          <w:szCs w:val="24"/>
        </w:rPr>
      </w:pPr>
      <w:r w:rsidRPr="00A91879">
        <w:rPr>
          <w:rFonts w:ascii="Times New Roman" w:hAnsi="Times New Roman"/>
          <w:b/>
          <w:sz w:val="24"/>
          <w:szCs w:val="24"/>
        </w:rPr>
        <w:t xml:space="preserve">Целевые показатели системы водоотведения: </w:t>
      </w:r>
    </w:p>
    <w:p w:rsidR="003F1A39" w:rsidRPr="00A91879" w:rsidRDefault="003F1A39" w:rsidP="00D3263E">
      <w:pPr>
        <w:numPr>
          <w:ilvl w:val="0"/>
          <w:numId w:val="31"/>
        </w:numPr>
        <w:autoSpaceDE w:val="0"/>
        <w:autoSpaceDN w:val="0"/>
        <w:adjustRightInd w:val="0"/>
        <w:spacing w:before="120" w:after="120" w:line="240" w:lineRule="auto"/>
        <w:ind w:left="714" w:hanging="357"/>
        <w:jc w:val="both"/>
        <w:rPr>
          <w:rFonts w:ascii="Times New Roman" w:eastAsia="TimesNewRomanPSMT" w:hAnsi="Times New Roman"/>
          <w:sz w:val="24"/>
          <w:szCs w:val="24"/>
        </w:rPr>
      </w:pPr>
      <w:r w:rsidRPr="00A91879">
        <w:rPr>
          <w:rFonts w:ascii="Times New Roman" w:eastAsia="TimesNewRomanPSMT" w:hAnsi="Times New Roman"/>
          <w:sz w:val="24"/>
          <w:szCs w:val="24"/>
        </w:rPr>
        <w:t>обеспечение безаварийной и бесперебойной работы системы водоотведения;</w:t>
      </w:r>
    </w:p>
    <w:p w:rsidR="003F1A39" w:rsidRPr="00A91879" w:rsidRDefault="003F1A39" w:rsidP="00D3263E">
      <w:pPr>
        <w:numPr>
          <w:ilvl w:val="0"/>
          <w:numId w:val="31"/>
        </w:numPr>
        <w:autoSpaceDE w:val="0"/>
        <w:autoSpaceDN w:val="0"/>
        <w:adjustRightInd w:val="0"/>
        <w:spacing w:before="120" w:after="120" w:line="240" w:lineRule="auto"/>
        <w:ind w:left="714" w:hanging="357"/>
        <w:jc w:val="both"/>
        <w:rPr>
          <w:rFonts w:ascii="Times New Roman" w:eastAsia="TimesNewRomanPSMT" w:hAnsi="Times New Roman"/>
          <w:sz w:val="24"/>
          <w:szCs w:val="24"/>
        </w:rPr>
      </w:pPr>
      <w:r w:rsidRPr="00A91879">
        <w:rPr>
          <w:rFonts w:ascii="Times New Roman" w:eastAsia="TimesNewRomanPSMT" w:hAnsi="Times New Roman"/>
          <w:sz w:val="24"/>
          <w:szCs w:val="24"/>
        </w:rPr>
        <w:t>снижение доли сетей водоотведения, нуждающихся в замене;</w:t>
      </w:r>
    </w:p>
    <w:p w:rsidR="003F1A39" w:rsidRPr="00A91879" w:rsidRDefault="003F1A39" w:rsidP="00D3263E">
      <w:pPr>
        <w:numPr>
          <w:ilvl w:val="0"/>
          <w:numId w:val="31"/>
        </w:numPr>
        <w:autoSpaceDE w:val="0"/>
        <w:autoSpaceDN w:val="0"/>
        <w:adjustRightInd w:val="0"/>
        <w:spacing w:before="120" w:after="120" w:line="240" w:lineRule="auto"/>
        <w:ind w:left="714" w:hanging="357"/>
        <w:jc w:val="both"/>
        <w:rPr>
          <w:rFonts w:ascii="Times New Roman" w:eastAsia="TimesNewRomanPSMT" w:hAnsi="Times New Roman"/>
          <w:sz w:val="24"/>
          <w:szCs w:val="24"/>
        </w:rPr>
      </w:pPr>
      <w:r w:rsidRPr="00A91879">
        <w:rPr>
          <w:rFonts w:ascii="Times New Roman" w:eastAsia="TimesNewRomanPSMT" w:hAnsi="Times New Roman"/>
          <w:sz w:val="24"/>
          <w:szCs w:val="24"/>
        </w:rPr>
        <w:t>снижение износа сетей водоотведения, канализационных насосных станций, очистных сооружений;</w:t>
      </w:r>
    </w:p>
    <w:p w:rsidR="003F1A39" w:rsidRPr="00A91879" w:rsidRDefault="003F1A39" w:rsidP="00D3263E">
      <w:pPr>
        <w:numPr>
          <w:ilvl w:val="0"/>
          <w:numId w:val="31"/>
        </w:numPr>
        <w:autoSpaceDE w:val="0"/>
        <w:autoSpaceDN w:val="0"/>
        <w:adjustRightInd w:val="0"/>
        <w:spacing w:before="120" w:after="120" w:line="240" w:lineRule="auto"/>
        <w:ind w:left="714" w:hanging="357"/>
        <w:jc w:val="both"/>
        <w:rPr>
          <w:rFonts w:ascii="Times New Roman" w:eastAsia="TimesNewRomanPSMT" w:hAnsi="Times New Roman"/>
          <w:sz w:val="24"/>
          <w:szCs w:val="24"/>
        </w:rPr>
      </w:pPr>
      <w:r w:rsidRPr="00A91879">
        <w:rPr>
          <w:rFonts w:ascii="Times New Roman" w:eastAsia="TimesNewRomanPSMT" w:hAnsi="Times New Roman"/>
          <w:sz w:val="24"/>
          <w:szCs w:val="24"/>
        </w:rPr>
        <w:t>улучшение качества очистки сточных вод;</w:t>
      </w:r>
    </w:p>
    <w:p w:rsidR="003F1A39" w:rsidRPr="00A91879" w:rsidRDefault="003F1A39" w:rsidP="00D3263E">
      <w:pPr>
        <w:numPr>
          <w:ilvl w:val="0"/>
          <w:numId w:val="31"/>
        </w:numPr>
        <w:autoSpaceDE w:val="0"/>
        <w:autoSpaceDN w:val="0"/>
        <w:adjustRightInd w:val="0"/>
        <w:spacing w:before="120" w:after="120" w:line="240" w:lineRule="auto"/>
        <w:ind w:left="714" w:hanging="357"/>
        <w:jc w:val="both"/>
        <w:rPr>
          <w:rFonts w:ascii="Times New Roman" w:eastAsia="TimesNewRomanPSMT" w:hAnsi="Times New Roman"/>
          <w:sz w:val="24"/>
          <w:szCs w:val="24"/>
        </w:rPr>
      </w:pPr>
      <w:r w:rsidRPr="00A91879">
        <w:rPr>
          <w:rFonts w:ascii="Times New Roman" w:eastAsia="TimesNewRomanPSMT" w:hAnsi="Times New Roman"/>
          <w:sz w:val="24"/>
          <w:szCs w:val="24"/>
        </w:rPr>
        <w:t>обеспечение доступности услуг централизованного водоотведения для новых потребителей;</w:t>
      </w:r>
    </w:p>
    <w:p w:rsidR="003F1A39" w:rsidRPr="00A91879" w:rsidRDefault="003F1A39" w:rsidP="00D3263E">
      <w:pPr>
        <w:numPr>
          <w:ilvl w:val="0"/>
          <w:numId w:val="31"/>
        </w:numPr>
        <w:autoSpaceDE w:val="0"/>
        <w:autoSpaceDN w:val="0"/>
        <w:adjustRightInd w:val="0"/>
        <w:spacing w:before="120" w:after="120" w:line="240" w:lineRule="auto"/>
        <w:ind w:left="714" w:hanging="357"/>
        <w:jc w:val="both"/>
        <w:rPr>
          <w:rFonts w:ascii="Times New Roman" w:eastAsia="TimesNewRomanPSMT" w:hAnsi="Times New Roman"/>
          <w:sz w:val="24"/>
          <w:szCs w:val="24"/>
        </w:rPr>
      </w:pPr>
      <w:r w:rsidRPr="00A91879">
        <w:rPr>
          <w:rFonts w:ascii="Times New Roman" w:eastAsia="TimesNewRomanPSMT" w:hAnsi="Times New Roman"/>
          <w:sz w:val="24"/>
          <w:szCs w:val="24"/>
        </w:rPr>
        <w:t>повышение ресурсной эффективности оказания услуг водоотведения.</w:t>
      </w:r>
    </w:p>
    <w:p w:rsidR="003F1A39" w:rsidRPr="00A91879" w:rsidRDefault="003F1A39" w:rsidP="00D328EA">
      <w:pPr>
        <w:tabs>
          <w:tab w:val="left" w:pos="9639"/>
        </w:tabs>
        <w:spacing w:before="120" w:after="120"/>
        <w:ind w:firstLine="709"/>
        <w:jc w:val="both"/>
        <w:rPr>
          <w:rFonts w:ascii="Times New Roman" w:hAnsi="Times New Roman"/>
          <w:sz w:val="24"/>
          <w:szCs w:val="24"/>
        </w:rPr>
      </w:pPr>
      <w:r w:rsidRPr="00A91879">
        <w:rPr>
          <w:rFonts w:ascii="Times New Roman" w:hAnsi="Times New Roman"/>
          <w:b/>
          <w:sz w:val="24"/>
          <w:szCs w:val="24"/>
        </w:rPr>
        <w:t>Основные направления по развитию системы водоотведения:</w:t>
      </w:r>
    </w:p>
    <w:p w:rsidR="003F1A39" w:rsidRPr="00A91879" w:rsidRDefault="003F1A39" w:rsidP="00D041BE">
      <w:pPr>
        <w:pStyle w:val="af6"/>
        <w:numPr>
          <w:ilvl w:val="0"/>
          <w:numId w:val="35"/>
        </w:numPr>
        <w:spacing w:before="120" w:after="120"/>
        <w:jc w:val="both"/>
        <w:rPr>
          <w:sz w:val="24"/>
          <w:szCs w:val="24"/>
        </w:rPr>
      </w:pPr>
      <w:bookmarkStart w:id="263" w:name="_Toc374532070"/>
      <w:bookmarkStart w:id="264" w:name="_Toc383679075"/>
      <w:r w:rsidRPr="00A91879">
        <w:rPr>
          <w:sz w:val="24"/>
          <w:szCs w:val="24"/>
        </w:rPr>
        <w:t>реконструкция сетей водоотведения;</w:t>
      </w:r>
    </w:p>
    <w:p w:rsidR="003F1A39" w:rsidRPr="00A91879" w:rsidRDefault="003F1A39" w:rsidP="00D041BE">
      <w:pPr>
        <w:pStyle w:val="af6"/>
        <w:numPr>
          <w:ilvl w:val="0"/>
          <w:numId w:val="35"/>
        </w:numPr>
        <w:spacing w:before="120" w:after="120"/>
        <w:jc w:val="both"/>
        <w:rPr>
          <w:sz w:val="24"/>
          <w:szCs w:val="24"/>
        </w:rPr>
      </w:pPr>
      <w:r w:rsidRPr="00A91879">
        <w:rPr>
          <w:sz w:val="24"/>
          <w:szCs w:val="24"/>
        </w:rPr>
        <w:t>реконструкция канализационных насосных станций;</w:t>
      </w:r>
    </w:p>
    <w:p w:rsidR="003F1A39" w:rsidRPr="00A91879" w:rsidRDefault="003F1A39" w:rsidP="00D041BE">
      <w:pPr>
        <w:pStyle w:val="af6"/>
        <w:numPr>
          <w:ilvl w:val="0"/>
          <w:numId w:val="35"/>
        </w:numPr>
        <w:spacing w:before="120" w:after="120"/>
        <w:jc w:val="both"/>
        <w:rPr>
          <w:sz w:val="24"/>
          <w:szCs w:val="24"/>
        </w:rPr>
      </w:pPr>
      <w:r w:rsidRPr="00A91879">
        <w:rPr>
          <w:sz w:val="24"/>
          <w:szCs w:val="24"/>
        </w:rPr>
        <w:t>замена технологического оборудования на очистных сооружениях;</w:t>
      </w:r>
    </w:p>
    <w:p w:rsidR="003F1A39" w:rsidRPr="00A91879" w:rsidRDefault="003F1A39" w:rsidP="00D041BE">
      <w:pPr>
        <w:pStyle w:val="af6"/>
        <w:numPr>
          <w:ilvl w:val="0"/>
          <w:numId w:val="35"/>
        </w:numPr>
        <w:spacing w:before="120" w:after="120"/>
        <w:jc w:val="both"/>
        <w:rPr>
          <w:sz w:val="24"/>
          <w:szCs w:val="24"/>
        </w:rPr>
      </w:pPr>
      <w:r w:rsidRPr="00A91879">
        <w:rPr>
          <w:sz w:val="24"/>
          <w:szCs w:val="24"/>
        </w:rPr>
        <w:t>строительство сетей водоотведения.</w:t>
      </w:r>
    </w:p>
    <w:p w:rsidR="003F1A39" w:rsidRPr="00A91879" w:rsidRDefault="003F1A39" w:rsidP="0079736A">
      <w:pPr>
        <w:pStyle w:val="af6"/>
        <w:spacing w:before="120" w:after="120"/>
        <w:ind w:left="360"/>
        <w:jc w:val="both"/>
        <w:rPr>
          <w:sz w:val="24"/>
          <w:szCs w:val="24"/>
        </w:rPr>
      </w:pPr>
    </w:p>
    <w:p w:rsidR="003F1A39" w:rsidRPr="00A91879" w:rsidRDefault="003F1A39" w:rsidP="002F0E1A">
      <w:pPr>
        <w:pStyle w:val="AAA"/>
        <w:numPr>
          <w:ilvl w:val="1"/>
          <w:numId w:val="50"/>
        </w:numPr>
        <w:tabs>
          <w:tab w:val="left" w:pos="540"/>
        </w:tabs>
        <w:spacing w:before="120" w:line="276" w:lineRule="auto"/>
        <w:ind w:left="709" w:hanging="709"/>
        <w:jc w:val="center"/>
        <w:outlineLvl w:val="1"/>
        <w:rPr>
          <w:b/>
          <w:bCs/>
          <w:caps/>
          <w:sz w:val="24"/>
          <w:szCs w:val="24"/>
        </w:rPr>
      </w:pPr>
      <w:bookmarkStart w:id="265" w:name="_Toc384905188"/>
      <w:r w:rsidRPr="00A91879">
        <w:rPr>
          <w:b/>
          <w:bCs/>
          <w:sz w:val="24"/>
          <w:szCs w:val="24"/>
        </w:rPr>
        <w:t>Перечень основных мероприятий по реализации схем водоотведения с разбивкой по годам, включая технические обоснования этих мероприятий</w:t>
      </w:r>
      <w:bookmarkEnd w:id="263"/>
      <w:bookmarkEnd w:id="264"/>
      <w:bookmarkEnd w:id="265"/>
    </w:p>
    <w:p w:rsidR="003F1A39" w:rsidRPr="00A91879" w:rsidRDefault="003F1A39" w:rsidP="002073C9">
      <w:pPr>
        <w:pStyle w:val="af6"/>
        <w:spacing w:before="120" w:after="120" w:line="276" w:lineRule="auto"/>
        <w:ind w:left="0" w:firstLine="709"/>
        <w:jc w:val="both"/>
        <w:rPr>
          <w:sz w:val="24"/>
          <w:szCs w:val="24"/>
        </w:rPr>
      </w:pPr>
      <w:r w:rsidRPr="00A91879">
        <w:rPr>
          <w:sz w:val="24"/>
          <w:szCs w:val="24"/>
        </w:rPr>
        <w:t xml:space="preserve">Проектом Схемы водоотведения предполагается развитие г.Туапсе по следующим направлениям: </w:t>
      </w:r>
    </w:p>
    <w:p w:rsidR="003F1A39" w:rsidRPr="00A91879" w:rsidRDefault="003F1A39" w:rsidP="002073C9">
      <w:pPr>
        <w:spacing w:before="120" w:after="120"/>
        <w:ind w:firstLine="709"/>
        <w:jc w:val="both"/>
        <w:rPr>
          <w:rFonts w:ascii="Times New Roman" w:hAnsi="Times New Roman"/>
          <w:b/>
          <w:bCs/>
          <w:color w:val="000000"/>
          <w:sz w:val="24"/>
          <w:szCs w:val="24"/>
        </w:rPr>
      </w:pPr>
      <w:r w:rsidRPr="00A91879">
        <w:rPr>
          <w:rFonts w:ascii="Times New Roman" w:hAnsi="Times New Roman"/>
          <w:b/>
          <w:bCs/>
          <w:color w:val="000000"/>
          <w:sz w:val="24"/>
          <w:szCs w:val="24"/>
        </w:rPr>
        <w:t>Строительство, реконструкция и модернизация объектов системы водоотведения</w:t>
      </w:r>
    </w:p>
    <w:p w:rsidR="003F1A39" w:rsidRPr="00A91879" w:rsidRDefault="003F1A39" w:rsidP="00D3263E">
      <w:pPr>
        <w:pStyle w:val="af6"/>
        <w:numPr>
          <w:ilvl w:val="0"/>
          <w:numId w:val="36"/>
        </w:numPr>
        <w:spacing w:before="120" w:after="120" w:line="276" w:lineRule="auto"/>
        <w:ind w:left="714" w:hanging="357"/>
        <w:rPr>
          <w:color w:val="000000"/>
          <w:sz w:val="24"/>
          <w:szCs w:val="24"/>
        </w:rPr>
      </w:pPr>
      <w:r w:rsidRPr="00A91879">
        <w:rPr>
          <w:color w:val="000000"/>
          <w:sz w:val="24"/>
          <w:szCs w:val="24"/>
        </w:rPr>
        <w:lastRenderedPageBreak/>
        <w:t>Проектирование и строительство системы доочистки сточных вод от нефтепрордуктов, п. Холодный родник;</w:t>
      </w:r>
    </w:p>
    <w:p w:rsidR="003F1A39" w:rsidRPr="00A91879" w:rsidRDefault="003F1A39" w:rsidP="00D3263E">
      <w:pPr>
        <w:pStyle w:val="af6"/>
        <w:numPr>
          <w:ilvl w:val="0"/>
          <w:numId w:val="36"/>
        </w:numPr>
        <w:spacing w:before="120" w:after="120" w:line="276" w:lineRule="auto"/>
        <w:ind w:left="714" w:hanging="357"/>
        <w:rPr>
          <w:sz w:val="24"/>
          <w:szCs w:val="24"/>
        </w:rPr>
      </w:pPr>
      <w:r w:rsidRPr="00A91879">
        <w:rPr>
          <w:sz w:val="24"/>
          <w:szCs w:val="24"/>
        </w:rPr>
        <w:t>Проектирование сливной станции для сточных вод;</w:t>
      </w:r>
    </w:p>
    <w:p w:rsidR="003F1A39" w:rsidRPr="00A91879" w:rsidRDefault="003F1A39" w:rsidP="00D3263E">
      <w:pPr>
        <w:pStyle w:val="af6"/>
        <w:numPr>
          <w:ilvl w:val="0"/>
          <w:numId w:val="36"/>
        </w:numPr>
        <w:spacing w:before="120" w:after="120" w:line="276" w:lineRule="auto"/>
        <w:ind w:left="714" w:hanging="357"/>
        <w:rPr>
          <w:sz w:val="24"/>
          <w:szCs w:val="24"/>
        </w:rPr>
      </w:pPr>
      <w:r w:rsidRPr="00A91879">
        <w:rPr>
          <w:sz w:val="24"/>
          <w:szCs w:val="24"/>
        </w:rPr>
        <w:t>Реконструкция канализационных насосных станций с заменой технологического оборудования;</w:t>
      </w:r>
    </w:p>
    <w:p w:rsidR="003F1A39" w:rsidRPr="00A91879" w:rsidRDefault="003F1A39" w:rsidP="00D3263E">
      <w:pPr>
        <w:pStyle w:val="af6"/>
        <w:numPr>
          <w:ilvl w:val="0"/>
          <w:numId w:val="36"/>
        </w:numPr>
        <w:spacing w:before="120" w:after="120" w:line="276" w:lineRule="auto"/>
        <w:ind w:left="714" w:hanging="357"/>
        <w:rPr>
          <w:sz w:val="24"/>
          <w:szCs w:val="24"/>
        </w:rPr>
      </w:pPr>
      <w:r w:rsidRPr="00A91879">
        <w:rPr>
          <w:sz w:val="24"/>
          <w:szCs w:val="24"/>
        </w:rPr>
        <w:t>Реконструкция иловых площадок очистных сооружений канализации (далее - ОСК), п. Холодный родник;</w:t>
      </w:r>
    </w:p>
    <w:p w:rsidR="003F1A39" w:rsidRPr="00A91879" w:rsidRDefault="003F1A39" w:rsidP="00D3263E">
      <w:pPr>
        <w:pStyle w:val="af6"/>
        <w:numPr>
          <w:ilvl w:val="0"/>
          <w:numId w:val="36"/>
        </w:numPr>
        <w:spacing w:before="120" w:after="120" w:line="276" w:lineRule="auto"/>
        <w:ind w:left="714" w:hanging="357"/>
        <w:rPr>
          <w:sz w:val="24"/>
          <w:szCs w:val="24"/>
        </w:rPr>
      </w:pPr>
      <w:r w:rsidRPr="00A91879">
        <w:rPr>
          <w:sz w:val="24"/>
          <w:szCs w:val="24"/>
        </w:rPr>
        <w:t>Реконструкция системы аэрации ОСК;</w:t>
      </w:r>
    </w:p>
    <w:p w:rsidR="003F1A39" w:rsidRPr="00A91879" w:rsidRDefault="003F1A39" w:rsidP="00D3263E">
      <w:pPr>
        <w:pStyle w:val="af6"/>
        <w:numPr>
          <w:ilvl w:val="0"/>
          <w:numId w:val="36"/>
        </w:numPr>
        <w:spacing w:before="120" w:after="120" w:line="276" w:lineRule="auto"/>
        <w:ind w:left="714" w:hanging="357"/>
        <w:rPr>
          <w:sz w:val="24"/>
          <w:szCs w:val="24"/>
        </w:rPr>
      </w:pPr>
      <w:r w:rsidRPr="00A91879">
        <w:rPr>
          <w:sz w:val="24"/>
          <w:szCs w:val="24"/>
        </w:rPr>
        <w:t>Реконструкция системы вентиляции в здании решеток на ОСК;</w:t>
      </w:r>
    </w:p>
    <w:p w:rsidR="003F1A39" w:rsidRPr="00A91879" w:rsidRDefault="003F1A39" w:rsidP="00D3263E">
      <w:pPr>
        <w:pStyle w:val="af6"/>
        <w:numPr>
          <w:ilvl w:val="0"/>
          <w:numId w:val="36"/>
        </w:numPr>
        <w:spacing w:before="120" w:after="120" w:line="276" w:lineRule="auto"/>
        <w:ind w:left="714" w:hanging="357"/>
        <w:rPr>
          <w:sz w:val="24"/>
          <w:szCs w:val="24"/>
        </w:rPr>
      </w:pPr>
      <w:r w:rsidRPr="00A91879">
        <w:rPr>
          <w:sz w:val="24"/>
          <w:szCs w:val="24"/>
        </w:rPr>
        <w:t>Реконструкция элементов очистных сооружений с заменой механических граблей;</w:t>
      </w:r>
    </w:p>
    <w:p w:rsidR="003F1A39" w:rsidRPr="00A91879" w:rsidRDefault="003F1A39" w:rsidP="00D3263E">
      <w:pPr>
        <w:pStyle w:val="af6"/>
        <w:numPr>
          <w:ilvl w:val="0"/>
          <w:numId w:val="36"/>
        </w:numPr>
        <w:spacing w:before="120" w:after="120" w:line="276" w:lineRule="auto"/>
        <w:ind w:left="714" w:hanging="357"/>
        <w:rPr>
          <w:sz w:val="24"/>
          <w:szCs w:val="24"/>
        </w:rPr>
      </w:pPr>
      <w:r w:rsidRPr="00A91879">
        <w:rPr>
          <w:sz w:val="24"/>
          <w:szCs w:val="24"/>
        </w:rPr>
        <w:t>Реконструкция технологических емкостей на городских ОСК;</w:t>
      </w:r>
    </w:p>
    <w:p w:rsidR="003F1A39" w:rsidRPr="00A91879" w:rsidRDefault="003F1A39" w:rsidP="00D3263E">
      <w:pPr>
        <w:pStyle w:val="af6"/>
        <w:numPr>
          <w:ilvl w:val="0"/>
          <w:numId w:val="36"/>
        </w:numPr>
        <w:spacing w:before="120" w:after="120" w:line="276" w:lineRule="auto"/>
        <w:ind w:left="714" w:hanging="357"/>
        <w:rPr>
          <w:sz w:val="24"/>
          <w:szCs w:val="24"/>
        </w:rPr>
      </w:pPr>
      <w:r w:rsidRPr="00A91879">
        <w:rPr>
          <w:sz w:val="24"/>
          <w:szCs w:val="24"/>
        </w:rPr>
        <w:t>Реконструкция ограждения ОСК;</w:t>
      </w:r>
    </w:p>
    <w:p w:rsidR="003F1A39" w:rsidRPr="00A91879" w:rsidRDefault="003F1A39" w:rsidP="00D3263E">
      <w:pPr>
        <w:pStyle w:val="af6"/>
        <w:numPr>
          <w:ilvl w:val="0"/>
          <w:numId w:val="36"/>
        </w:numPr>
        <w:spacing w:before="120" w:after="120" w:line="276" w:lineRule="auto"/>
        <w:ind w:left="714" w:hanging="357"/>
        <w:rPr>
          <w:sz w:val="24"/>
          <w:szCs w:val="24"/>
        </w:rPr>
      </w:pPr>
      <w:r w:rsidRPr="00A91879">
        <w:rPr>
          <w:sz w:val="24"/>
          <w:szCs w:val="24"/>
        </w:rPr>
        <w:t>Реконструкция глубоководного выпуска.</w:t>
      </w:r>
    </w:p>
    <w:p w:rsidR="003F1A39" w:rsidRPr="00A91879" w:rsidRDefault="003F1A39" w:rsidP="002073C9">
      <w:pPr>
        <w:spacing w:before="120" w:after="120"/>
        <w:ind w:firstLine="709"/>
        <w:jc w:val="both"/>
        <w:rPr>
          <w:rFonts w:ascii="Times New Roman" w:hAnsi="Times New Roman"/>
          <w:b/>
          <w:bCs/>
          <w:color w:val="000000"/>
          <w:sz w:val="24"/>
          <w:szCs w:val="24"/>
        </w:rPr>
      </w:pPr>
      <w:r w:rsidRPr="00A91879">
        <w:rPr>
          <w:rFonts w:ascii="Times New Roman" w:hAnsi="Times New Roman"/>
          <w:b/>
          <w:bCs/>
          <w:color w:val="000000"/>
          <w:sz w:val="24"/>
          <w:szCs w:val="24"/>
        </w:rPr>
        <w:t>Строительство, реконструкция и модернизация линейных объектов централизованной системы водоотведения</w:t>
      </w:r>
    </w:p>
    <w:p w:rsidR="003F1A39" w:rsidRPr="00A91879" w:rsidRDefault="003F1A39" w:rsidP="00D3263E">
      <w:pPr>
        <w:pStyle w:val="af6"/>
        <w:numPr>
          <w:ilvl w:val="0"/>
          <w:numId w:val="32"/>
        </w:numPr>
        <w:spacing w:before="120" w:after="120" w:line="276" w:lineRule="auto"/>
        <w:ind w:left="714" w:hanging="357"/>
        <w:jc w:val="both"/>
        <w:rPr>
          <w:color w:val="000000"/>
          <w:sz w:val="24"/>
          <w:szCs w:val="24"/>
        </w:rPr>
      </w:pPr>
      <w:r w:rsidRPr="00A91879">
        <w:rPr>
          <w:color w:val="000000"/>
          <w:sz w:val="24"/>
          <w:szCs w:val="24"/>
        </w:rPr>
        <w:t>Реконструкция сетей водоотведения;</w:t>
      </w:r>
    </w:p>
    <w:p w:rsidR="003F1A39" w:rsidRPr="00A91879" w:rsidRDefault="003F1A39" w:rsidP="00D3263E">
      <w:pPr>
        <w:pStyle w:val="af6"/>
        <w:numPr>
          <w:ilvl w:val="0"/>
          <w:numId w:val="32"/>
        </w:numPr>
        <w:spacing w:before="120" w:after="120" w:line="276" w:lineRule="auto"/>
        <w:ind w:left="714" w:hanging="357"/>
        <w:jc w:val="both"/>
        <w:rPr>
          <w:color w:val="000000"/>
          <w:sz w:val="24"/>
          <w:szCs w:val="24"/>
        </w:rPr>
      </w:pPr>
      <w:r w:rsidRPr="00A91879">
        <w:rPr>
          <w:color w:val="000000"/>
          <w:sz w:val="24"/>
          <w:szCs w:val="24"/>
        </w:rPr>
        <w:t>Строительство сетей водоотведения.</w:t>
      </w:r>
    </w:p>
    <w:p w:rsidR="0079736A" w:rsidRPr="00A91879" w:rsidRDefault="0079736A" w:rsidP="0079736A">
      <w:pPr>
        <w:pStyle w:val="af6"/>
        <w:spacing w:before="120" w:after="120" w:line="276" w:lineRule="auto"/>
        <w:ind w:left="0"/>
        <w:jc w:val="both"/>
        <w:rPr>
          <w:color w:val="000000"/>
          <w:sz w:val="24"/>
          <w:szCs w:val="24"/>
        </w:rPr>
      </w:pPr>
    </w:p>
    <w:p w:rsidR="003F1A39" w:rsidRPr="00A91879" w:rsidRDefault="003F1A39" w:rsidP="0079736A">
      <w:pPr>
        <w:pStyle w:val="AAA"/>
        <w:numPr>
          <w:ilvl w:val="1"/>
          <w:numId w:val="50"/>
        </w:numPr>
        <w:tabs>
          <w:tab w:val="left" w:pos="540"/>
        </w:tabs>
        <w:spacing w:before="120" w:line="276" w:lineRule="auto"/>
        <w:ind w:left="709" w:hanging="709"/>
        <w:jc w:val="center"/>
        <w:outlineLvl w:val="1"/>
        <w:rPr>
          <w:b/>
          <w:bCs/>
          <w:caps/>
          <w:sz w:val="24"/>
          <w:szCs w:val="24"/>
        </w:rPr>
      </w:pPr>
      <w:bookmarkStart w:id="266" w:name="_Toc374532071"/>
      <w:bookmarkStart w:id="267" w:name="_Toc383679076"/>
      <w:bookmarkStart w:id="268" w:name="_Toc384905189"/>
      <w:r w:rsidRPr="00A91879">
        <w:rPr>
          <w:b/>
          <w:bCs/>
          <w:sz w:val="24"/>
          <w:szCs w:val="24"/>
        </w:rPr>
        <w:t>Технические обоснования основных мероприятий по реализации схем водоотведения</w:t>
      </w:r>
      <w:bookmarkEnd w:id="266"/>
      <w:bookmarkEnd w:id="267"/>
      <w:bookmarkEnd w:id="268"/>
    </w:p>
    <w:p w:rsidR="003F1A39" w:rsidRPr="00A91879" w:rsidRDefault="003F1A39" w:rsidP="002073C9">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Обоснование основных мероприятий приведены в таблице 12.3.1.</w:t>
      </w:r>
    </w:p>
    <w:p w:rsidR="003F1A39" w:rsidRPr="00A91879" w:rsidRDefault="003F1A39" w:rsidP="002073C9">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 xml:space="preserve">Таблица 12.3.1.  Технические обоснования основных мероприятий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9"/>
        <w:gridCol w:w="3496"/>
        <w:gridCol w:w="4814"/>
      </w:tblGrid>
      <w:tr w:rsidR="003F1A39" w:rsidRPr="00A91879" w:rsidTr="00D328EA">
        <w:trPr>
          <w:trHeight w:val="509"/>
        </w:trPr>
        <w:tc>
          <w:tcPr>
            <w:tcW w:w="593" w:type="pct"/>
            <w:vMerge w:val="restart"/>
            <w:shd w:val="clear" w:color="000000" w:fill="FABF8F"/>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 п/п</w:t>
            </w:r>
          </w:p>
        </w:tc>
        <w:tc>
          <w:tcPr>
            <w:tcW w:w="1854" w:type="pct"/>
            <w:vMerge w:val="restart"/>
            <w:shd w:val="clear" w:color="000000" w:fill="FABF8F"/>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Технические мероприятия</w:t>
            </w:r>
          </w:p>
        </w:tc>
        <w:tc>
          <w:tcPr>
            <w:tcW w:w="2553" w:type="pct"/>
            <w:vMerge w:val="restart"/>
            <w:shd w:val="clear" w:color="000000" w:fill="FABF8F"/>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Цель проекта</w:t>
            </w:r>
          </w:p>
        </w:tc>
      </w:tr>
      <w:tr w:rsidR="003F1A39" w:rsidRPr="00A91879" w:rsidTr="00D328EA">
        <w:trPr>
          <w:trHeight w:val="825"/>
        </w:trPr>
        <w:tc>
          <w:tcPr>
            <w:tcW w:w="593" w:type="pct"/>
            <w:vMerge/>
            <w:vAlign w:val="center"/>
          </w:tcPr>
          <w:p w:rsidR="003F1A39" w:rsidRPr="00A91879" w:rsidRDefault="003F1A39" w:rsidP="002073C9">
            <w:pPr>
              <w:spacing w:after="0" w:line="240" w:lineRule="auto"/>
              <w:jc w:val="center"/>
              <w:rPr>
                <w:rFonts w:ascii="Times New Roman" w:hAnsi="Times New Roman"/>
                <w:b/>
                <w:bCs/>
                <w:color w:val="000000"/>
                <w:sz w:val="24"/>
                <w:szCs w:val="24"/>
              </w:rPr>
            </w:pPr>
          </w:p>
        </w:tc>
        <w:tc>
          <w:tcPr>
            <w:tcW w:w="1854" w:type="pct"/>
            <w:vMerge/>
            <w:vAlign w:val="center"/>
          </w:tcPr>
          <w:p w:rsidR="003F1A39" w:rsidRPr="00A91879" w:rsidRDefault="003F1A39" w:rsidP="002073C9">
            <w:pPr>
              <w:spacing w:after="0" w:line="240" w:lineRule="auto"/>
              <w:jc w:val="center"/>
              <w:rPr>
                <w:rFonts w:ascii="Times New Roman" w:hAnsi="Times New Roman"/>
                <w:b/>
                <w:bCs/>
                <w:color w:val="000000"/>
                <w:sz w:val="24"/>
                <w:szCs w:val="24"/>
              </w:rPr>
            </w:pPr>
          </w:p>
        </w:tc>
        <w:tc>
          <w:tcPr>
            <w:tcW w:w="2553" w:type="pct"/>
            <w:vMerge/>
            <w:vAlign w:val="center"/>
          </w:tcPr>
          <w:p w:rsidR="003F1A39" w:rsidRPr="00A91879" w:rsidRDefault="003F1A39" w:rsidP="002073C9">
            <w:pPr>
              <w:spacing w:after="0" w:line="240" w:lineRule="auto"/>
              <w:jc w:val="center"/>
              <w:rPr>
                <w:rFonts w:ascii="Times New Roman" w:hAnsi="Times New Roman"/>
                <w:b/>
                <w:bCs/>
                <w:color w:val="000000"/>
                <w:sz w:val="24"/>
                <w:szCs w:val="24"/>
              </w:rPr>
            </w:pPr>
          </w:p>
        </w:tc>
      </w:tr>
      <w:tr w:rsidR="003F1A39" w:rsidRPr="00A91879" w:rsidTr="00D328EA">
        <w:trPr>
          <w:trHeight w:val="1785"/>
        </w:trPr>
        <w:tc>
          <w:tcPr>
            <w:tcW w:w="593" w:type="pct"/>
            <w:shd w:val="clear" w:color="000000" w:fill="FFFF99"/>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1</w:t>
            </w:r>
          </w:p>
        </w:tc>
        <w:tc>
          <w:tcPr>
            <w:tcW w:w="1854" w:type="pct"/>
            <w:shd w:val="clear" w:color="000000" w:fill="FFFF99"/>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Проект 1. Реконструкция головных объектов водоотведения</w:t>
            </w:r>
          </w:p>
        </w:tc>
        <w:tc>
          <w:tcPr>
            <w:tcW w:w="2553" w:type="pct"/>
            <w:shd w:val="clear" w:color="000000" w:fill="FFFF99"/>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Повышение надежности системы водоотведения</w:t>
            </w:r>
          </w:p>
        </w:tc>
      </w:tr>
      <w:tr w:rsidR="003F1A39" w:rsidRPr="00A91879" w:rsidTr="009B2E97">
        <w:trPr>
          <w:trHeight w:val="885"/>
        </w:trPr>
        <w:tc>
          <w:tcPr>
            <w:tcW w:w="59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1.1.</w:t>
            </w:r>
          </w:p>
        </w:tc>
        <w:tc>
          <w:tcPr>
            <w:tcW w:w="1854" w:type="pct"/>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Проектирование и строительство системы доочистки сточных вод от нефтепродуктов, п. Холодный родник</w:t>
            </w:r>
          </w:p>
        </w:tc>
        <w:tc>
          <w:tcPr>
            <w:tcW w:w="255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Доочистка сточных вод от нефтепродуктов</w:t>
            </w:r>
          </w:p>
        </w:tc>
      </w:tr>
      <w:tr w:rsidR="003F1A39" w:rsidRPr="00A91879" w:rsidTr="009B2E97">
        <w:trPr>
          <w:trHeight w:val="690"/>
        </w:trPr>
        <w:tc>
          <w:tcPr>
            <w:tcW w:w="59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lastRenderedPageBreak/>
              <w:t>1.2.</w:t>
            </w:r>
          </w:p>
        </w:tc>
        <w:tc>
          <w:tcPr>
            <w:tcW w:w="1854" w:type="pct"/>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sz w:val="24"/>
                <w:szCs w:val="24"/>
              </w:rPr>
              <w:t>Проектирование сливной станции для сточных вод</w:t>
            </w:r>
          </w:p>
        </w:tc>
        <w:tc>
          <w:tcPr>
            <w:tcW w:w="2553" w:type="pct"/>
            <w:vAlign w:val="center"/>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sz w:val="24"/>
                <w:szCs w:val="24"/>
              </w:rPr>
              <w:t>Слив и разбавление в 5-ти кратном размере откачиваемых а/транспортом жидких бытовых отходов для приема на ОСК п.Холодный родник</w:t>
            </w:r>
          </w:p>
        </w:tc>
      </w:tr>
      <w:tr w:rsidR="003F1A39" w:rsidRPr="00A91879" w:rsidTr="009B2E97">
        <w:trPr>
          <w:trHeight w:val="645"/>
        </w:trPr>
        <w:tc>
          <w:tcPr>
            <w:tcW w:w="59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1.3.</w:t>
            </w:r>
          </w:p>
        </w:tc>
        <w:tc>
          <w:tcPr>
            <w:tcW w:w="1854" w:type="pct"/>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sz w:val="24"/>
                <w:szCs w:val="24"/>
              </w:rPr>
              <w:t>Реконструкция канализационных насосных станций, в том числе Главной с заменой технологического оборудования</w:t>
            </w:r>
          </w:p>
        </w:tc>
        <w:tc>
          <w:tcPr>
            <w:tcW w:w="255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Повышение надежности системы водоотведения, снижение износа оборудования системы, увеличение индекса замены оборудования</w:t>
            </w:r>
          </w:p>
        </w:tc>
      </w:tr>
      <w:tr w:rsidR="003F1A39" w:rsidRPr="00A91879" w:rsidTr="009B2E97">
        <w:trPr>
          <w:trHeight w:val="645"/>
        </w:trPr>
        <w:tc>
          <w:tcPr>
            <w:tcW w:w="59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1.4.</w:t>
            </w:r>
          </w:p>
        </w:tc>
        <w:tc>
          <w:tcPr>
            <w:tcW w:w="1854" w:type="pct"/>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sz w:val="24"/>
                <w:szCs w:val="24"/>
              </w:rPr>
              <w:t>Реконструкция иловых площадок ОСК, п.Холодный родник</w:t>
            </w:r>
          </w:p>
        </w:tc>
        <w:tc>
          <w:tcPr>
            <w:tcW w:w="255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Повышение надежности системы водоотведения, доведение осадков сточных вод согласно ГОСТ Р 17.4.3.07.2001г. для использования в качестве удобрений</w:t>
            </w:r>
          </w:p>
        </w:tc>
      </w:tr>
      <w:tr w:rsidR="003F1A39" w:rsidRPr="00A91879" w:rsidTr="009B2E97">
        <w:trPr>
          <w:trHeight w:val="645"/>
        </w:trPr>
        <w:tc>
          <w:tcPr>
            <w:tcW w:w="59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1.5.</w:t>
            </w:r>
          </w:p>
        </w:tc>
        <w:tc>
          <w:tcPr>
            <w:tcW w:w="1854" w:type="pct"/>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sz w:val="24"/>
                <w:szCs w:val="24"/>
              </w:rPr>
              <w:t>Реконструкция системы аэрации ОСК, п.Холодный родник</w:t>
            </w:r>
          </w:p>
        </w:tc>
        <w:tc>
          <w:tcPr>
            <w:tcW w:w="255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Снижение износа оборудования системы, улучшение качества очистки сточных вод, соответствие качества сточных вод, установленным нормам</w:t>
            </w:r>
          </w:p>
        </w:tc>
      </w:tr>
      <w:tr w:rsidR="003F1A39" w:rsidRPr="00A91879" w:rsidTr="009B2E97">
        <w:trPr>
          <w:trHeight w:val="645"/>
        </w:trPr>
        <w:tc>
          <w:tcPr>
            <w:tcW w:w="59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1.6.</w:t>
            </w:r>
          </w:p>
        </w:tc>
        <w:tc>
          <w:tcPr>
            <w:tcW w:w="1854" w:type="pct"/>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sz w:val="24"/>
                <w:szCs w:val="24"/>
              </w:rPr>
              <w:t>Реконструкция системы вентиляции в здании решеток на ОСК, п.Холодный родник</w:t>
            </w:r>
          </w:p>
        </w:tc>
        <w:tc>
          <w:tcPr>
            <w:tcW w:w="255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Снижение износа оборудования системы, улучшение качества очистки сточных вод, соответствие качества сточных вод, установленным нормам</w:t>
            </w:r>
          </w:p>
        </w:tc>
      </w:tr>
      <w:tr w:rsidR="003F1A39" w:rsidRPr="00A91879" w:rsidTr="009B2E97">
        <w:trPr>
          <w:trHeight w:val="645"/>
        </w:trPr>
        <w:tc>
          <w:tcPr>
            <w:tcW w:w="59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1.7.</w:t>
            </w:r>
          </w:p>
        </w:tc>
        <w:tc>
          <w:tcPr>
            <w:tcW w:w="1854" w:type="pct"/>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sz w:val="24"/>
                <w:szCs w:val="24"/>
              </w:rPr>
              <w:t>Реконструкция очистных сооружений с заменой механических граблей, п.Холодный родник</w:t>
            </w:r>
          </w:p>
        </w:tc>
        <w:tc>
          <w:tcPr>
            <w:tcW w:w="255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Снижение износа оборудования системы, улучшение качества очистки сточных вод, соответствие качества сточных вод, установленным нормам</w:t>
            </w:r>
          </w:p>
        </w:tc>
      </w:tr>
      <w:tr w:rsidR="003F1A39" w:rsidRPr="00A91879" w:rsidTr="009B2E97">
        <w:trPr>
          <w:trHeight w:val="645"/>
        </w:trPr>
        <w:tc>
          <w:tcPr>
            <w:tcW w:w="59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1.8.</w:t>
            </w:r>
          </w:p>
        </w:tc>
        <w:tc>
          <w:tcPr>
            <w:tcW w:w="1854" w:type="pct"/>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sz w:val="24"/>
                <w:szCs w:val="24"/>
              </w:rPr>
              <w:t>Реконструкция технологических емкостей на городских ОСК, п.Холодный родник</w:t>
            </w:r>
          </w:p>
        </w:tc>
        <w:tc>
          <w:tcPr>
            <w:tcW w:w="255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Повышение надежности системы водоотведения, улучшение качества очистки сточных вод, соответствие качества сточных вод, установленным нормам</w:t>
            </w:r>
          </w:p>
        </w:tc>
      </w:tr>
      <w:tr w:rsidR="003F1A39" w:rsidRPr="00A91879" w:rsidTr="009B2E97">
        <w:trPr>
          <w:trHeight w:val="645"/>
        </w:trPr>
        <w:tc>
          <w:tcPr>
            <w:tcW w:w="59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1.9.</w:t>
            </w:r>
          </w:p>
        </w:tc>
        <w:tc>
          <w:tcPr>
            <w:tcW w:w="1854" w:type="pct"/>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sz w:val="24"/>
                <w:szCs w:val="24"/>
              </w:rPr>
              <w:t>Реконструкция ограждения ОСК, п.Холодный родник L=400м</w:t>
            </w:r>
          </w:p>
        </w:tc>
        <w:tc>
          <w:tcPr>
            <w:tcW w:w="255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Защита объектов ОСК от случайного или умышленного повреждения, санитарная охрана территории, на которой расположены объекты ОСК.</w:t>
            </w:r>
          </w:p>
        </w:tc>
      </w:tr>
      <w:tr w:rsidR="003F1A39" w:rsidRPr="00A91879" w:rsidTr="009B2E97">
        <w:trPr>
          <w:trHeight w:val="645"/>
        </w:trPr>
        <w:tc>
          <w:tcPr>
            <w:tcW w:w="59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1.10.</w:t>
            </w:r>
          </w:p>
        </w:tc>
        <w:tc>
          <w:tcPr>
            <w:tcW w:w="1854" w:type="pct"/>
          </w:tcPr>
          <w:p w:rsidR="003F1A39" w:rsidRPr="00A91879" w:rsidRDefault="003F1A39" w:rsidP="002073C9">
            <w:pPr>
              <w:spacing w:after="0" w:line="240" w:lineRule="auto"/>
              <w:jc w:val="center"/>
              <w:rPr>
                <w:rFonts w:ascii="Times New Roman" w:hAnsi="Times New Roman"/>
                <w:sz w:val="24"/>
                <w:szCs w:val="24"/>
              </w:rPr>
            </w:pPr>
            <w:r w:rsidRPr="00A91879">
              <w:rPr>
                <w:rFonts w:ascii="Times New Roman" w:hAnsi="Times New Roman"/>
                <w:sz w:val="24"/>
                <w:szCs w:val="24"/>
              </w:rPr>
              <w:t>Реконструкция глубоководного выпуска</w:t>
            </w:r>
          </w:p>
        </w:tc>
        <w:tc>
          <w:tcPr>
            <w:tcW w:w="255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Увеличение пропускной способности существующего выпуска, снижение износа, повышение надежности системы водоотведения, обеспечение бесперебойной работы системы водоотведения</w:t>
            </w:r>
          </w:p>
        </w:tc>
      </w:tr>
      <w:tr w:rsidR="003F1A39" w:rsidRPr="00A91879" w:rsidTr="00D328EA">
        <w:trPr>
          <w:trHeight w:val="1130"/>
        </w:trPr>
        <w:tc>
          <w:tcPr>
            <w:tcW w:w="593" w:type="pct"/>
            <w:shd w:val="clear" w:color="000000" w:fill="FFFF99"/>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2</w:t>
            </w:r>
          </w:p>
        </w:tc>
        <w:tc>
          <w:tcPr>
            <w:tcW w:w="1854" w:type="pct"/>
            <w:shd w:val="clear" w:color="000000" w:fill="FFFF99"/>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Проект 2. Реконструкция сетей водоотведения</w:t>
            </w:r>
          </w:p>
        </w:tc>
        <w:tc>
          <w:tcPr>
            <w:tcW w:w="2553" w:type="pct"/>
            <w:shd w:val="clear" w:color="000000" w:fill="FFFF99"/>
            <w:vAlign w:val="center"/>
          </w:tcPr>
          <w:p w:rsidR="003F1A39" w:rsidRPr="00A91879" w:rsidRDefault="003F1A39" w:rsidP="002073C9">
            <w:pPr>
              <w:spacing w:after="0" w:line="240" w:lineRule="auto"/>
              <w:jc w:val="center"/>
              <w:rPr>
                <w:rFonts w:ascii="Times New Roman" w:hAnsi="Times New Roman"/>
                <w:b/>
                <w:bCs/>
                <w:color w:val="000000"/>
                <w:sz w:val="24"/>
                <w:szCs w:val="24"/>
              </w:rPr>
            </w:pPr>
            <w:r w:rsidRPr="00A91879">
              <w:rPr>
                <w:rFonts w:ascii="Times New Roman" w:hAnsi="Times New Roman"/>
                <w:b/>
                <w:bCs/>
                <w:color w:val="000000"/>
                <w:sz w:val="24"/>
                <w:szCs w:val="24"/>
              </w:rPr>
              <w:t>Повышение надежности системы водоотведения</w:t>
            </w:r>
          </w:p>
        </w:tc>
      </w:tr>
      <w:tr w:rsidR="003F1A39" w:rsidRPr="00A91879" w:rsidTr="00D328EA">
        <w:trPr>
          <w:trHeight w:val="847"/>
        </w:trPr>
        <w:tc>
          <w:tcPr>
            <w:tcW w:w="59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2.1.</w:t>
            </w:r>
          </w:p>
        </w:tc>
        <w:tc>
          <w:tcPr>
            <w:tcW w:w="1854"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Реконструкция сетей водоотведения</w:t>
            </w:r>
          </w:p>
        </w:tc>
        <w:tc>
          <w:tcPr>
            <w:tcW w:w="255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Увеличение пропускной способности существующей канализации., снижение доли сетей, нуждающихся в замене, снижение износа сетей водоотведения, обеспечение бесперебойной работы системы водоотведения</w:t>
            </w:r>
          </w:p>
        </w:tc>
      </w:tr>
      <w:tr w:rsidR="003F1A39" w:rsidRPr="00A91879" w:rsidTr="00D328EA">
        <w:trPr>
          <w:trHeight w:val="847"/>
        </w:trPr>
        <w:tc>
          <w:tcPr>
            <w:tcW w:w="59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2.2.</w:t>
            </w:r>
          </w:p>
        </w:tc>
        <w:tc>
          <w:tcPr>
            <w:tcW w:w="1854"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Строительство сетей водоотведения</w:t>
            </w:r>
          </w:p>
        </w:tc>
        <w:tc>
          <w:tcPr>
            <w:tcW w:w="2553" w:type="pct"/>
            <w:vAlign w:val="center"/>
          </w:tcPr>
          <w:p w:rsidR="003F1A39" w:rsidRPr="00A91879" w:rsidRDefault="003F1A39" w:rsidP="002073C9">
            <w:pPr>
              <w:spacing w:after="0" w:line="240" w:lineRule="auto"/>
              <w:jc w:val="center"/>
              <w:rPr>
                <w:rFonts w:ascii="Times New Roman" w:hAnsi="Times New Roman"/>
                <w:color w:val="000000"/>
                <w:sz w:val="24"/>
                <w:szCs w:val="24"/>
              </w:rPr>
            </w:pPr>
            <w:r w:rsidRPr="00A91879">
              <w:rPr>
                <w:rFonts w:ascii="Times New Roman" w:hAnsi="Times New Roman"/>
                <w:color w:val="000000"/>
                <w:sz w:val="24"/>
                <w:szCs w:val="24"/>
              </w:rPr>
              <w:t xml:space="preserve">Повышение надежности системы водоотведения, обеспечение новых потребителей услугой водоотведения, </w:t>
            </w:r>
            <w:r w:rsidRPr="00A91879">
              <w:rPr>
                <w:rFonts w:ascii="Times New Roman" w:hAnsi="Times New Roman"/>
                <w:color w:val="000000"/>
                <w:sz w:val="24"/>
                <w:szCs w:val="24"/>
              </w:rPr>
              <w:lastRenderedPageBreak/>
              <w:t>увеличение доли потребителей в жилых домах, обеспеченных доступом к коммунальной инфраструктуре</w:t>
            </w:r>
          </w:p>
        </w:tc>
      </w:tr>
    </w:tbl>
    <w:p w:rsidR="003F1A39" w:rsidRPr="00A91879" w:rsidRDefault="003F1A39" w:rsidP="002073C9">
      <w:pPr>
        <w:pStyle w:val="ac"/>
        <w:spacing w:before="120" w:line="276" w:lineRule="auto"/>
        <w:ind w:firstLine="709"/>
        <w:jc w:val="both"/>
        <w:rPr>
          <w:sz w:val="24"/>
          <w:szCs w:val="24"/>
        </w:rPr>
      </w:pPr>
      <w:r w:rsidRPr="00A91879">
        <w:rPr>
          <w:sz w:val="24"/>
          <w:szCs w:val="24"/>
        </w:rPr>
        <w:lastRenderedPageBreak/>
        <w:t>В связи с высоким износом оборудования на ОСК, а также несоответствием показателей качества очистки сточных вод НДС, Схемой ВиВ предусматривается реконструкция элементов ОСК.</w:t>
      </w:r>
    </w:p>
    <w:p w:rsidR="003F1A39" w:rsidRPr="00A91879" w:rsidRDefault="003F1A39" w:rsidP="000047DB">
      <w:pPr>
        <w:pStyle w:val="ac"/>
        <w:spacing w:before="120" w:line="276" w:lineRule="auto"/>
        <w:ind w:firstLine="709"/>
        <w:jc w:val="both"/>
        <w:rPr>
          <w:sz w:val="24"/>
          <w:szCs w:val="24"/>
        </w:rPr>
      </w:pPr>
      <w:r w:rsidRPr="00A91879">
        <w:rPr>
          <w:sz w:val="24"/>
          <w:szCs w:val="24"/>
        </w:rPr>
        <w:t xml:space="preserve">В связи с тем, что большая часть сетей водоотведения исчерпала свой эксплуатационный ресурс и имеет значительный износ, необходима поэтапная реконструкция и замена сетей на полимерные трубы, что позволит увеличить срок эксплуатации сетей, обеспечить безопасную эксплуатацию, повысить надежность системы водоотведения, обеспечить бесперебойную работу системы, снизить протяженность сетей, нуждающихся в замене, снизить общий износ сетей. </w:t>
      </w:r>
    </w:p>
    <w:p w:rsidR="003F1A39" w:rsidRPr="00A91879" w:rsidRDefault="003F1A39" w:rsidP="000047DB">
      <w:pPr>
        <w:pStyle w:val="ac"/>
        <w:spacing w:before="120" w:line="276" w:lineRule="auto"/>
        <w:ind w:firstLine="709"/>
        <w:jc w:val="both"/>
        <w:rPr>
          <w:sz w:val="24"/>
          <w:szCs w:val="24"/>
        </w:rPr>
      </w:pPr>
      <w:r w:rsidRPr="00A91879">
        <w:rPr>
          <w:sz w:val="24"/>
          <w:szCs w:val="24"/>
        </w:rPr>
        <w:t>Также насосы, установленные на канализационных насосных станциях, необходимо заменить в связи с износом насосного оборудования.</w:t>
      </w:r>
    </w:p>
    <w:p w:rsidR="003F1A39" w:rsidRPr="00A91879" w:rsidRDefault="00505F56" w:rsidP="000047DB">
      <w:pPr>
        <w:spacing w:before="120" w:after="120"/>
        <w:ind w:firstLine="709"/>
        <w:jc w:val="both"/>
        <w:rPr>
          <w:rFonts w:ascii="Times New Roman" w:hAnsi="Times New Roman"/>
          <w:color w:val="000000"/>
          <w:sz w:val="24"/>
          <w:szCs w:val="24"/>
        </w:rPr>
      </w:pPr>
      <w:r w:rsidRPr="00A91879">
        <w:rPr>
          <w:rFonts w:ascii="Times New Roman" w:hAnsi="Times New Roman"/>
          <w:sz w:val="24"/>
          <w:szCs w:val="24"/>
        </w:rPr>
        <w:t>В г.</w:t>
      </w:r>
      <w:r w:rsidR="003F1A39" w:rsidRPr="00A91879">
        <w:rPr>
          <w:rFonts w:ascii="Times New Roman" w:hAnsi="Times New Roman"/>
          <w:sz w:val="24"/>
          <w:szCs w:val="24"/>
        </w:rPr>
        <w:t>Туапсе на перспективу планируется рост численности населения, строительство жилых домов, строительство общественных объектов. В связи с этим, спрос на услугу водоотведения увеличится. Мощности насосных станций и КОС достаточно на сегодняшний день и на период действия Схемы водоснабжения и водоотведения. Поэтому, увеличения мощности и строител</w:t>
      </w:r>
      <w:r w:rsidRPr="00A91879">
        <w:rPr>
          <w:rFonts w:ascii="Times New Roman" w:hAnsi="Times New Roman"/>
          <w:sz w:val="24"/>
          <w:szCs w:val="24"/>
        </w:rPr>
        <w:t xml:space="preserve">ьства новых насосных станций,  </w:t>
      </w:r>
      <w:r w:rsidR="003F1A39" w:rsidRPr="00A91879">
        <w:rPr>
          <w:rFonts w:ascii="Times New Roman" w:hAnsi="Times New Roman"/>
          <w:sz w:val="24"/>
          <w:szCs w:val="24"/>
        </w:rPr>
        <w:t>ОС</w:t>
      </w:r>
      <w:r w:rsidRPr="00A91879">
        <w:rPr>
          <w:rFonts w:ascii="Times New Roman" w:hAnsi="Times New Roman"/>
          <w:sz w:val="24"/>
          <w:szCs w:val="24"/>
        </w:rPr>
        <w:t>К</w:t>
      </w:r>
      <w:r w:rsidR="003F1A39" w:rsidRPr="00A91879">
        <w:rPr>
          <w:rFonts w:ascii="Times New Roman" w:hAnsi="Times New Roman"/>
          <w:sz w:val="24"/>
          <w:szCs w:val="24"/>
        </w:rPr>
        <w:t xml:space="preserve"> не предполагается. Однако, в связи со строительством новых жилых и общественных объектов необходимо строительство сетей водоотведения для </w:t>
      </w:r>
      <w:r w:rsidR="003F1A39" w:rsidRPr="00A91879">
        <w:rPr>
          <w:rFonts w:ascii="Times New Roman" w:hAnsi="Times New Roman"/>
          <w:color w:val="000000"/>
          <w:sz w:val="24"/>
          <w:szCs w:val="24"/>
        </w:rPr>
        <w:t>обеспечения новых потребителей услугой водоотведения.</w:t>
      </w:r>
    </w:p>
    <w:p w:rsidR="003F1A39" w:rsidRPr="00A91879" w:rsidRDefault="003F1A39" w:rsidP="000047DB">
      <w:pPr>
        <w:pStyle w:val="13"/>
        <w:shd w:val="clear" w:color="auto" w:fill="auto"/>
        <w:tabs>
          <w:tab w:val="left" w:pos="1012"/>
        </w:tabs>
        <w:spacing w:before="120" w:after="120" w:line="276" w:lineRule="auto"/>
        <w:ind w:firstLine="709"/>
        <w:rPr>
          <w:rFonts w:ascii="Times New Roman" w:hAnsi="Times New Roman"/>
          <w:color w:val="000000"/>
          <w:sz w:val="24"/>
          <w:szCs w:val="24"/>
        </w:rPr>
      </w:pPr>
      <w:r w:rsidRPr="00A91879">
        <w:rPr>
          <w:rFonts w:ascii="Times New Roman" w:hAnsi="Times New Roman"/>
          <w:color w:val="000000"/>
          <w:sz w:val="24"/>
          <w:szCs w:val="24"/>
        </w:rPr>
        <w:t>С целью защиты от проникнов</w:t>
      </w:r>
      <w:r w:rsidR="00505F56" w:rsidRPr="00A91879">
        <w:rPr>
          <w:rFonts w:ascii="Times New Roman" w:hAnsi="Times New Roman"/>
          <w:color w:val="000000"/>
          <w:sz w:val="24"/>
          <w:szCs w:val="24"/>
        </w:rPr>
        <w:t xml:space="preserve">ения третьих лиц на территорию </w:t>
      </w:r>
      <w:r w:rsidRPr="00A91879">
        <w:rPr>
          <w:rFonts w:ascii="Times New Roman" w:hAnsi="Times New Roman"/>
          <w:color w:val="000000"/>
          <w:sz w:val="24"/>
          <w:szCs w:val="24"/>
        </w:rPr>
        <w:t>ОС</w:t>
      </w:r>
      <w:r w:rsidR="00505F56" w:rsidRPr="00A91879">
        <w:rPr>
          <w:rFonts w:ascii="Times New Roman" w:hAnsi="Times New Roman"/>
          <w:color w:val="000000"/>
          <w:sz w:val="24"/>
          <w:szCs w:val="24"/>
        </w:rPr>
        <w:t>К</w:t>
      </w:r>
      <w:r w:rsidRPr="00A91879">
        <w:rPr>
          <w:rFonts w:ascii="Times New Roman" w:hAnsi="Times New Roman"/>
          <w:color w:val="000000"/>
          <w:sz w:val="24"/>
          <w:szCs w:val="24"/>
        </w:rPr>
        <w:t xml:space="preserve"> предусматрив</w:t>
      </w:r>
      <w:r w:rsidR="00505F56" w:rsidRPr="00A91879">
        <w:rPr>
          <w:rFonts w:ascii="Times New Roman" w:hAnsi="Times New Roman"/>
          <w:color w:val="000000"/>
          <w:sz w:val="24"/>
          <w:szCs w:val="24"/>
        </w:rPr>
        <w:t xml:space="preserve">ается реконструкция ограждения </w:t>
      </w:r>
      <w:r w:rsidRPr="00A91879">
        <w:rPr>
          <w:rFonts w:ascii="Times New Roman" w:hAnsi="Times New Roman"/>
          <w:color w:val="000000"/>
          <w:sz w:val="24"/>
          <w:szCs w:val="24"/>
        </w:rPr>
        <w:t>ОС</w:t>
      </w:r>
      <w:r w:rsidR="00505F56" w:rsidRPr="00A91879">
        <w:rPr>
          <w:rFonts w:ascii="Times New Roman" w:hAnsi="Times New Roman"/>
          <w:color w:val="000000"/>
          <w:sz w:val="24"/>
          <w:szCs w:val="24"/>
        </w:rPr>
        <w:t>К</w:t>
      </w:r>
      <w:r w:rsidRPr="00A91879">
        <w:rPr>
          <w:rFonts w:ascii="Times New Roman" w:hAnsi="Times New Roman"/>
          <w:color w:val="000000"/>
          <w:sz w:val="24"/>
          <w:szCs w:val="24"/>
        </w:rPr>
        <w:t>.</w:t>
      </w:r>
    </w:p>
    <w:p w:rsidR="00505F56" w:rsidRPr="00A91879" w:rsidRDefault="00505F56" w:rsidP="00505F56">
      <w:pPr>
        <w:pStyle w:val="13"/>
        <w:shd w:val="clear" w:color="auto" w:fill="auto"/>
        <w:tabs>
          <w:tab w:val="left" w:pos="1012"/>
        </w:tabs>
        <w:spacing w:before="120" w:after="120" w:line="276" w:lineRule="auto"/>
        <w:rPr>
          <w:rFonts w:ascii="Times New Roman" w:hAnsi="Times New Roman"/>
          <w:color w:val="000000"/>
          <w:sz w:val="24"/>
          <w:szCs w:val="24"/>
        </w:rPr>
      </w:pPr>
    </w:p>
    <w:p w:rsidR="003F1A39" w:rsidRPr="00A91879" w:rsidRDefault="003F1A39" w:rsidP="00505F56">
      <w:pPr>
        <w:pStyle w:val="AAA"/>
        <w:numPr>
          <w:ilvl w:val="1"/>
          <w:numId w:val="50"/>
        </w:numPr>
        <w:tabs>
          <w:tab w:val="left" w:pos="540"/>
        </w:tabs>
        <w:spacing w:before="120" w:line="276" w:lineRule="auto"/>
        <w:ind w:left="709" w:hanging="709"/>
        <w:jc w:val="center"/>
        <w:outlineLvl w:val="1"/>
        <w:rPr>
          <w:b/>
          <w:bCs/>
          <w:caps/>
          <w:sz w:val="24"/>
          <w:szCs w:val="24"/>
        </w:rPr>
      </w:pPr>
      <w:bookmarkStart w:id="269" w:name="_Toc374532072"/>
      <w:bookmarkStart w:id="270" w:name="_Toc383679077"/>
      <w:bookmarkStart w:id="271" w:name="_Toc384905190"/>
      <w:r w:rsidRPr="00A91879">
        <w:rPr>
          <w:b/>
          <w:bCs/>
          <w:sz w:val="24"/>
          <w:szCs w:val="24"/>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269"/>
      <w:bookmarkEnd w:id="270"/>
      <w:bookmarkEnd w:id="271"/>
    </w:p>
    <w:p w:rsidR="003F1A39" w:rsidRPr="00A91879" w:rsidRDefault="003F1A39" w:rsidP="005A13DA">
      <w:pPr>
        <w:spacing w:before="120" w:after="120"/>
        <w:ind w:firstLine="709"/>
        <w:jc w:val="both"/>
        <w:rPr>
          <w:rFonts w:ascii="Times New Roman" w:hAnsi="Times New Roman"/>
          <w:sz w:val="24"/>
          <w:szCs w:val="24"/>
        </w:rPr>
      </w:pPr>
      <w:r w:rsidRPr="00A91879">
        <w:rPr>
          <w:rFonts w:ascii="Times New Roman" w:hAnsi="Times New Roman"/>
          <w:sz w:val="24"/>
          <w:szCs w:val="24"/>
        </w:rPr>
        <w:t>На данный момент в Туапсинском городском поселении не ведется строительство новых объектов системы водоотведения. На перспективу Схемой водоснабжения и водоотведения  предусматривается строительство канализационных сетей, а также системы доочистки в составе ОСК, реконструкция элементов очистных сооружений и КНС.</w:t>
      </w:r>
    </w:p>
    <w:p w:rsidR="00505F56" w:rsidRPr="00A91879" w:rsidRDefault="00505F56" w:rsidP="00505F56">
      <w:pPr>
        <w:spacing w:before="120" w:after="120"/>
        <w:jc w:val="both"/>
        <w:rPr>
          <w:rFonts w:ascii="Times New Roman" w:hAnsi="Times New Roman"/>
          <w:sz w:val="24"/>
          <w:szCs w:val="24"/>
        </w:rPr>
      </w:pPr>
    </w:p>
    <w:p w:rsidR="003F1A39" w:rsidRPr="00A91879" w:rsidRDefault="003F1A39" w:rsidP="00505F56">
      <w:pPr>
        <w:pStyle w:val="af6"/>
        <w:numPr>
          <w:ilvl w:val="1"/>
          <w:numId w:val="50"/>
        </w:numPr>
        <w:autoSpaceDE w:val="0"/>
        <w:autoSpaceDN w:val="0"/>
        <w:adjustRightInd w:val="0"/>
        <w:ind w:left="709" w:hanging="709"/>
        <w:jc w:val="center"/>
        <w:outlineLvl w:val="1"/>
        <w:rPr>
          <w:b/>
          <w:bCs/>
          <w:sz w:val="24"/>
          <w:szCs w:val="24"/>
        </w:rPr>
      </w:pPr>
      <w:bookmarkStart w:id="272" w:name="_Toc383679078"/>
      <w:bookmarkStart w:id="273" w:name="_Toc384905191"/>
      <w:r w:rsidRPr="00A91879">
        <w:rPr>
          <w:b/>
          <w:bCs/>
          <w:sz w:val="24"/>
          <w:szCs w:val="24"/>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72"/>
      <w:bookmarkEnd w:id="273"/>
    </w:p>
    <w:p w:rsidR="003F1A39" w:rsidRPr="00A91879" w:rsidRDefault="003F1A39" w:rsidP="00505F56">
      <w:pPr>
        <w:spacing w:before="120" w:after="120"/>
        <w:ind w:firstLine="709"/>
        <w:jc w:val="both"/>
        <w:rPr>
          <w:rFonts w:ascii="Times New Roman" w:hAnsi="Times New Roman"/>
          <w:sz w:val="24"/>
          <w:szCs w:val="24"/>
        </w:rPr>
      </w:pPr>
      <w:r w:rsidRPr="00A91879">
        <w:rPr>
          <w:rFonts w:ascii="Times New Roman" w:hAnsi="Times New Roman"/>
          <w:sz w:val="24"/>
          <w:szCs w:val="24"/>
        </w:rPr>
        <w:t>Схемой ВиВ предусматривается реконструкция КНС с установкой систем автоматизации и диспетчеризации. Данные системы будут выполнять следующие функции:</w:t>
      </w:r>
    </w:p>
    <w:p w:rsidR="003F1A39" w:rsidRPr="00A91879" w:rsidRDefault="003F1A39" w:rsidP="00D3263E">
      <w:pPr>
        <w:pStyle w:val="af6"/>
        <w:numPr>
          <w:ilvl w:val="0"/>
          <w:numId w:val="37"/>
        </w:numPr>
        <w:spacing w:line="276" w:lineRule="auto"/>
        <w:ind w:left="714" w:hanging="357"/>
        <w:contextualSpacing/>
        <w:jc w:val="both"/>
        <w:rPr>
          <w:sz w:val="24"/>
          <w:szCs w:val="24"/>
        </w:rPr>
      </w:pPr>
      <w:r w:rsidRPr="00A91879">
        <w:rPr>
          <w:sz w:val="24"/>
          <w:szCs w:val="24"/>
        </w:rPr>
        <w:t>включение и выключение насосных агрегатов по сигналам уровня воды в приемном резервуаре и дренажном приямке;</w:t>
      </w:r>
    </w:p>
    <w:p w:rsidR="003F1A39" w:rsidRPr="00A91879" w:rsidRDefault="003F1A39" w:rsidP="00D3263E">
      <w:pPr>
        <w:pStyle w:val="af6"/>
        <w:numPr>
          <w:ilvl w:val="0"/>
          <w:numId w:val="37"/>
        </w:numPr>
        <w:spacing w:line="276" w:lineRule="auto"/>
        <w:ind w:left="714" w:hanging="357"/>
        <w:contextualSpacing/>
        <w:jc w:val="both"/>
        <w:rPr>
          <w:sz w:val="24"/>
          <w:szCs w:val="24"/>
        </w:rPr>
      </w:pPr>
      <w:r w:rsidRPr="00A91879">
        <w:rPr>
          <w:sz w:val="24"/>
          <w:szCs w:val="24"/>
        </w:rPr>
        <w:lastRenderedPageBreak/>
        <w:t>диспетчеризация работы насосных агрегатов для равномерного использования моторесурса и исключения перегрева электропривода;</w:t>
      </w:r>
    </w:p>
    <w:p w:rsidR="003F1A39" w:rsidRPr="00A91879" w:rsidRDefault="003F1A39" w:rsidP="00D3263E">
      <w:pPr>
        <w:pStyle w:val="af6"/>
        <w:numPr>
          <w:ilvl w:val="0"/>
          <w:numId w:val="37"/>
        </w:numPr>
        <w:spacing w:line="276" w:lineRule="auto"/>
        <w:ind w:left="714" w:hanging="357"/>
        <w:contextualSpacing/>
        <w:jc w:val="both"/>
        <w:rPr>
          <w:sz w:val="24"/>
          <w:szCs w:val="24"/>
        </w:rPr>
      </w:pPr>
      <w:r w:rsidRPr="00A91879">
        <w:rPr>
          <w:sz w:val="24"/>
          <w:szCs w:val="24"/>
        </w:rPr>
        <w:t>защита насосных агрегатов по: пусковому току, обрыву и перекосу фаз, снижению сопротивления изоляции и перегреву статора, неисправности обратного клапана;</w:t>
      </w:r>
    </w:p>
    <w:p w:rsidR="003F1A39" w:rsidRPr="00A91879" w:rsidRDefault="003F1A39" w:rsidP="00D3263E">
      <w:pPr>
        <w:pStyle w:val="af6"/>
        <w:numPr>
          <w:ilvl w:val="0"/>
          <w:numId w:val="37"/>
        </w:numPr>
        <w:spacing w:line="276" w:lineRule="auto"/>
        <w:ind w:left="714" w:hanging="357"/>
        <w:contextualSpacing/>
        <w:jc w:val="both"/>
        <w:rPr>
          <w:sz w:val="24"/>
          <w:szCs w:val="24"/>
        </w:rPr>
      </w:pPr>
      <w:r w:rsidRPr="00A91879">
        <w:rPr>
          <w:sz w:val="24"/>
          <w:szCs w:val="24"/>
        </w:rPr>
        <w:t>перекрытие входной задвижки при пропаже напряжения на фидерах или авариях;</w:t>
      </w:r>
    </w:p>
    <w:p w:rsidR="003F1A39" w:rsidRPr="00A91879" w:rsidRDefault="003F1A39" w:rsidP="00D3263E">
      <w:pPr>
        <w:pStyle w:val="af6"/>
        <w:numPr>
          <w:ilvl w:val="0"/>
          <w:numId w:val="37"/>
        </w:numPr>
        <w:spacing w:line="276" w:lineRule="auto"/>
        <w:ind w:left="714" w:hanging="357"/>
        <w:contextualSpacing/>
        <w:jc w:val="both"/>
        <w:rPr>
          <w:sz w:val="24"/>
          <w:szCs w:val="24"/>
        </w:rPr>
      </w:pPr>
      <w:r w:rsidRPr="00A91879">
        <w:rPr>
          <w:sz w:val="24"/>
          <w:szCs w:val="24"/>
        </w:rPr>
        <w:t>обеспечение автоматизации дробилок;</w:t>
      </w:r>
    </w:p>
    <w:p w:rsidR="003F1A39" w:rsidRPr="00A91879" w:rsidRDefault="003F1A39" w:rsidP="00D3263E">
      <w:pPr>
        <w:pStyle w:val="af6"/>
        <w:numPr>
          <w:ilvl w:val="0"/>
          <w:numId w:val="37"/>
        </w:numPr>
        <w:spacing w:line="276" w:lineRule="auto"/>
        <w:ind w:left="714" w:hanging="357"/>
        <w:contextualSpacing/>
        <w:jc w:val="both"/>
        <w:rPr>
          <w:sz w:val="24"/>
          <w:szCs w:val="24"/>
        </w:rPr>
      </w:pPr>
      <w:r w:rsidRPr="00A91879">
        <w:rPr>
          <w:sz w:val="24"/>
          <w:szCs w:val="24"/>
        </w:rPr>
        <w:t>регистрация учета расхода перекачиваемой воды;</w:t>
      </w:r>
    </w:p>
    <w:p w:rsidR="003F1A39" w:rsidRPr="00A91879" w:rsidRDefault="003F1A39" w:rsidP="00D3263E">
      <w:pPr>
        <w:pStyle w:val="af6"/>
        <w:numPr>
          <w:ilvl w:val="0"/>
          <w:numId w:val="37"/>
        </w:numPr>
        <w:spacing w:line="276" w:lineRule="auto"/>
        <w:ind w:left="714" w:hanging="357"/>
        <w:contextualSpacing/>
        <w:jc w:val="both"/>
        <w:rPr>
          <w:sz w:val="24"/>
          <w:szCs w:val="24"/>
        </w:rPr>
      </w:pPr>
      <w:r w:rsidRPr="00A91879">
        <w:rPr>
          <w:sz w:val="24"/>
          <w:szCs w:val="24"/>
        </w:rPr>
        <w:t>обеспечение охранной и пожарной сигнализации;</w:t>
      </w:r>
    </w:p>
    <w:p w:rsidR="003F1A39" w:rsidRPr="00A91879" w:rsidRDefault="003F1A39" w:rsidP="00D3263E">
      <w:pPr>
        <w:pStyle w:val="af6"/>
        <w:numPr>
          <w:ilvl w:val="0"/>
          <w:numId w:val="37"/>
        </w:numPr>
        <w:spacing w:line="276" w:lineRule="auto"/>
        <w:ind w:left="714" w:hanging="357"/>
        <w:contextualSpacing/>
        <w:jc w:val="both"/>
        <w:rPr>
          <w:sz w:val="24"/>
          <w:szCs w:val="24"/>
        </w:rPr>
      </w:pPr>
      <w:r w:rsidRPr="00A91879">
        <w:rPr>
          <w:sz w:val="24"/>
          <w:szCs w:val="24"/>
        </w:rPr>
        <w:t>передача информации о работе насосной станции на центральный диспетчерский пункт по телефонному каналу связи или радиоканалу, или сети связи GSM.</w:t>
      </w:r>
    </w:p>
    <w:p w:rsidR="003F1A39" w:rsidRPr="00A91879" w:rsidRDefault="003F1A39" w:rsidP="00C724CC">
      <w:pPr>
        <w:autoSpaceDE w:val="0"/>
        <w:autoSpaceDN w:val="0"/>
        <w:adjustRightInd w:val="0"/>
        <w:jc w:val="both"/>
        <w:rPr>
          <w:rFonts w:ascii="Times New Roman" w:hAnsi="Times New Roman"/>
          <w:bCs/>
          <w:sz w:val="24"/>
          <w:szCs w:val="24"/>
        </w:rPr>
      </w:pPr>
    </w:p>
    <w:p w:rsidR="003F1A39" w:rsidRPr="00A91879" w:rsidRDefault="003F1A39" w:rsidP="00505F56">
      <w:pPr>
        <w:pStyle w:val="af6"/>
        <w:numPr>
          <w:ilvl w:val="1"/>
          <w:numId w:val="50"/>
        </w:numPr>
        <w:autoSpaceDE w:val="0"/>
        <w:autoSpaceDN w:val="0"/>
        <w:adjustRightInd w:val="0"/>
        <w:ind w:left="709" w:hanging="709"/>
        <w:jc w:val="center"/>
        <w:outlineLvl w:val="1"/>
        <w:rPr>
          <w:bCs/>
          <w:sz w:val="24"/>
          <w:szCs w:val="24"/>
        </w:rPr>
      </w:pPr>
      <w:bookmarkStart w:id="274" w:name="_Toc383679079"/>
      <w:bookmarkStart w:id="275" w:name="_Toc384905192"/>
      <w:r w:rsidRPr="00A91879">
        <w:rPr>
          <w:b/>
          <w:bCs/>
          <w:sz w:val="24"/>
          <w:szCs w:val="24"/>
        </w:rPr>
        <w:t>Описание вариантов маршрутов прохождения трубопроводов по территории поселения, расположения намечаемых площадок под строительство сооружений водоотведения и их обоснование</w:t>
      </w:r>
      <w:bookmarkEnd w:id="274"/>
      <w:bookmarkEnd w:id="275"/>
    </w:p>
    <w:p w:rsidR="003F1A39" w:rsidRPr="00A91879" w:rsidRDefault="003F1A39" w:rsidP="00F903F6">
      <w:pPr>
        <w:pStyle w:val="AAA"/>
        <w:tabs>
          <w:tab w:val="left" w:pos="540"/>
          <w:tab w:val="left" w:pos="9355"/>
        </w:tabs>
        <w:spacing w:before="120" w:line="276" w:lineRule="auto"/>
        <w:ind w:firstLine="709"/>
        <w:rPr>
          <w:bCs/>
          <w:sz w:val="24"/>
          <w:szCs w:val="24"/>
        </w:rPr>
      </w:pPr>
      <w:r w:rsidRPr="00A91879">
        <w:rPr>
          <w:bCs/>
          <w:sz w:val="24"/>
          <w:szCs w:val="24"/>
        </w:rPr>
        <w:t>В Туапсинском городском поселении на перспективу Схемой водоснабжения и водоотведения предусматривается строительство сетей водоотведения. Адреса строительства новых сетей отражены в таблице 14.1.1. Также предусматривается строительство системы доочистки сточных вод от нефтепродуктов и проектирование сливной станции. В Приложении 2 отражен ориентировочный маршрут прохождения трубопроводов. Более точные маршруты будут уточнены и согласованы при разработке проектно-сметной документации.</w:t>
      </w:r>
    </w:p>
    <w:p w:rsidR="003F1A39" w:rsidRPr="00A91879" w:rsidRDefault="003F1A39" w:rsidP="00C724CC">
      <w:pPr>
        <w:pStyle w:val="af6"/>
        <w:autoSpaceDE w:val="0"/>
        <w:autoSpaceDN w:val="0"/>
        <w:adjustRightInd w:val="0"/>
        <w:ind w:left="1066"/>
        <w:jc w:val="both"/>
        <w:outlineLvl w:val="1"/>
        <w:rPr>
          <w:bCs/>
          <w:sz w:val="24"/>
          <w:szCs w:val="24"/>
        </w:rPr>
      </w:pPr>
    </w:p>
    <w:p w:rsidR="003F1A39" w:rsidRPr="00A91879" w:rsidRDefault="003F1A39" w:rsidP="00505F56">
      <w:pPr>
        <w:pStyle w:val="AAA"/>
        <w:numPr>
          <w:ilvl w:val="1"/>
          <w:numId w:val="50"/>
        </w:numPr>
        <w:tabs>
          <w:tab w:val="left" w:pos="540"/>
        </w:tabs>
        <w:spacing w:before="120" w:line="276" w:lineRule="auto"/>
        <w:ind w:left="709" w:hanging="709"/>
        <w:jc w:val="center"/>
        <w:outlineLvl w:val="1"/>
        <w:rPr>
          <w:b/>
          <w:bCs/>
          <w:caps/>
          <w:sz w:val="24"/>
          <w:szCs w:val="24"/>
        </w:rPr>
      </w:pPr>
      <w:bookmarkStart w:id="276" w:name="_Toc374532073"/>
      <w:bookmarkStart w:id="277" w:name="_Toc383679080"/>
      <w:bookmarkStart w:id="278" w:name="_Toc384905193"/>
      <w:r w:rsidRPr="00A91879">
        <w:rPr>
          <w:b/>
          <w:bCs/>
          <w:sz w:val="24"/>
          <w:szCs w:val="24"/>
        </w:rPr>
        <w:t>Границы и характеристики охранных зон сетей и сооружений централизованной системы водоотведения</w:t>
      </w:r>
      <w:bookmarkStart w:id="279" w:name="p474"/>
      <w:bookmarkEnd w:id="276"/>
      <w:bookmarkEnd w:id="277"/>
      <w:bookmarkEnd w:id="278"/>
      <w:bookmarkEnd w:id="279"/>
    </w:p>
    <w:p w:rsidR="003F1A39" w:rsidRPr="00A91879" w:rsidRDefault="003F1A39" w:rsidP="00F903F6">
      <w:pPr>
        <w:pStyle w:val="13"/>
        <w:shd w:val="clear" w:color="auto" w:fill="auto"/>
        <w:tabs>
          <w:tab w:val="left" w:pos="1012"/>
        </w:tabs>
        <w:spacing w:before="120" w:after="120" w:line="276" w:lineRule="auto"/>
        <w:ind w:firstLine="709"/>
        <w:rPr>
          <w:rFonts w:ascii="Times New Roman" w:hAnsi="Times New Roman"/>
          <w:color w:val="000000"/>
          <w:sz w:val="24"/>
          <w:szCs w:val="24"/>
        </w:rPr>
      </w:pPr>
      <w:r w:rsidRPr="00A91879">
        <w:rPr>
          <w:rFonts w:ascii="Times New Roman" w:hAnsi="Times New Roman"/>
          <w:color w:val="000000"/>
          <w:sz w:val="24"/>
          <w:szCs w:val="24"/>
        </w:rPr>
        <w:t xml:space="preserve">С целью защиты объектов ОСК от проникновения третьих лиц на территорию ОСК предусматривается реконструкция ограждения ОСК. </w:t>
      </w:r>
    </w:p>
    <w:p w:rsidR="003F1A39" w:rsidRPr="00A91879" w:rsidRDefault="003F1A39" w:rsidP="00F903F6">
      <w:pPr>
        <w:spacing w:before="120" w:after="120"/>
        <w:ind w:firstLine="709"/>
        <w:jc w:val="both"/>
        <w:rPr>
          <w:rFonts w:ascii="Times New Roman" w:hAnsi="Times New Roman"/>
          <w:sz w:val="24"/>
          <w:szCs w:val="24"/>
        </w:rPr>
      </w:pPr>
      <w:r w:rsidRPr="00A91879">
        <w:rPr>
          <w:rFonts w:ascii="Times New Roman" w:hAnsi="Times New Roman"/>
          <w:sz w:val="24"/>
          <w:szCs w:val="24"/>
        </w:rPr>
        <w:t>Санитарно-защитные зоны от канализационных сооружений до границ зданий жилой застройки, участков общественных зданий и предприятий пи</w:t>
      </w:r>
      <w:r w:rsidRPr="00A91879">
        <w:rPr>
          <w:rFonts w:ascii="Times New Roman" w:hAnsi="Times New Roman"/>
          <w:sz w:val="24"/>
          <w:szCs w:val="24"/>
        </w:rPr>
        <w:softHyphen/>
        <w:t>щевой промышленности приняты:</w:t>
      </w:r>
    </w:p>
    <w:p w:rsidR="003F1A39" w:rsidRPr="00A91879" w:rsidRDefault="003F1A39" w:rsidP="00D3263E">
      <w:pPr>
        <w:pStyle w:val="af6"/>
        <w:numPr>
          <w:ilvl w:val="0"/>
          <w:numId w:val="38"/>
        </w:numPr>
        <w:spacing w:before="120" w:after="120" w:line="276" w:lineRule="auto"/>
        <w:ind w:left="714" w:hanging="357"/>
        <w:rPr>
          <w:sz w:val="24"/>
          <w:szCs w:val="24"/>
        </w:rPr>
      </w:pPr>
      <w:r w:rsidRPr="00A91879">
        <w:rPr>
          <w:sz w:val="24"/>
          <w:szCs w:val="24"/>
        </w:rPr>
        <w:t>для насосных станций канализации – 15-20 м;</w:t>
      </w:r>
    </w:p>
    <w:p w:rsidR="003F1A39" w:rsidRPr="00A91879" w:rsidRDefault="003F1A39" w:rsidP="00D3263E">
      <w:pPr>
        <w:pStyle w:val="af6"/>
        <w:numPr>
          <w:ilvl w:val="0"/>
          <w:numId w:val="38"/>
        </w:numPr>
        <w:spacing w:before="120" w:after="120" w:line="276" w:lineRule="auto"/>
        <w:ind w:left="714" w:hanging="357"/>
        <w:rPr>
          <w:sz w:val="24"/>
          <w:szCs w:val="24"/>
        </w:rPr>
      </w:pPr>
      <w:r w:rsidRPr="00A91879">
        <w:rPr>
          <w:sz w:val="24"/>
          <w:szCs w:val="24"/>
        </w:rPr>
        <w:t>для очистных сооружений – 300 м.</w:t>
      </w:r>
    </w:p>
    <w:p w:rsidR="003F1A39" w:rsidRPr="00A91879" w:rsidRDefault="003F1A39" w:rsidP="000047DB">
      <w:pPr>
        <w:pStyle w:val="13"/>
        <w:shd w:val="clear" w:color="auto" w:fill="auto"/>
        <w:tabs>
          <w:tab w:val="left" w:pos="1012"/>
        </w:tabs>
        <w:spacing w:before="120" w:after="120" w:line="276" w:lineRule="auto"/>
        <w:ind w:left="714" w:hanging="357"/>
        <w:rPr>
          <w:rFonts w:ascii="Times New Roman" w:hAnsi="Times New Roman"/>
          <w:color w:val="000000"/>
          <w:sz w:val="24"/>
          <w:szCs w:val="24"/>
        </w:rPr>
      </w:pPr>
    </w:p>
    <w:p w:rsidR="003F1A39" w:rsidRPr="00A91879" w:rsidRDefault="003F1A39" w:rsidP="00D328EA">
      <w:pPr>
        <w:pStyle w:val="aa"/>
        <w:spacing w:before="120" w:line="276" w:lineRule="auto"/>
        <w:ind w:firstLine="709"/>
        <w:jc w:val="both"/>
      </w:pPr>
      <w:r w:rsidRPr="00A91879">
        <w:rPr>
          <w:color w:val="000000"/>
        </w:rPr>
        <w:tab/>
      </w:r>
      <w:r w:rsidRPr="00A91879">
        <w:rPr>
          <w:color w:val="000000"/>
        </w:rPr>
        <w:tab/>
      </w:r>
    </w:p>
    <w:p w:rsidR="003F1A39" w:rsidRPr="00A91879" w:rsidRDefault="003F1A39" w:rsidP="00C724CC">
      <w:pPr>
        <w:spacing w:before="120" w:after="120"/>
        <w:ind w:firstLine="709"/>
      </w:pPr>
    </w:p>
    <w:p w:rsidR="003F1A39" w:rsidRPr="00A91879" w:rsidRDefault="003F1A39" w:rsidP="00C724CC">
      <w:pPr>
        <w:spacing w:before="120" w:after="120"/>
        <w:ind w:firstLine="709"/>
      </w:pPr>
    </w:p>
    <w:p w:rsidR="003F1A39" w:rsidRPr="00A91879" w:rsidRDefault="003F1A39" w:rsidP="00C724CC">
      <w:pPr>
        <w:spacing w:before="120" w:after="120"/>
        <w:ind w:firstLine="709"/>
      </w:pPr>
    </w:p>
    <w:p w:rsidR="003F1A39" w:rsidRPr="00A91879" w:rsidRDefault="003F1A39" w:rsidP="00C724CC">
      <w:pPr>
        <w:spacing w:before="120" w:after="120"/>
        <w:ind w:firstLine="709"/>
      </w:pPr>
    </w:p>
    <w:p w:rsidR="003F1A39" w:rsidRPr="00A91879" w:rsidRDefault="003F1A39" w:rsidP="00C32FB8">
      <w:pPr>
        <w:spacing w:before="120" w:after="120"/>
      </w:pPr>
    </w:p>
    <w:p w:rsidR="003F1A39" w:rsidRPr="00A91879" w:rsidRDefault="003F1A39" w:rsidP="00BB7485">
      <w:pPr>
        <w:pStyle w:val="AAA"/>
        <w:numPr>
          <w:ilvl w:val="0"/>
          <w:numId w:val="50"/>
        </w:numPr>
        <w:tabs>
          <w:tab w:val="left" w:pos="540"/>
        </w:tabs>
        <w:spacing w:before="120" w:line="276" w:lineRule="auto"/>
        <w:ind w:left="709" w:hanging="709"/>
        <w:jc w:val="center"/>
        <w:outlineLvl w:val="0"/>
        <w:rPr>
          <w:b/>
          <w:bCs/>
          <w:caps/>
          <w:sz w:val="24"/>
          <w:szCs w:val="24"/>
        </w:rPr>
      </w:pPr>
      <w:bookmarkStart w:id="280" w:name="_Toc383679082"/>
      <w:bookmarkStart w:id="281" w:name="_Toc384905194"/>
      <w:r w:rsidRPr="00A91879">
        <w:rPr>
          <w:b/>
          <w:bCs/>
          <w:caps/>
          <w:sz w:val="24"/>
          <w:szCs w:val="24"/>
        </w:rPr>
        <w:lastRenderedPageBreak/>
        <w:t>Экологические аспекты мероприятий по строительству и реконструкции объектов централизованной системы водоотведения</w:t>
      </w:r>
      <w:bookmarkEnd w:id="280"/>
      <w:bookmarkEnd w:id="281"/>
    </w:p>
    <w:p w:rsidR="00BB7485" w:rsidRPr="00A91879" w:rsidRDefault="00BB7485" w:rsidP="00BB7485">
      <w:pPr>
        <w:pStyle w:val="AAA"/>
        <w:tabs>
          <w:tab w:val="left" w:pos="540"/>
        </w:tabs>
        <w:spacing w:before="120" w:line="276" w:lineRule="auto"/>
        <w:outlineLvl w:val="0"/>
        <w:rPr>
          <w:b/>
          <w:bCs/>
          <w:caps/>
          <w:sz w:val="24"/>
          <w:szCs w:val="24"/>
        </w:rPr>
      </w:pPr>
    </w:p>
    <w:p w:rsidR="003F1A39" w:rsidRPr="00A91879" w:rsidRDefault="003F1A39" w:rsidP="00BB7485">
      <w:pPr>
        <w:pStyle w:val="af6"/>
        <w:numPr>
          <w:ilvl w:val="1"/>
          <w:numId w:val="50"/>
        </w:numPr>
        <w:autoSpaceDE w:val="0"/>
        <w:autoSpaceDN w:val="0"/>
        <w:adjustRightInd w:val="0"/>
        <w:ind w:left="709" w:hanging="709"/>
        <w:jc w:val="center"/>
        <w:outlineLvl w:val="1"/>
        <w:rPr>
          <w:b/>
          <w:bCs/>
          <w:sz w:val="24"/>
          <w:szCs w:val="24"/>
        </w:rPr>
      </w:pPr>
      <w:bookmarkStart w:id="282" w:name="_Toc383679083"/>
      <w:bookmarkStart w:id="283" w:name="_Toc384905195"/>
      <w:r w:rsidRPr="00A91879">
        <w:rPr>
          <w:b/>
          <w:bCs/>
          <w:sz w:val="24"/>
          <w:szCs w:val="24"/>
        </w:rPr>
        <w:t>Сведения о мероприятиях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82"/>
      <w:bookmarkEnd w:id="283"/>
    </w:p>
    <w:p w:rsidR="003F1A39" w:rsidRPr="00A91879" w:rsidRDefault="00BB7485" w:rsidP="00D328EA">
      <w:pPr>
        <w:autoSpaceDE w:val="0"/>
        <w:autoSpaceDN w:val="0"/>
        <w:adjustRightInd w:val="0"/>
        <w:spacing w:before="120" w:after="120"/>
        <w:ind w:firstLine="709"/>
        <w:jc w:val="both"/>
        <w:rPr>
          <w:rFonts w:ascii="Times New Roman" w:hAnsi="Times New Roman"/>
          <w:bCs/>
          <w:sz w:val="24"/>
          <w:szCs w:val="24"/>
        </w:rPr>
      </w:pPr>
      <w:r w:rsidRPr="00A91879">
        <w:rPr>
          <w:rFonts w:ascii="Times New Roman" w:hAnsi="Times New Roman"/>
          <w:bCs/>
          <w:sz w:val="24"/>
          <w:szCs w:val="24"/>
        </w:rPr>
        <w:t>ОСК г.</w:t>
      </w:r>
      <w:r w:rsidR="003F1A39" w:rsidRPr="00A91879">
        <w:rPr>
          <w:rFonts w:ascii="Times New Roman" w:hAnsi="Times New Roman"/>
          <w:bCs/>
          <w:sz w:val="24"/>
          <w:szCs w:val="24"/>
        </w:rPr>
        <w:t>Туапсе производит сброс очищенных сточных вод в Черное м</w:t>
      </w:r>
      <w:r w:rsidRPr="00A91879">
        <w:rPr>
          <w:rFonts w:ascii="Times New Roman" w:hAnsi="Times New Roman"/>
          <w:bCs/>
          <w:sz w:val="24"/>
          <w:szCs w:val="24"/>
        </w:rPr>
        <w:t>оре. По состоянию на 01.02.2014</w:t>
      </w:r>
      <w:r w:rsidR="003F1A39" w:rsidRPr="00A91879">
        <w:rPr>
          <w:rFonts w:ascii="Times New Roman" w:hAnsi="Times New Roman"/>
          <w:bCs/>
          <w:sz w:val="24"/>
          <w:szCs w:val="24"/>
        </w:rPr>
        <w:t>г. показатели очистки сточных вод не соответствуют требованиям НДС по следующим показателям: БПК, прозрачность, аммонийный азот. В связи с этим Схемой ВиВ предусматривается реконструкция элементов ОСК, что будет способствовать повышению качества очистки сточных вод и снижению вредного воздействия на окружающую среду.</w:t>
      </w:r>
    </w:p>
    <w:p w:rsidR="003F1A39" w:rsidRPr="00A91879" w:rsidRDefault="003F1A39" w:rsidP="00BB7485">
      <w:pPr>
        <w:autoSpaceDE w:val="0"/>
        <w:autoSpaceDN w:val="0"/>
        <w:adjustRightInd w:val="0"/>
        <w:spacing w:before="120" w:after="120"/>
        <w:jc w:val="both"/>
        <w:rPr>
          <w:rFonts w:ascii="Times New Roman" w:hAnsi="Times New Roman"/>
          <w:bCs/>
          <w:sz w:val="24"/>
          <w:szCs w:val="24"/>
        </w:rPr>
      </w:pPr>
    </w:p>
    <w:p w:rsidR="003F1A39" w:rsidRPr="00A91879" w:rsidRDefault="003F1A39" w:rsidP="00BB7485">
      <w:pPr>
        <w:pStyle w:val="af6"/>
        <w:numPr>
          <w:ilvl w:val="1"/>
          <w:numId w:val="50"/>
        </w:numPr>
        <w:autoSpaceDE w:val="0"/>
        <w:autoSpaceDN w:val="0"/>
        <w:adjustRightInd w:val="0"/>
        <w:ind w:left="709" w:hanging="709"/>
        <w:jc w:val="center"/>
        <w:outlineLvl w:val="1"/>
        <w:rPr>
          <w:b/>
          <w:bCs/>
          <w:sz w:val="24"/>
          <w:szCs w:val="24"/>
        </w:rPr>
      </w:pPr>
      <w:bookmarkStart w:id="284" w:name="_Toc383679084"/>
      <w:bookmarkStart w:id="285" w:name="_Toc384905196"/>
      <w:r w:rsidRPr="00A91879">
        <w:rPr>
          <w:b/>
          <w:bCs/>
          <w:sz w:val="24"/>
          <w:szCs w:val="24"/>
        </w:rPr>
        <w:t>Сведения о применении методов, безопасных для окружающей среды, при утилизации осадков сточных вод</w:t>
      </w:r>
      <w:bookmarkEnd w:id="284"/>
      <w:bookmarkEnd w:id="285"/>
    </w:p>
    <w:p w:rsidR="003F1A39" w:rsidRPr="00A91879" w:rsidRDefault="003F1A39" w:rsidP="00F903F6">
      <w:pPr>
        <w:shd w:val="clear" w:color="auto" w:fill="FFFFFF"/>
        <w:spacing w:before="120" w:after="120"/>
        <w:ind w:firstLine="709"/>
        <w:jc w:val="both"/>
        <w:rPr>
          <w:rFonts w:ascii="Times New Roman" w:hAnsi="Times New Roman"/>
          <w:color w:val="000000"/>
          <w:spacing w:val="-1"/>
          <w:sz w:val="24"/>
          <w:szCs w:val="24"/>
        </w:rPr>
      </w:pPr>
      <w:r w:rsidRPr="00A91879">
        <w:rPr>
          <w:rFonts w:ascii="Times New Roman" w:hAnsi="Times New Roman"/>
          <w:sz w:val="24"/>
          <w:szCs w:val="24"/>
        </w:rPr>
        <w:t xml:space="preserve">Утилизация песка, образующегося при очистке сточных вод, </w:t>
      </w:r>
      <w:r w:rsidRPr="00A91879">
        <w:rPr>
          <w:rFonts w:ascii="Times New Roman" w:hAnsi="Times New Roman"/>
          <w:color w:val="000000"/>
          <w:sz w:val="24"/>
          <w:szCs w:val="24"/>
        </w:rPr>
        <w:t xml:space="preserve">производится его </w:t>
      </w:r>
      <w:r w:rsidRPr="00A91879">
        <w:rPr>
          <w:rFonts w:ascii="Times New Roman" w:hAnsi="Times New Roman"/>
          <w:color w:val="000000"/>
          <w:spacing w:val="-2"/>
          <w:sz w:val="24"/>
          <w:szCs w:val="24"/>
        </w:rPr>
        <w:t xml:space="preserve">обезвоживанием в пусковых бункерах, после чего осуществляется его </w:t>
      </w:r>
      <w:r w:rsidRPr="00A91879">
        <w:rPr>
          <w:rFonts w:ascii="Times New Roman" w:hAnsi="Times New Roman"/>
          <w:color w:val="000000"/>
          <w:spacing w:val="-1"/>
          <w:sz w:val="24"/>
          <w:szCs w:val="24"/>
        </w:rPr>
        <w:t xml:space="preserve">вывоз на песковые площадки. </w:t>
      </w:r>
    </w:p>
    <w:p w:rsidR="003F1A39" w:rsidRPr="00A91879" w:rsidRDefault="003F1A39" w:rsidP="00F903F6">
      <w:pPr>
        <w:shd w:val="clear" w:color="auto" w:fill="FFFFFF"/>
        <w:spacing w:before="120" w:after="120"/>
        <w:ind w:firstLine="709"/>
        <w:jc w:val="both"/>
        <w:rPr>
          <w:rFonts w:ascii="Times New Roman" w:hAnsi="Times New Roman"/>
          <w:sz w:val="24"/>
          <w:szCs w:val="24"/>
        </w:rPr>
      </w:pPr>
      <w:r w:rsidRPr="00A91879">
        <w:rPr>
          <w:rFonts w:ascii="Times New Roman" w:hAnsi="Times New Roman"/>
          <w:color w:val="000000"/>
          <w:spacing w:val="2"/>
          <w:sz w:val="24"/>
          <w:szCs w:val="24"/>
        </w:rPr>
        <w:t xml:space="preserve">Активный ил, выпавший в осадок, во вторичных отстойниках, </w:t>
      </w:r>
      <w:r w:rsidRPr="00A91879">
        <w:rPr>
          <w:rFonts w:ascii="Times New Roman" w:hAnsi="Times New Roman"/>
          <w:color w:val="000000"/>
          <w:sz w:val="24"/>
          <w:szCs w:val="24"/>
        </w:rPr>
        <w:t xml:space="preserve">эрлифтом возвращается в аэротенк, избыточный ил подается в минерализатор. </w:t>
      </w:r>
      <w:r w:rsidRPr="00A91879">
        <w:rPr>
          <w:rFonts w:ascii="Times New Roman" w:hAnsi="Times New Roman"/>
          <w:color w:val="000000"/>
          <w:spacing w:val="8"/>
          <w:sz w:val="24"/>
          <w:szCs w:val="24"/>
        </w:rPr>
        <w:t xml:space="preserve">Из минерализатора стабилизированный суммарный осадок подается в цех </w:t>
      </w:r>
      <w:r w:rsidRPr="00A91879">
        <w:rPr>
          <w:rFonts w:ascii="Times New Roman" w:hAnsi="Times New Roman"/>
          <w:color w:val="000000"/>
          <w:spacing w:val="2"/>
          <w:sz w:val="24"/>
          <w:szCs w:val="24"/>
        </w:rPr>
        <w:t xml:space="preserve">механического обезвоживания. В ЦМО осадок обрабатывается флокулянтом и проводится </w:t>
      </w:r>
      <w:r w:rsidRPr="00A91879">
        <w:rPr>
          <w:rFonts w:ascii="Times New Roman" w:hAnsi="Times New Roman"/>
          <w:color w:val="000000"/>
          <w:spacing w:val="4"/>
          <w:sz w:val="24"/>
          <w:szCs w:val="24"/>
        </w:rPr>
        <w:t xml:space="preserve">его обезвоживание на ленточных фильтрпрессах. </w:t>
      </w:r>
      <w:r w:rsidRPr="00A91879">
        <w:rPr>
          <w:rFonts w:ascii="Times New Roman" w:hAnsi="Times New Roman"/>
          <w:color w:val="000000"/>
          <w:spacing w:val="1"/>
          <w:sz w:val="24"/>
          <w:szCs w:val="24"/>
        </w:rPr>
        <w:t xml:space="preserve">Обезвоженный осадок (кек) складируется на иловых площадках, а фугат перекачивается в </w:t>
      </w:r>
      <w:r w:rsidRPr="00A91879">
        <w:rPr>
          <w:rFonts w:ascii="Times New Roman" w:hAnsi="Times New Roman"/>
          <w:color w:val="000000"/>
          <w:spacing w:val="-1"/>
          <w:sz w:val="24"/>
          <w:szCs w:val="24"/>
        </w:rPr>
        <w:t xml:space="preserve">голову очистных сооружений. </w:t>
      </w:r>
    </w:p>
    <w:p w:rsidR="003F1A39" w:rsidRPr="00A91879" w:rsidRDefault="003F1A39" w:rsidP="00D328EA">
      <w:pPr>
        <w:pStyle w:val="13"/>
        <w:shd w:val="clear" w:color="auto" w:fill="auto"/>
        <w:spacing w:before="120" w:after="120" w:line="276" w:lineRule="auto"/>
        <w:ind w:firstLine="709"/>
        <w:rPr>
          <w:color w:val="000000"/>
          <w:sz w:val="24"/>
          <w:szCs w:val="24"/>
        </w:rPr>
      </w:pPr>
    </w:p>
    <w:p w:rsidR="003F1A39" w:rsidRPr="00A91879" w:rsidRDefault="003F1A39" w:rsidP="00D328EA">
      <w:pPr>
        <w:pStyle w:val="13"/>
        <w:shd w:val="clear" w:color="auto" w:fill="auto"/>
        <w:spacing w:before="120" w:after="120" w:line="276" w:lineRule="auto"/>
        <w:ind w:firstLine="709"/>
        <w:rPr>
          <w:color w:val="000000"/>
          <w:sz w:val="24"/>
          <w:szCs w:val="24"/>
        </w:rPr>
      </w:pPr>
    </w:p>
    <w:p w:rsidR="003F1A39" w:rsidRPr="00A91879" w:rsidRDefault="003F1A39" w:rsidP="00D328EA">
      <w:pPr>
        <w:pStyle w:val="13"/>
        <w:shd w:val="clear" w:color="auto" w:fill="auto"/>
        <w:spacing w:before="120" w:after="120" w:line="276" w:lineRule="auto"/>
        <w:ind w:firstLine="709"/>
        <w:rPr>
          <w:color w:val="000000"/>
          <w:sz w:val="24"/>
          <w:szCs w:val="24"/>
        </w:rPr>
      </w:pPr>
    </w:p>
    <w:p w:rsidR="003F1A39" w:rsidRPr="00A91879" w:rsidRDefault="003F1A39" w:rsidP="00D328EA">
      <w:pPr>
        <w:pStyle w:val="13"/>
        <w:shd w:val="clear" w:color="auto" w:fill="auto"/>
        <w:spacing w:before="120" w:after="120" w:line="276" w:lineRule="auto"/>
        <w:ind w:firstLine="709"/>
        <w:rPr>
          <w:color w:val="000000"/>
          <w:sz w:val="24"/>
          <w:szCs w:val="24"/>
        </w:rPr>
      </w:pPr>
    </w:p>
    <w:p w:rsidR="003F1A39" w:rsidRPr="00A91879" w:rsidRDefault="003F1A39" w:rsidP="00D328EA">
      <w:pPr>
        <w:pStyle w:val="13"/>
        <w:shd w:val="clear" w:color="auto" w:fill="auto"/>
        <w:spacing w:before="120" w:after="120" w:line="276" w:lineRule="auto"/>
        <w:ind w:firstLine="709"/>
        <w:rPr>
          <w:color w:val="000000"/>
          <w:sz w:val="24"/>
          <w:szCs w:val="24"/>
        </w:rPr>
      </w:pPr>
    </w:p>
    <w:p w:rsidR="003F1A39" w:rsidRPr="00A91879" w:rsidRDefault="003F1A39" w:rsidP="00172727">
      <w:pPr>
        <w:pStyle w:val="13"/>
        <w:shd w:val="clear" w:color="auto" w:fill="auto"/>
        <w:spacing w:before="120" w:after="120" w:line="276" w:lineRule="auto"/>
        <w:rPr>
          <w:color w:val="000000"/>
          <w:spacing w:val="-2"/>
          <w:sz w:val="24"/>
          <w:szCs w:val="24"/>
        </w:rPr>
      </w:pPr>
    </w:p>
    <w:p w:rsidR="003F1A39" w:rsidRPr="00A91879" w:rsidRDefault="003F1A39" w:rsidP="00172727">
      <w:pPr>
        <w:pStyle w:val="13"/>
        <w:shd w:val="clear" w:color="auto" w:fill="auto"/>
        <w:spacing w:before="120" w:after="120" w:line="276" w:lineRule="auto"/>
        <w:rPr>
          <w:color w:val="000000"/>
          <w:spacing w:val="-2"/>
          <w:sz w:val="24"/>
          <w:szCs w:val="24"/>
        </w:rPr>
      </w:pPr>
    </w:p>
    <w:p w:rsidR="003F1A39" w:rsidRPr="00A91879" w:rsidRDefault="003F1A39" w:rsidP="00172727">
      <w:pPr>
        <w:pStyle w:val="13"/>
        <w:shd w:val="clear" w:color="auto" w:fill="auto"/>
        <w:spacing w:before="120" w:after="120" w:line="276" w:lineRule="auto"/>
        <w:rPr>
          <w:color w:val="000000"/>
          <w:spacing w:val="-2"/>
          <w:sz w:val="24"/>
          <w:szCs w:val="24"/>
        </w:rPr>
      </w:pPr>
    </w:p>
    <w:p w:rsidR="003F1A39" w:rsidRPr="00A91879" w:rsidRDefault="003F1A39" w:rsidP="00172727">
      <w:pPr>
        <w:pStyle w:val="13"/>
        <w:shd w:val="clear" w:color="auto" w:fill="auto"/>
        <w:spacing w:before="120" w:after="120" w:line="276" w:lineRule="auto"/>
        <w:rPr>
          <w:color w:val="000000"/>
          <w:spacing w:val="-2"/>
          <w:sz w:val="24"/>
          <w:szCs w:val="24"/>
        </w:rPr>
      </w:pPr>
    </w:p>
    <w:p w:rsidR="003F1A39" w:rsidRPr="00A91879" w:rsidRDefault="003F1A39" w:rsidP="00172727">
      <w:pPr>
        <w:pStyle w:val="13"/>
        <w:shd w:val="clear" w:color="auto" w:fill="auto"/>
        <w:spacing w:before="120" w:after="120" w:line="276" w:lineRule="auto"/>
        <w:rPr>
          <w:color w:val="000000"/>
          <w:spacing w:val="-2"/>
          <w:sz w:val="24"/>
          <w:szCs w:val="24"/>
        </w:rPr>
      </w:pPr>
    </w:p>
    <w:p w:rsidR="003F1A39" w:rsidRPr="00A91879" w:rsidRDefault="003F1A39" w:rsidP="00172727">
      <w:pPr>
        <w:pStyle w:val="13"/>
        <w:shd w:val="clear" w:color="auto" w:fill="auto"/>
        <w:spacing w:before="120" w:after="120" w:line="276" w:lineRule="auto"/>
        <w:rPr>
          <w:color w:val="000000"/>
          <w:spacing w:val="-2"/>
          <w:sz w:val="24"/>
          <w:szCs w:val="24"/>
        </w:rPr>
      </w:pPr>
    </w:p>
    <w:p w:rsidR="003F1A39" w:rsidRPr="00A91879" w:rsidRDefault="003F1A39" w:rsidP="00BB7485">
      <w:pPr>
        <w:pStyle w:val="AAA"/>
        <w:numPr>
          <w:ilvl w:val="0"/>
          <w:numId w:val="50"/>
        </w:numPr>
        <w:tabs>
          <w:tab w:val="left" w:pos="540"/>
        </w:tabs>
        <w:spacing w:before="120" w:line="276" w:lineRule="auto"/>
        <w:ind w:left="709" w:hanging="709"/>
        <w:jc w:val="center"/>
        <w:outlineLvl w:val="0"/>
        <w:rPr>
          <w:b/>
          <w:bCs/>
          <w:caps/>
          <w:sz w:val="24"/>
          <w:szCs w:val="24"/>
        </w:rPr>
      </w:pPr>
      <w:bookmarkStart w:id="286" w:name="_Toc383679085"/>
      <w:bookmarkStart w:id="287" w:name="_Toc384905197"/>
      <w:r w:rsidRPr="00A91879">
        <w:rPr>
          <w:b/>
          <w:bCs/>
          <w:caps/>
          <w:sz w:val="24"/>
          <w:szCs w:val="24"/>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86"/>
      <w:bookmarkEnd w:id="287"/>
    </w:p>
    <w:p w:rsidR="003F1A39" w:rsidRPr="00A91879" w:rsidRDefault="003F1A39" w:rsidP="00D328EA">
      <w:pPr>
        <w:pStyle w:val="af6"/>
        <w:autoSpaceDE w:val="0"/>
        <w:autoSpaceDN w:val="0"/>
        <w:adjustRightInd w:val="0"/>
        <w:ind w:left="900"/>
        <w:jc w:val="both"/>
        <w:rPr>
          <w:b/>
          <w:bCs/>
          <w:sz w:val="24"/>
          <w:szCs w:val="24"/>
        </w:rPr>
      </w:pPr>
    </w:p>
    <w:p w:rsidR="003F1A39" w:rsidRPr="00A91879" w:rsidRDefault="003F1A39" w:rsidP="00BB7485">
      <w:pPr>
        <w:pStyle w:val="af6"/>
        <w:numPr>
          <w:ilvl w:val="1"/>
          <w:numId w:val="50"/>
        </w:numPr>
        <w:autoSpaceDE w:val="0"/>
        <w:autoSpaceDN w:val="0"/>
        <w:adjustRightInd w:val="0"/>
        <w:ind w:left="709" w:hanging="709"/>
        <w:contextualSpacing/>
        <w:jc w:val="center"/>
        <w:outlineLvl w:val="1"/>
        <w:rPr>
          <w:b/>
          <w:bCs/>
          <w:sz w:val="24"/>
          <w:szCs w:val="24"/>
        </w:rPr>
      </w:pPr>
      <w:bookmarkStart w:id="288" w:name="_Toc383679086"/>
      <w:bookmarkStart w:id="289" w:name="_Toc384905198"/>
      <w:r w:rsidRPr="00A91879">
        <w:rPr>
          <w:b/>
          <w:bCs/>
          <w:sz w:val="24"/>
          <w:szCs w:val="24"/>
        </w:rPr>
        <w:t>Оценка стоимости основных мероприятий по реализации схем водоснабжения</w:t>
      </w:r>
      <w:bookmarkEnd w:id="288"/>
      <w:bookmarkEnd w:id="289"/>
    </w:p>
    <w:p w:rsidR="003F1A39" w:rsidRPr="00A91879" w:rsidRDefault="003F1A39" w:rsidP="00F903F6">
      <w:pPr>
        <w:spacing w:before="120" w:after="120"/>
        <w:ind w:firstLine="709"/>
        <w:jc w:val="both"/>
        <w:rPr>
          <w:rFonts w:ascii="Times New Roman" w:hAnsi="Times New Roman"/>
          <w:bCs/>
          <w:sz w:val="24"/>
          <w:szCs w:val="24"/>
        </w:rPr>
      </w:pPr>
      <w:r w:rsidRPr="00A91879">
        <w:rPr>
          <w:rFonts w:ascii="Times New Roman" w:hAnsi="Times New Roman"/>
          <w:bCs/>
          <w:color w:val="000000"/>
          <w:sz w:val="24"/>
          <w:szCs w:val="24"/>
        </w:rPr>
        <w:t>Перечень мероп</w:t>
      </w:r>
      <w:r w:rsidR="00BB7485" w:rsidRPr="00A91879">
        <w:rPr>
          <w:rFonts w:ascii="Times New Roman" w:hAnsi="Times New Roman"/>
          <w:bCs/>
          <w:color w:val="000000"/>
          <w:sz w:val="24"/>
          <w:szCs w:val="24"/>
        </w:rPr>
        <w:t>риятий системы водоотведения г.</w:t>
      </w:r>
      <w:r w:rsidRPr="00A91879">
        <w:rPr>
          <w:rFonts w:ascii="Times New Roman" w:hAnsi="Times New Roman"/>
          <w:bCs/>
          <w:color w:val="000000"/>
          <w:sz w:val="24"/>
          <w:szCs w:val="24"/>
        </w:rPr>
        <w:t>Туапсе, включая стоимость основных мероприятий по</w:t>
      </w:r>
      <w:r w:rsidRPr="00A91879">
        <w:rPr>
          <w:rFonts w:ascii="Times New Roman" w:hAnsi="Times New Roman"/>
          <w:bCs/>
          <w:sz w:val="24"/>
          <w:szCs w:val="24"/>
        </w:rPr>
        <w:t xml:space="preserve"> реконструкции и модернизации объектов централизованных систем водоотведения приведен в таблице 14.1.1.</w:t>
      </w:r>
    </w:p>
    <w:p w:rsidR="003F1A39" w:rsidRPr="00A91879" w:rsidRDefault="003F1A39" w:rsidP="00D328EA">
      <w:pPr>
        <w:autoSpaceDE w:val="0"/>
        <w:autoSpaceDN w:val="0"/>
        <w:adjustRightInd w:val="0"/>
        <w:jc w:val="both"/>
      </w:pPr>
    </w:p>
    <w:p w:rsidR="003F1A39" w:rsidRPr="00A91879" w:rsidRDefault="003F1A39" w:rsidP="00D328EA">
      <w:pPr>
        <w:autoSpaceDE w:val="0"/>
        <w:autoSpaceDN w:val="0"/>
        <w:adjustRightInd w:val="0"/>
        <w:jc w:val="both"/>
        <w:sectPr w:rsidR="003F1A39" w:rsidRPr="00A91879" w:rsidSect="00C32FB8">
          <w:pgSz w:w="11906" w:h="16838"/>
          <w:pgMar w:top="1134" w:right="992" w:bottom="1134" w:left="1701" w:header="284" w:footer="709" w:gutter="0"/>
          <w:cols w:space="708"/>
          <w:docGrid w:linePitch="360"/>
        </w:sectPr>
      </w:pPr>
    </w:p>
    <w:p w:rsidR="00793FD0" w:rsidRPr="00A91879" w:rsidRDefault="003F1A39" w:rsidP="00EF378A">
      <w:pPr>
        <w:autoSpaceDE w:val="0"/>
        <w:autoSpaceDN w:val="0"/>
        <w:adjustRightInd w:val="0"/>
        <w:jc w:val="both"/>
        <w:rPr>
          <w:rFonts w:ascii="Times New Roman" w:hAnsi="Times New Roman"/>
          <w:sz w:val="24"/>
          <w:szCs w:val="24"/>
        </w:rPr>
      </w:pPr>
      <w:r w:rsidRPr="00A91879">
        <w:rPr>
          <w:rFonts w:ascii="Times New Roman" w:hAnsi="Times New Roman"/>
          <w:sz w:val="24"/>
          <w:szCs w:val="24"/>
        </w:rPr>
        <w:lastRenderedPageBreak/>
        <w:t xml:space="preserve">Таблица 14.1.1. </w:t>
      </w:r>
      <w:r w:rsidRPr="00A91879">
        <w:rPr>
          <w:rFonts w:ascii="Times New Roman" w:hAnsi="Times New Roman"/>
          <w:bCs/>
          <w:sz w:val="24"/>
          <w:szCs w:val="24"/>
        </w:rPr>
        <w:t xml:space="preserve">Оценка стоимости основных мероприятий по реализации схем водоотведения </w:t>
      </w:r>
      <w:r w:rsidR="00793FD0" w:rsidRPr="00A91879">
        <w:rPr>
          <w:rFonts w:ascii="Times New Roman" w:hAnsi="Times New Roman"/>
          <w:sz w:val="24"/>
          <w:szCs w:val="24"/>
        </w:rPr>
        <w:t>на период 201</w:t>
      </w:r>
      <w:r w:rsidR="00724FDD">
        <w:rPr>
          <w:rFonts w:ascii="Times New Roman" w:hAnsi="Times New Roman"/>
          <w:sz w:val="24"/>
          <w:szCs w:val="24"/>
        </w:rPr>
        <w:t>5</w:t>
      </w:r>
      <w:r w:rsidR="00793FD0" w:rsidRPr="00A91879">
        <w:rPr>
          <w:rFonts w:ascii="Times New Roman" w:hAnsi="Times New Roman"/>
          <w:sz w:val="24"/>
          <w:szCs w:val="24"/>
        </w:rPr>
        <w:t>-2024 гг. в г.Туапсе</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559"/>
        <w:gridCol w:w="1277"/>
        <w:gridCol w:w="992"/>
        <w:gridCol w:w="991"/>
        <w:gridCol w:w="992"/>
        <w:gridCol w:w="992"/>
        <w:gridCol w:w="992"/>
        <w:gridCol w:w="993"/>
        <w:gridCol w:w="992"/>
        <w:gridCol w:w="992"/>
        <w:gridCol w:w="992"/>
        <w:gridCol w:w="993"/>
        <w:gridCol w:w="993"/>
      </w:tblGrid>
      <w:tr w:rsidR="00793FD0" w:rsidRPr="00A91879" w:rsidTr="005D0D9C">
        <w:trPr>
          <w:trHeight w:val="300"/>
          <w:tblHeader/>
        </w:trPr>
        <w:tc>
          <w:tcPr>
            <w:tcW w:w="567" w:type="dxa"/>
            <w:vMerge w:val="restart"/>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п/п</w:t>
            </w:r>
          </w:p>
        </w:tc>
        <w:tc>
          <w:tcPr>
            <w:tcW w:w="1560" w:type="dxa"/>
            <w:vMerge w:val="restart"/>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ТЕХНИЧЕСКИЕ МЕРОПРИЯТИЯ</w:t>
            </w:r>
          </w:p>
        </w:tc>
        <w:tc>
          <w:tcPr>
            <w:tcW w:w="1559" w:type="dxa"/>
            <w:vMerge w:val="restart"/>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Цель проекта</w:t>
            </w:r>
          </w:p>
        </w:tc>
        <w:tc>
          <w:tcPr>
            <w:tcW w:w="1277" w:type="dxa"/>
            <w:vMerge w:val="restart"/>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xml:space="preserve">Технические параметры </w:t>
            </w:r>
          </w:p>
        </w:tc>
        <w:tc>
          <w:tcPr>
            <w:tcW w:w="992" w:type="dxa"/>
            <w:vMerge w:val="restart"/>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ИТОГО КАП. ВЛОЖЕНИЙ, тыс. руб.</w:t>
            </w:r>
          </w:p>
        </w:tc>
        <w:tc>
          <w:tcPr>
            <w:tcW w:w="9922" w:type="dxa"/>
            <w:gridSpan w:val="10"/>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В том числе по годам реализации, тыс. руб. (без НДС)</w:t>
            </w:r>
          </w:p>
        </w:tc>
      </w:tr>
      <w:tr w:rsidR="00793FD0" w:rsidRPr="00A91879" w:rsidTr="005D0D9C">
        <w:trPr>
          <w:trHeight w:val="885"/>
          <w:tblHeader/>
        </w:trPr>
        <w:tc>
          <w:tcPr>
            <w:tcW w:w="567" w:type="dxa"/>
            <w:vMerge/>
            <w:shd w:val="clear" w:color="auto" w:fill="auto"/>
            <w:vAlign w:val="center"/>
            <w:hideMark/>
          </w:tcPr>
          <w:p w:rsidR="00793FD0" w:rsidRPr="00A91879" w:rsidRDefault="00793FD0" w:rsidP="00793FD0">
            <w:pPr>
              <w:spacing w:after="0" w:line="240" w:lineRule="auto"/>
              <w:rPr>
                <w:rFonts w:ascii="Times New Roman" w:hAnsi="Times New Roman"/>
                <w:b/>
                <w:bCs/>
                <w:sz w:val="16"/>
                <w:szCs w:val="16"/>
              </w:rPr>
            </w:pPr>
          </w:p>
        </w:tc>
        <w:tc>
          <w:tcPr>
            <w:tcW w:w="1560" w:type="dxa"/>
            <w:vMerge/>
            <w:shd w:val="clear" w:color="auto" w:fill="auto"/>
            <w:vAlign w:val="center"/>
            <w:hideMark/>
          </w:tcPr>
          <w:p w:rsidR="00793FD0" w:rsidRPr="00A91879" w:rsidRDefault="00793FD0" w:rsidP="00793FD0">
            <w:pPr>
              <w:spacing w:after="0" w:line="240" w:lineRule="auto"/>
              <w:rPr>
                <w:rFonts w:ascii="Times New Roman" w:hAnsi="Times New Roman"/>
                <w:b/>
                <w:bCs/>
                <w:sz w:val="16"/>
                <w:szCs w:val="16"/>
              </w:rPr>
            </w:pPr>
          </w:p>
        </w:tc>
        <w:tc>
          <w:tcPr>
            <w:tcW w:w="1559" w:type="dxa"/>
            <w:vMerge/>
            <w:shd w:val="clear" w:color="auto" w:fill="auto"/>
            <w:vAlign w:val="center"/>
            <w:hideMark/>
          </w:tcPr>
          <w:p w:rsidR="00793FD0" w:rsidRPr="00A91879" w:rsidRDefault="00793FD0" w:rsidP="00793FD0">
            <w:pPr>
              <w:spacing w:after="0" w:line="240" w:lineRule="auto"/>
              <w:rPr>
                <w:rFonts w:ascii="Times New Roman" w:hAnsi="Times New Roman"/>
                <w:b/>
                <w:bCs/>
                <w:sz w:val="16"/>
                <w:szCs w:val="16"/>
              </w:rPr>
            </w:pPr>
          </w:p>
        </w:tc>
        <w:tc>
          <w:tcPr>
            <w:tcW w:w="1277" w:type="dxa"/>
            <w:vMerge/>
            <w:shd w:val="clear" w:color="auto" w:fill="auto"/>
            <w:vAlign w:val="center"/>
            <w:hideMark/>
          </w:tcPr>
          <w:p w:rsidR="00793FD0" w:rsidRPr="00A91879" w:rsidRDefault="00793FD0" w:rsidP="00793FD0">
            <w:pPr>
              <w:spacing w:after="0" w:line="240" w:lineRule="auto"/>
              <w:rPr>
                <w:rFonts w:ascii="Times New Roman" w:hAnsi="Times New Roman"/>
                <w:b/>
                <w:bCs/>
                <w:sz w:val="16"/>
                <w:szCs w:val="16"/>
              </w:rPr>
            </w:pPr>
          </w:p>
        </w:tc>
        <w:tc>
          <w:tcPr>
            <w:tcW w:w="992" w:type="dxa"/>
            <w:vMerge/>
            <w:shd w:val="clear" w:color="auto" w:fill="auto"/>
            <w:vAlign w:val="center"/>
            <w:hideMark/>
          </w:tcPr>
          <w:p w:rsidR="00793FD0" w:rsidRPr="00A91879" w:rsidRDefault="00793FD0" w:rsidP="00793FD0">
            <w:pPr>
              <w:spacing w:after="0" w:line="240" w:lineRule="auto"/>
              <w:rPr>
                <w:rFonts w:ascii="Times New Roman" w:hAnsi="Times New Roman"/>
                <w:b/>
                <w:bCs/>
                <w:sz w:val="16"/>
                <w:szCs w:val="16"/>
              </w:rPr>
            </w:pPr>
          </w:p>
        </w:tc>
        <w:tc>
          <w:tcPr>
            <w:tcW w:w="991" w:type="dxa"/>
            <w:shd w:val="clear" w:color="auto" w:fill="auto"/>
            <w:textDirection w:val="btLr"/>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2015</w:t>
            </w:r>
          </w:p>
        </w:tc>
        <w:tc>
          <w:tcPr>
            <w:tcW w:w="992" w:type="dxa"/>
            <w:shd w:val="clear" w:color="auto" w:fill="auto"/>
            <w:textDirection w:val="btLr"/>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2016</w:t>
            </w:r>
          </w:p>
        </w:tc>
        <w:tc>
          <w:tcPr>
            <w:tcW w:w="992" w:type="dxa"/>
            <w:shd w:val="clear" w:color="auto" w:fill="auto"/>
            <w:textDirection w:val="btLr"/>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2017</w:t>
            </w:r>
          </w:p>
        </w:tc>
        <w:tc>
          <w:tcPr>
            <w:tcW w:w="992" w:type="dxa"/>
            <w:shd w:val="clear" w:color="auto" w:fill="auto"/>
            <w:textDirection w:val="btLr"/>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2018</w:t>
            </w:r>
          </w:p>
        </w:tc>
        <w:tc>
          <w:tcPr>
            <w:tcW w:w="993" w:type="dxa"/>
            <w:shd w:val="clear" w:color="auto" w:fill="auto"/>
            <w:textDirection w:val="btLr"/>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2019</w:t>
            </w:r>
          </w:p>
        </w:tc>
        <w:tc>
          <w:tcPr>
            <w:tcW w:w="992" w:type="dxa"/>
            <w:shd w:val="clear" w:color="auto" w:fill="auto"/>
            <w:textDirection w:val="btLr"/>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2020</w:t>
            </w:r>
          </w:p>
        </w:tc>
        <w:tc>
          <w:tcPr>
            <w:tcW w:w="992" w:type="dxa"/>
            <w:shd w:val="clear" w:color="auto" w:fill="auto"/>
            <w:textDirection w:val="btLr"/>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2021</w:t>
            </w:r>
          </w:p>
        </w:tc>
        <w:tc>
          <w:tcPr>
            <w:tcW w:w="992" w:type="dxa"/>
            <w:shd w:val="clear" w:color="auto" w:fill="auto"/>
            <w:textDirection w:val="btLr"/>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2022</w:t>
            </w:r>
          </w:p>
        </w:tc>
        <w:tc>
          <w:tcPr>
            <w:tcW w:w="993" w:type="dxa"/>
            <w:shd w:val="clear" w:color="auto" w:fill="auto"/>
            <w:textDirection w:val="btLr"/>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2023</w:t>
            </w:r>
          </w:p>
        </w:tc>
        <w:tc>
          <w:tcPr>
            <w:tcW w:w="993" w:type="dxa"/>
            <w:shd w:val="clear" w:color="auto" w:fill="auto"/>
            <w:textDirection w:val="btLr"/>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2024</w:t>
            </w:r>
          </w:p>
        </w:tc>
      </w:tr>
      <w:tr w:rsidR="00793FD0" w:rsidRPr="00A91879" w:rsidTr="005D0D9C">
        <w:trPr>
          <w:trHeight w:val="315"/>
        </w:trPr>
        <w:tc>
          <w:tcPr>
            <w:tcW w:w="15877" w:type="dxa"/>
            <w:gridSpan w:val="15"/>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Водоотведение</w:t>
            </w:r>
          </w:p>
        </w:tc>
      </w:tr>
      <w:tr w:rsidR="00793FD0" w:rsidRPr="00A91879" w:rsidTr="005D0D9C">
        <w:trPr>
          <w:trHeight w:val="1170"/>
        </w:trPr>
        <w:tc>
          <w:tcPr>
            <w:tcW w:w="567"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w:t>
            </w:r>
          </w:p>
        </w:tc>
        <w:tc>
          <w:tcPr>
            <w:tcW w:w="1560"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Строительство, реконструкции и модернизации объектов системы водоотведения</w:t>
            </w:r>
          </w:p>
        </w:tc>
        <w:tc>
          <w:tcPr>
            <w:tcW w:w="1559"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1277"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FFC000"/>
            <w:vAlign w:val="center"/>
          </w:tcPr>
          <w:p w:rsidR="00793FD0" w:rsidRPr="00A91879" w:rsidRDefault="001575AB" w:rsidP="00793FD0">
            <w:pPr>
              <w:spacing w:after="0" w:line="240" w:lineRule="auto"/>
              <w:jc w:val="center"/>
              <w:rPr>
                <w:rFonts w:ascii="Times New Roman" w:hAnsi="Times New Roman"/>
                <w:b/>
                <w:bCs/>
                <w:sz w:val="16"/>
                <w:szCs w:val="16"/>
              </w:rPr>
            </w:pPr>
            <w:r>
              <w:rPr>
                <w:rFonts w:ascii="Times New Roman" w:hAnsi="Times New Roman"/>
                <w:b/>
                <w:bCs/>
                <w:sz w:val="16"/>
                <w:szCs w:val="16"/>
              </w:rPr>
              <w:t>92431,94</w:t>
            </w:r>
          </w:p>
        </w:tc>
        <w:tc>
          <w:tcPr>
            <w:tcW w:w="991" w:type="dxa"/>
            <w:shd w:val="clear" w:color="auto" w:fill="FFC000"/>
            <w:vAlign w:val="center"/>
          </w:tcPr>
          <w:p w:rsidR="00793FD0" w:rsidRPr="00A91879" w:rsidRDefault="00D160CF"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3859,64</w:t>
            </w:r>
          </w:p>
        </w:tc>
        <w:tc>
          <w:tcPr>
            <w:tcW w:w="992" w:type="dxa"/>
            <w:shd w:val="clear" w:color="auto" w:fill="FFC000"/>
            <w:vAlign w:val="center"/>
          </w:tcPr>
          <w:p w:rsidR="00793FD0" w:rsidRPr="00A91879" w:rsidRDefault="00D160CF"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16058,62</w:t>
            </w:r>
          </w:p>
        </w:tc>
        <w:tc>
          <w:tcPr>
            <w:tcW w:w="992" w:type="dxa"/>
            <w:shd w:val="clear" w:color="auto" w:fill="FFC000"/>
            <w:vAlign w:val="center"/>
          </w:tcPr>
          <w:p w:rsidR="00793FD0" w:rsidRPr="00A91879" w:rsidRDefault="001575AB" w:rsidP="00793FD0">
            <w:pPr>
              <w:spacing w:after="0" w:line="240" w:lineRule="auto"/>
              <w:jc w:val="center"/>
              <w:rPr>
                <w:rFonts w:ascii="Times New Roman" w:hAnsi="Times New Roman"/>
                <w:b/>
                <w:bCs/>
                <w:sz w:val="16"/>
                <w:szCs w:val="16"/>
              </w:rPr>
            </w:pPr>
            <w:r>
              <w:rPr>
                <w:rFonts w:ascii="Times New Roman" w:hAnsi="Times New Roman"/>
                <w:b/>
                <w:bCs/>
                <w:sz w:val="16"/>
                <w:szCs w:val="16"/>
              </w:rPr>
              <w:t>16671,86</w:t>
            </w:r>
          </w:p>
        </w:tc>
        <w:tc>
          <w:tcPr>
            <w:tcW w:w="992" w:type="dxa"/>
            <w:shd w:val="clear" w:color="auto" w:fill="FFC000"/>
            <w:vAlign w:val="center"/>
          </w:tcPr>
          <w:p w:rsidR="00793FD0" w:rsidRPr="00A91879" w:rsidRDefault="001575AB" w:rsidP="00793FD0">
            <w:pPr>
              <w:spacing w:after="0" w:line="240" w:lineRule="auto"/>
              <w:jc w:val="center"/>
              <w:rPr>
                <w:rFonts w:ascii="Times New Roman" w:hAnsi="Times New Roman"/>
                <w:b/>
                <w:bCs/>
                <w:sz w:val="16"/>
                <w:szCs w:val="16"/>
              </w:rPr>
            </w:pPr>
            <w:r>
              <w:rPr>
                <w:rFonts w:ascii="Times New Roman" w:hAnsi="Times New Roman"/>
                <w:b/>
                <w:bCs/>
                <w:sz w:val="16"/>
                <w:szCs w:val="16"/>
              </w:rPr>
              <w:t>12103,93</w:t>
            </w:r>
          </w:p>
        </w:tc>
        <w:tc>
          <w:tcPr>
            <w:tcW w:w="993" w:type="dxa"/>
            <w:shd w:val="clear" w:color="auto" w:fill="FFC000"/>
            <w:vAlign w:val="center"/>
          </w:tcPr>
          <w:p w:rsidR="00793FD0" w:rsidRPr="00A91879" w:rsidRDefault="001575AB" w:rsidP="00793FD0">
            <w:pPr>
              <w:spacing w:after="0" w:line="240" w:lineRule="auto"/>
              <w:jc w:val="center"/>
              <w:rPr>
                <w:rFonts w:ascii="Times New Roman" w:hAnsi="Times New Roman"/>
                <w:b/>
                <w:bCs/>
                <w:sz w:val="16"/>
                <w:szCs w:val="16"/>
              </w:rPr>
            </w:pPr>
            <w:r>
              <w:rPr>
                <w:rFonts w:ascii="Times New Roman" w:hAnsi="Times New Roman"/>
                <w:b/>
                <w:bCs/>
                <w:sz w:val="16"/>
                <w:szCs w:val="16"/>
              </w:rPr>
              <w:t>10799,25</w:t>
            </w:r>
          </w:p>
        </w:tc>
        <w:tc>
          <w:tcPr>
            <w:tcW w:w="992" w:type="dxa"/>
            <w:shd w:val="clear" w:color="auto" w:fill="FFC000"/>
            <w:vAlign w:val="center"/>
          </w:tcPr>
          <w:p w:rsidR="00793FD0" w:rsidRPr="00A91879" w:rsidRDefault="00732AE4" w:rsidP="00793FD0">
            <w:pPr>
              <w:spacing w:after="0" w:line="240" w:lineRule="auto"/>
              <w:jc w:val="center"/>
              <w:rPr>
                <w:rFonts w:ascii="Times New Roman" w:hAnsi="Times New Roman"/>
                <w:b/>
                <w:bCs/>
                <w:sz w:val="16"/>
                <w:szCs w:val="16"/>
              </w:rPr>
            </w:pPr>
            <w:r>
              <w:rPr>
                <w:rFonts w:ascii="Times New Roman" w:hAnsi="Times New Roman"/>
                <w:b/>
                <w:bCs/>
                <w:sz w:val="16"/>
                <w:szCs w:val="16"/>
              </w:rPr>
              <w:t>8528,57</w:t>
            </w:r>
          </w:p>
        </w:tc>
        <w:tc>
          <w:tcPr>
            <w:tcW w:w="992" w:type="dxa"/>
            <w:shd w:val="clear" w:color="auto" w:fill="FFC000"/>
            <w:vAlign w:val="center"/>
          </w:tcPr>
          <w:p w:rsidR="00793FD0" w:rsidRPr="00A91879" w:rsidRDefault="00732AE4" w:rsidP="00793FD0">
            <w:pPr>
              <w:spacing w:after="0" w:line="240" w:lineRule="auto"/>
              <w:jc w:val="center"/>
              <w:rPr>
                <w:rFonts w:ascii="Times New Roman" w:hAnsi="Times New Roman"/>
                <w:b/>
                <w:bCs/>
                <w:sz w:val="16"/>
                <w:szCs w:val="16"/>
              </w:rPr>
            </w:pPr>
            <w:r>
              <w:rPr>
                <w:rFonts w:ascii="Times New Roman" w:hAnsi="Times New Roman"/>
                <w:b/>
                <w:bCs/>
                <w:sz w:val="16"/>
                <w:szCs w:val="16"/>
              </w:rPr>
              <w:t>5217,48</w:t>
            </w:r>
          </w:p>
        </w:tc>
        <w:tc>
          <w:tcPr>
            <w:tcW w:w="992"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4105,15</w:t>
            </w:r>
          </w:p>
        </w:tc>
        <w:tc>
          <w:tcPr>
            <w:tcW w:w="993"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14894,81</w:t>
            </w:r>
          </w:p>
        </w:tc>
        <w:tc>
          <w:tcPr>
            <w:tcW w:w="993"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192,64</w:t>
            </w:r>
          </w:p>
        </w:tc>
      </w:tr>
      <w:tr w:rsidR="00793FD0" w:rsidRPr="00A91879" w:rsidTr="005D0D9C">
        <w:trPr>
          <w:trHeight w:val="1515"/>
        </w:trPr>
        <w:tc>
          <w:tcPr>
            <w:tcW w:w="56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1.1.</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(ПСД, ПИР) системы доочистки сточных вод от нефтепродуктов</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Доочистка сточных вод от нефтепродуктов, мероприятия по охране окружающей среды прибрежных территорий и акватории Черного моря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Мощность очистных сооружений канализации 52тыс.м3/сут.</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1461,94</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1461,94</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1470"/>
        </w:trPr>
        <w:tc>
          <w:tcPr>
            <w:tcW w:w="56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1.2.</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системы доочистки сточных вод от нефтепродуктов</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Доочистка сточных вод от нефтепродуктов, мероприятия по охране окружающей среды прибрежных территорий и акватории Черного моря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Мощность очистных сооружений канализации 52тыс.м3/сут.</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12638,06</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5770,31</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6867,75</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1575"/>
        </w:trPr>
        <w:tc>
          <w:tcPr>
            <w:tcW w:w="56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1.3.</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сливной станции для сточных вод, откачиваемых из сооружений местной канализации</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xml:space="preserve">Увеличение объема предоставляемых услуг по откачке. Контроль откачек по городу. Слив и разбавление в </w:t>
            </w:r>
          </w:p>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xml:space="preserve">5-ти кратном размере откачиваемых а/транспортом </w:t>
            </w:r>
            <w:r w:rsidRPr="00A91879">
              <w:rPr>
                <w:rFonts w:ascii="Times New Roman" w:hAnsi="Times New Roman"/>
                <w:sz w:val="16"/>
                <w:szCs w:val="16"/>
              </w:rPr>
              <w:lastRenderedPageBreak/>
              <w:t>жидких бытовых отходов для приема на ОСК п.Холодный родник</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 xml:space="preserve">КНС перекачки бытовых сточных вод производительностью 50тыс.м3/сут.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4105,15</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4105,15</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87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w:t>
            </w:r>
            <w:r w:rsidR="000A30C0" w:rsidRPr="00A91879">
              <w:rPr>
                <w:rFonts w:ascii="Times New Roman" w:hAnsi="Times New Roman"/>
                <w:sz w:val="16"/>
                <w:szCs w:val="16"/>
              </w:rPr>
              <w:t>4</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Шнековой насосной станции по ул.Гагарина с заменой технологического оборудования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Насосы УАА-1050 8678-2ед                      Подача по паспорту-1000м3/ча,факт.-700м3/час, мощность эл.дв. 18,5кВт,напор по паспорту- 4,5м, фактический-4м   Затвор поворт. дисковый Ду800-1ед., шибер с ручным приводом -8ед.</w:t>
            </w:r>
          </w:p>
        </w:tc>
        <w:tc>
          <w:tcPr>
            <w:tcW w:w="992" w:type="dxa"/>
            <w:shd w:val="clear" w:color="auto" w:fill="auto"/>
            <w:vAlign w:val="center"/>
            <w:hideMark/>
          </w:tcPr>
          <w:p w:rsidR="00793FD0" w:rsidRPr="00A91879" w:rsidRDefault="00D160CF"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9273,94</w:t>
            </w:r>
          </w:p>
        </w:tc>
        <w:tc>
          <w:tcPr>
            <w:tcW w:w="991" w:type="dxa"/>
            <w:shd w:val="clear" w:color="auto" w:fill="auto"/>
            <w:vAlign w:val="center"/>
          </w:tcPr>
          <w:p w:rsidR="00793FD0" w:rsidRPr="00A91879" w:rsidRDefault="00D160CF" w:rsidP="00793FD0">
            <w:pPr>
              <w:spacing w:after="0" w:line="240" w:lineRule="auto"/>
              <w:jc w:val="center"/>
              <w:rPr>
                <w:rFonts w:ascii="Times New Roman" w:hAnsi="Times New Roman"/>
                <w:sz w:val="16"/>
                <w:szCs w:val="16"/>
              </w:rPr>
            </w:pPr>
            <w:r w:rsidRPr="00A91879">
              <w:rPr>
                <w:rFonts w:ascii="Times New Roman" w:hAnsi="Times New Roman"/>
                <w:sz w:val="16"/>
                <w:szCs w:val="16"/>
              </w:rPr>
              <w:t>2259,31</w:t>
            </w:r>
          </w:p>
        </w:tc>
        <w:tc>
          <w:tcPr>
            <w:tcW w:w="992" w:type="dxa"/>
            <w:shd w:val="clear" w:color="auto" w:fill="auto"/>
            <w:vAlign w:val="center"/>
          </w:tcPr>
          <w:p w:rsidR="00793FD0" w:rsidRPr="00A91879" w:rsidRDefault="00D160CF" w:rsidP="00793FD0">
            <w:pPr>
              <w:spacing w:after="0" w:line="240" w:lineRule="auto"/>
              <w:jc w:val="center"/>
              <w:rPr>
                <w:rFonts w:ascii="Times New Roman" w:hAnsi="Times New Roman"/>
                <w:sz w:val="16"/>
                <w:szCs w:val="16"/>
              </w:rPr>
            </w:pPr>
            <w:r w:rsidRPr="00A91879">
              <w:rPr>
                <w:rFonts w:ascii="Times New Roman" w:hAnsi="Times New Roman"/>
                <w:sz w:val="16"/>
                <w:szCs w:val="16"/>
              </w:rPr>
              <w:t>7014,63</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4095"/>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w:t>
            </w:r>
            <w:r w:rsidR="000A30C0" w:rsidRPr="00A91879">
              <w:rPr>
                <w:rFonts w:ascii="Times New Roman" w:hAnsi="Times New Roman"/>
                <w:sz w:val="16"/>
                <w:szCs w:val="16"/>
              </w:rPr>
              <w:t>5</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канализационной насосной станции №1 по ул.Фрунзе с заменой технологического оборудования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Насосы ФГ450-22,5-2ед., подача по паспорту-450м3/час, факт.-400м3/час, мощность эл.дв.75кВт,                       Насос СМ250-200-400 б.-1ед. Подача по паспорту-510м3/час, факт.макс.- 510м3/час., мощность эл.дв.-75кВт.      Вентилятор ВР-300-45- 3ед.</w:t>
            </w:r>
          </w:p>
        </w:tc>
        <w:tc>
          <w:tcPr>
            <w:tcW w:w="992" w:type="dxa"/>
            <w:shd w:val="clear" w:color="auto" w:fill="auto"/>
            <w:vAlign w:val="center"/>
          </w:tcPr>
          <w:p w:rsidR="00793FD0" w:rsidRPr="00A91879" w:rsidRDefault="00D160CF"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959,39</w:t>
            </w:r>
          </w:p>
        </w:tc>
        <w:tc>
          <w:tcPr>
            <w:tcW w:w="991"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D160CF" w:rsidP="00793FD0">
            <w:pPr>
              <w:spacing w:after="0" w:line="240" w:lineRule="auto"/>
              <w:jc w:val="center"/>
              <w:rPr>
                <w:rFonts w:ascii="Times New Roman" w:hAnsi="Times New Roman"/>
                <w:sz w:val="16"/>
                <w:szCs w:val="16"/>
              </w:rPr>
            </w:pPr>
            <w:r w:rsidRPr="00A91879">
              <w:rPr>
                <w:rFonts w:ascii="Times New Roman" w:hAnsi="Times New Roman"/>
                <w:sz w:val="16"/>
                <w:szCs w:val="16"/>
              </w:rPr>
              <w:t>959,39</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4995"/>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w:t>
            </w:r>
            <w:r w:rsidR="000A30C0" w:rsidRPr="00A91879">
              <w:rPr>
                <w:rFonts w:ascii="Times New Roman" w:hAnsi="Times New Roman"/>
                <w:sz w:val="16"/>
                <w:szCs w:val="16"/>
              </w:rPr>
              <w:t>.6</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канализационной насосной станции по ул.Звездная,14 с заменой технологического оборудования и вентиляционной системы</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Насос ФГ 81/31 б-1ед, подача по паспорту-39м3/час, факт.макс.- 39м3/час, мощность эл.дв. 315кВт.         Насос СД 160/45-1ед.  Подача по паспорту- 160м3/час, факт.макс-160м3/час, мощн.эл.дв.-200кВ Насос ФГ144/46, Подача по паспорту-91м3/час, факт.макс.- 91м3/час., мощность эл.дв.- 200кВт.   Задвижки Ду300мм Вентилятор Ц470-3ед.</w:t>
            </w:r>
          </w:p>
        </w:tc>
        <w:tc>
          <w:tcPr>
            <w:tcW w:w="992" w:type="dxa"/>
            <w:shd w:val="clear" w:color="auto" w:fill="auto"/>
            <w:vAlign w:val="center"/>
          </w:tcPr>
          <w:p w:rsidR="00793FD0" w:rsidRPr="00A91879" w:rsidRDefault="00D160CF"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590,75</w:t>
            </w:r>
          </w:p>
        </w:tc>
        <w:tc>
          <w:tcPr>
            <w:tcW w:w="991"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D160CF" w:rsidP="00793FD0">
            <w:pPr>
              <w:spacing w:after="0" w:line="240" w:lineRule="auto"/>
              <w:jc w:val="center"/>
              <w:rPr>
                <w:rFonts w:ascii="Times New Roman" w:hAnsi="Times New Roman"/>
                <w:sz w:val="16"/>
                <w:szCs w:val="16"/>
              </w:rPr>
            </w:pPr>
            <w:r w:rsidRPr="00A91879">
              <w:rPr>
                <w:rFonts w:ascii="Times New Roman" w:hAnsi="Times New Roman"/>
                <w:sz w:val="16"/>
                <w:szCs w:val="16"/>
              </w:rPr>
              <w:t>590,75</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243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w:t>
            </w:r>
            <w:r w:rsidR="000A30C0" w:rsidRPr="00A91879">
              <w:rPr>
                <w:rFonts w:ascii="Times New Roman" w:hAnsi="Times New Roman"/>
                <w:sz w:val="16"/>
                <w:szCs w:val="16"/>
              </w:rPr>
              <w:t>7</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канализационной насосной станции по ул.Курортная с заменой технологического оборудования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Насос ФГ 115/38б. Подача по паспорту-91м3/час.,факт.макс.- 91м3/час.,мощность эл.дв.-18,5кВт, напор по паспорту 29м, фактический- 29м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192,64</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192,64</w:t>
            </w:r>
          </w:p>
        </w:tc>
      </w:tr>
      <w:tr w:rsidR="00793FD0" w:rsidRPr="00A91879" w:rsidTr="005D0D9C">
        <w:trPr>
          <w:trHeight w:val="1725"/>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1.</w:t>
            </w:r>
            <w:r w:rsidR="000A30C0" w:rsidRPr="00A91879">
              <w:rPr>
                <w:rFonts w:ascii="Times New Roman" w:hAnsi="Times New Roman"/>
                <w:sz w:val="16"/>
                <w:szCs w:val="16"/>
              </w:rPr>
              <w:t>8</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КНС собственных нужд ОСК, п.Холодный родник</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снижение износа оборудования системы, увеличение индекса замены оборудования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Насос ФГ 81/18.,мощность эл.дв.- 5кВт, насос СД 216/24, мощность эл.дв.40кВт</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138,39</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138,39</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1950"/>
        </w:trPr>
        <w:tc>
          <w:tcPr>
            <w:tcW w:w="567" w:type="dxa"/>
            <w:shd w:val="clear" w:color="auto" w:fill="auto"/>
            <w:vAlign w:val="center"/>
            <w:hideMark/>
          </w:tcPr>
          <w:p w:rsidR="00793FD0" w:rsidRPr="00A91879" w:rsidRDefault="000A30C0" w:rsidP="00793FD0">
            <w:pPr>
              <w:spacing w:after="0" w:line="240" w:lineRule="auto"/>
              <w:jc w:val="center"/>
              <w:rPr>
                <w:rFonts w:ascii="Times New Roman" w:hAnsi="Times New Roman"/>
                <w:sz w:val="16"/>
                <w:szCs w:val="16"/>
              </w:rPr>
            </w:pPr>
            <w:r w:rsidRPr="00A91879">
              <w:rPr>
                <w:rFonts w:ascii="Times New Roman" w:hAnsi="Times New Roman"/>
                <w:sz w:val="16"/>
                <w:szCs w:val="16"/>
              </w:rPr>
              <w:t>1.9</w:t>
            </w:r>
            <w:r w:rsidR="00793FD0"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иловых площадок ОСК, п.Холодный родник</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Доведения осадков сточных вод согласно ГОСТ Р 17.4.3.07.2001г. для использования в качестве удобрений.</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иловые площадки 50*70м- 6шт.</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7561,90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7561,90</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1875"/>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1.1</w:t>
            </w:r>
            <w:r w:rsidR="000A30C0" w:rsidRPr="00A91879">
              <w:rPr>
                <w:rFonts w:ascii="Times New Roman" w:hAnsi="Times New Roman"/>
                <w:sz w:val="16"/>
                <w:szCs w:val="16"/>
              </w:rPr>
              <w:t>0</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системы аэрации с заменой воздуходувок на ОСК, п.Холодный родник</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снижение износа оборудования системы, улучшение качества очистки сточных вод, соответствие качества сточных вод, установленным нормам</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Воздуходувки ТВ 80-1,6,                       мощность 160кВт</w:t>
            </w:r>
          </w:p>
        </w:tc>
        <w:tc>
          <w:tcPr>
            <w:tcW w:w="992" w:type="dxa"/>
            <w:shd w:val="clear" w:color="auto" w:fill="auto"/>
            <w:vAlign w:val="center"/>
          </w:tcPr>
          <w:p w:rsidR="00793FD0" w:rsidRPr="00A91879" w:rsidRDefault="00D160CF"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1678,29</w:t>
            </w:r>
          </w:p>
        </w:tc>
        <w:tc>
          <w:tcPr>
            <w:tcW w:w="991"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D160CF" w:rsidP="00793FD0">
            <w:pPr>
              <w:spacing w:after="0" w:line="240" w:lineRule="auto"/>
              <w:jc w:val="center"/>
              <w:rPr>
                <w:rFonts w:ascii="Times New Roman" w:hAnsi="Times New Roman"/>
                <w:sz w:val="16"/>
                <w:szCs w:val="16"/>
              </w:rPr>
            </w:pPr>
            <w:r w:rsidRPr="00A91879">
              <w:rPr>
                <w:rFonts w:ascii="Times New Roman" w:hAnsi="Times New Roman"/>
                <w:sz w:val="16"/>
                <w:szCs w:val="16"/>
              </w:rPr>
              <w:t>1678,29</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5D0D9C" w:rsidRPr="00A91879" w:rsidTr="005D0D9C">
        <w:trPr>
          <w:trHeight w:val="3165"/>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1.1</w:t>
            </w:r>
            <w:r w:rsidR="000A30C0" w:rsidRPr="00A91879">
              <w:rPr>
                <w:rFonts w:ascii="Times New Roman" w:hAnsi="Times New Roman"/>
                <w:sz w:val="16"/>
                <w:szCs w:val="16"/>
              </w:rPr>
              <w:t>1</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системы аэрации ОСК, 1-я очередь, п.Холодный родник</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снижение износа оборудования системы, улучшение качества очистки сточных вод, соответствие качества сточных вод, установленным нормам</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xml:space="preserve">Всего 8 аэротенков Оборудование: аэраторы АКВА-ПРО-М-888п,м,ПНД опуски Д=160мм-24шт., механ.мешалки-32шт., цирк. насос-8шт., 8секций-39*15м, высокоэффективные воздуходувные агрегаты </w:t>
            </w:r>
          </w:p>
        </w:tc>
        <w:tc>
          <w:tcPr>
            <w:tcW w:w="992" w:type="dxa"/>
            <w:shd w:val="clear" w:color="auto" w:fill="auto"/>
            <w:vAlign w:val="center"/>
          </w:tcPr>
          <w:p w:rsidR="00793FD0" w:rsidRPr="00A91879" w:rsidRDefault="005241FD" w:rsidP="00793FD0">
            <w:pPr>
              <w:spacing w:after="0" w:line="240" w:lineRule="auto"/>
              <w:jc w:val="center"/>
              <w:rPr>
                <w:rFonts w:ascii="Times New Roman" w:hAnsi="Times New Roman"/>
                <w:b/>
                <w:bCs/>
                <w:sz w:val="16"/>
                <w:szCs w:val="16"/>
              </w:rPr>
            </w:pPr>
            <w:r>
              <w:rPr>
                <w:rFonts w:ascii="Times New Roman" w:hAnsi="Times New Roman"/>
                <w:b/>
                <w:bCs/>
                <w:sz w:val="16"/>
                <w:szCs w:val="16"/>
              </w:rPr>
              <w:t>5427,23</w:t>
            </w:r>
          </w:p>
        </w:tc>
        <w:tc>
          <w:tcPr>
            <w:tcW w:w="991"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5241FD" w:rsidP="00793FD0">
            <w:pPr>
              <w:spacing w:after="0" w:line="240" w:lineRule="auto"/>
              <w:jc w:val="center"/>
              <w:rPr>
                <w:rFonts w:ascii="Times New Roman" w:hAnsi="Times New Roman"/>
                <w:sz w:val="16"/>
                <w:szCs w:val="16"/>
              </w:rPr>
            </w:pPr>
            <w:r>
              <w:rPr>
                <w:rFonts w:ascii="Times New Roman" w:hAnsi="Times New Roman"/>
                <w:sz w:val="16"/>
                <w:szCs w:val="16"/>
              </w:rPr>
              <w:t>4721,68</w:t>
            </w:r>
          </w:p>
        </w:tc>
        <w:tc>
          <w:tcPr>
            <w:tcW w:w="992" w:type="dxa"/>
            <w:shd w:val="clear" w:color="auto" w:fill="auto"/>
            <w:vAlign w:val="center"/>
          </w:tcPr>
          <w:p w:rsidR="00793FD0" w:rsidRPr="00A91879" w:rsidRDefault="005241FD" w:rsidP="00793FD0">
            <w:pPr>
              <w:spacing w:after="0" w:line="240" w:lineRule="auto"/>
              <w:jc w:val="center"/>
              <w:rPr>
                <w:rFonts w:ascii="Times New Roman" w:hAnsi="Times New Roman"/>
                <w:sz w:val="16"/>
                <w:szCs w:val="16"/>
              </w:rPr>
            </w:pPr>
            <w:r>
              <w:rPr>
                <w:rFonts w:ascii="Times New Roman" w:hAnsi="Times New Roman"/>
                <w:sz w:val="16"/>
                <w:szCs w:val="16"/>
              </w:rPr>
              <w:t>705,55</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27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1.1</w:t>
            </w:r>
            <w:r w:rsidR="000A30C0" w:rsidRPr="00A91879">
              <w:rPr>
                <w:rFonts w:ascii="Times New Roman" w:hAnsi="Times New Roman"/>
                <w:sz w:val="16"/>
                <w:szCs w:val="16"/>
              </w:rPr>
              <w:t>2</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системы аэрации ОСК, 2-я очередь, п.Холодный родник</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снижение износа оборудования системы, улучшение качества очистки сточных вод, соответствие качества сточных вод, установленным нормам</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xml:space="preserve">Всего 8 аэротенков Оборудование: аэраторы АКВА-ПРО-М-888п,м,ПНД опуски Д=160мм-24шт., механ.мешалки-32шт., цирк. насос-8шт., 8секций-39*15м, высокоэффективные воздуходувные агрегаты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7920,21</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5672,73</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2247,48</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722"/>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1.1</w:t>
            </w:r>
            <w:r w:rsidR="000A30C0" w:rsidRPr="00A91879">
              <w:rPr>
                <w:rFonts w:ascii="Times New Roman" w:hAnsi="Times New Roman"/>
                <w:sz w:val="16"/>
                <w:szCs w:val="16"/>
              </w:rPr>
              <w:t>4</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системы вентиляции в здании ре</w:t>
            </w:r>
            <w:r w:rsidR="00536EF7">
              <w:rPr>
                <w:rFonts w:ascii="Times New Roman" w:hAnsi="Times New Roman"/>
                <w:sz w:val="16"/>
                <w:szCs w:val="16"/>
              </w:rPr>
              <w:t>шеток на ОСК, п.Холодный родник (с заменой электрической системы)</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снижение износа оборудования системы, улучшение качества очистки сточных вод, соответствие качества сточных вод, установленным нормам</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Вентилятор Ц4-70, мощность эл.двиг.-5,5кВт- 2шт.</w:t>
            </w:r>
          </w:p>
        </w:tc>
        <w:tc>
          <w:tcPr>
            <w:tcW w:w="992" w:type="dxa"/>
            <w:shd w:val="clear" w:color="auto" w:fill="auto"/>
            <w:vAlign w:val="center"/>
          </w:tcPr>
          <w:p w:rsidR="00793FD0" w:rsidRPr="00A91879" w:rsidRDefault="00536EF7" w:rsidP="00793FD0">
            <w:pPr>
              <w:spacing w:after="0" w:line="240" w:lineRule="auto"/>
              <w:jc w:val="center"/>
              <w:rPr>
                <w:rFonts w:ascii="Times New Roman" w:hAnsi="Times New Roman"/>
                <w:b/>
                <w:bCs/>
                <w:sz w:val="16"/>
                <w:szCs w:val="16"/>
              </w:rPr>
            </w:pPr>
            <w:r>
              <w:rPr>
                <w:rFonts w:ascii="Times New Roman" w:hAnsi="Times New Roman"/>
                <w:b/>
                <w:bCs/>
                <w:sz w:val="16"/>
                <w:szCs w:val="16"/>
              </w:rPr>
              <w:t>351,52</w:t>
            </w:r>
          </w:p>
        </w:tc>
        <w:tc>
          <w:tcPr>
            <w:tcW w:w="991"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536EF7" w:rsidP="00793FD0">
            <w:pPr>
              <w:spacing w:after="0" w:line="240" w:lineRule="auto"/>
              <w:jc w:val="center"/>
              <w:rPr>
                <w:rFonts w:ascii="Times New Roman" w:hAnsi="Times New Roman"/>
                <w:sz w:val="16"/>
                <w:szCs w:val="16"/>
              </w:rPr>
            </w:pPr>
            <w:r>
              <w:rPr>
                <w:rFonts w:ascii="Times New Roman" w:hAnsi="Times New Roman"/>
                <w:sz w:val="16"/>
                <w:szCs w:val="16"/>
              </w:rPr>
              <w:t>351,52</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183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1.1</w:t>
            </w:r>
            <w:r w:rsidR="000A30C0" w:rsidRPr="00A91879">
              <w:rPr>
                <w:rFonts w:ascii="Times New Roman" w:hAnsi="Times New Roman"/>
                <w:sz w:val="16"/>
                <w:szCs w:val="16"/>
              </w:rPr>
              <w:t>5</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технологических емкостей на городских ОСК, п.Холодный родник, 1-я очередь</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улучшение качества очистки сточных вод, соответствие качества сточных вод, установленным нормам</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Опорожнение, штукатурка стен первичных и вторичных отстойников, покрытие спецматериалом стен</w:t>
            </w:r>
          </w:p>
        </w:tc>
        <w:tc>
          <w:tcPr>
            <w:tcW w:w="992" w:type="dxa"/>
            <w:shd w:val="clear" w:color="auto" w:fill="auto"/>
            <w:vAlign w:val="center"/>
          </w:tcPr>
          <w:p w:rsidR="00793FD0" w:rsidRPr="00A91879" w:rsidRDefault="00D160CF"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6699,54</w:t>
            </w:r>
          </w:p>
        </w:tc>
        <w:tc>
          <w:tcPr>
            <w:tcW w:w="991"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8A7436" w:rsidP="00793FD0">
            <w:pPr>
              <w:spacing w:after="0" w:line="240" w:lineRule="auto"/>
              <w:jc w:val="center"/>
              <w:rPr>
                <w:rFonts w:ascii="Times New Roman" w:hAnsi="Times New Roman"/>
                <w:sz w:val="16"/>
                <w:szCs w:val="16"/>
              </w:rPr>
            </w:pPr>
            <w:r w:rsidRPr="00A91879">
              <w:rPr>
                <w:rFonts w:ascii="Times New Roman" w:hAnsi="Times New Roman"/>
                <w:sz w:val="16"/>
                <w:szCs w:val="16"/>
              </w:rPr>
              <w:t>3273,68</w:t>
            </w:r>
          </w:p>
        </w:tc>
        <w:tc>
          <w:tcPr>
            <w:tcW w:w="992" w:type="dxa"/>
            <w:shd w:val="clear" w:color="auto" w:fill="auto"/>
            <w:vAlign w:val="center"/>
          </w:tcPr>
          <w:p w:rsidR="00793FD0" w:rsidRPr="00A91879" w:rsidRDefault="008A7436" w:rsidP="00793FD0">
            <w:pPr>
              <w:spacing w:after="0" w:line="240" w:lineRule="auto"/>
              <w:jc w:val="center"/>
              <w:rPr>
                <w:rFonts w:ascii="Times New Roman" w:hAnsi="Times New Roman"/>
                <w:sz w:val="16"/>
                <w:szCs w:val="16"/>
              </w:rPr>
            </w:pPr>
            <w:r w:rsidRPr="00A91879">
              <w:rPr>
                <w:rFonts w:ascii="Times New Roman" w:hAnsi="Times New Roman"/>
                <w:sz w:val="16"/>
                <w:szCs w:val="16"/>
              </w:rPr>
              <w:t>3425,87</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183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1.1</w:t>
            </w:r>
            <w:r w:rsidR="000A30C0" w:rsidRPr="00A91879">
              <w:rPr>
                <w:rFonts w:ascii="Times New Roman" w:hAnsi="Times New Roman"/>
                <w:sz w:val="16"/>
                <w:szCs w:val="16"/>
              </w:rPr>
              <w:t>6</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технологических емкостей на городских ОСК, п.Холодный родник, 2-я очередь</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улучшение качества очистки сточных вод, соответствие качества сточных вод, установленным нормам</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Опорожнение, штукатурка стен первичных и вторичных отстойников, покрытие спецматериалом стен</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5825,84</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2855,84</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2970,00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177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1.1</w:t>
            </w:r>
            <w:r w:rsidR="000A30C0" w:rsidRPr="00A91879">
              <w:rPr>
                <w:rFonts w:ascii="Times New Roman" w:hAnsi="Times New Roman"/>
                <w:sz w:val="16"/>
                <w:szCs w:val="16"/>
              </w:rPr>
              <w:t>7</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ограждения ОСК, п.Холодный родник L=400м</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xml:space="preserve">Защита объектов ОСК от случайного или умышленного повреждения. Санитарная охрана территории, на которой расположены объекты ОСК. </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Ограждение ж/бетонное L=400м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2371,46</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2371,46</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240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1.</w:t>
            </w:r>
            <w:r w:rsidR="000A30C0" w:rsidRPr="00A91879">
              <w:rPr>
                <w:rFonts w:ascii="Times New Roman" w:hAnsi="Times New Roman"/>
                <w:sz w:val="16"/>
                <w:szCs w:val="16"/>
              </w:rPr>
              <w:t>18</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глубоководного выпуска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существующего выпуска. Снижение износа.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Глубоководный выпуск п/э Ду1000мм L=2150м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23322,60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10799,25</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12523,35</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8A7436" w:rsidRPr="00A91879" w:rsidTr="005D0D9C">
        <w:trPr>
          <w:trHeight w:val="2400"/>
        </w:trPr>
        <w:tc>
          <w:tcPr>
            <w:tcW w:w="567" w:type="dxa"/>
            <w:shd w:val="clear" w:color="auto" w:fill="auto"/>
            <w:vAlign w:val="center"/>
          </w:tcPr>
          <w:p w:rsidR="008A7436" w:rsidRPr="00A91879" w:rsidRDefault="008A7436" w:rsidP="000A30C0">
            <w:pPr>
              <w:spacing w:after="0" w:line="240" w:lineRule="auto"/>
              <w:jc w:val="center"/>
              <w:rPr>
                <w:rFonts w:ascii="Times New Roman" w:hAnsi="Times New Roman"/>
                <w:sz w:val="16"/>
                <w:szCs w:val="16"/>
              </w:rPr>
            </w:pPr>
            <w:r w:rsidRPr="00A91879">
              <w:rPr>
                <w:rFonts w:ascii="Times New Roman" w:hAnsi="Times New Roman"/>
                <w:sz w:val="16"/>
                <w:szCs w:val="16"/>
              </w:rPr>
              <w:t>1.</w:t>
            </w:r>
            <w:r w:rsidR="000A30C0" w:rsidRPr="00A91879">
              <w:rPr>
                <w:rFonts w:ascii="Times New Roman" w:hAnsi="Times New Roman"/>
                <w:sz w:val="16"/>
                <w:szCs w:val="16"/>
              </w:rPr>
              <w:t>19</w:t>
            </w:r>
            <w:r w:rsidRPr="00A91879">
              <w:rPr>
                <w:rFonts w:ascii="Times New Roman" w:hAnsi="Times New Roman"/>
                <w:sz w:val="16"/>
                <w:szCs w:val="16"/>
              </w:rPr>
              <w:t>.</w:t>
            </w:r>
          </w:p>
        </w:tc>
        <w:tc>
          <w:tcPr>
            <w:tcW w:w="1560" w:type="dxa"/>
            <w:shd w:val="clear" w:color="auto" w:fill="auto"/>
            <w:vAlign w:val="center"/>
          </w:tcPr>
          <w:p w:rsidR="008A7436" w:rsidRPr="00A91879" w:rsidRDefault="008A7436"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Д160мм в центральной части города Туапсе</w:t>
            </w:r>
          </w:p>
        </w:tc>
        <w:tc>
          <w:tcPr>
            <w:tcW w:w="1559" w:type="dxa"/>
            <w:shd w:val="clear" w:color="auto" w:fill="auto"/>
            <w:vAlign w:val="center"/>
          </w:tcPr>
          <w:p w:rsidR="008A7436" w:rsidRPr="00A91879" w:rsidRDefault="008A7436" w:rsidP="00793FD0">
            <w:pPr>
              <w:spacing w:after="0" w:line="240" w:lineRule="auto"/>
              <w:jc w:val="center"/>
              <w:rPr>
                <w:rFonts w:ascii="Times New Roman" w:hAnsi="Times New Roman"/>
                <w:b/>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инфраструктуре</w:t>
            </w:r>
          </w:p>
        </w:tc>
        <w:tc>
          <w:tcPr>
            <w:tcW w:w="1277" w:type="dxa"/>
            <w:shd w:val="clear" w:color="auto" w:fill="auto"/>
            <w:vAlign w:val="center"/>
          </w:tcPr>
          <w:p w:rsidR="008A7436" w:rsidRPr="00A91879" w:rsidRDefault="008A7436" w:rsidP="00536EF7">
            <w:pPr>
              <w:spacing w:after="0" w:line="240" w:lineRule="auto"/>
              <w:jc w:val="center"/>
              <w:rPr>
                <w:rFonts w:ascii="Times New Roman" w:hAnsi="Times New Roman"/>
                <w:sz w:val="16"/>
                <w:szCs w:val="16"/>
              </w:rPr>
            </w:pPr>
            <w:r w:rsidRPr="00A91879">
              <w:rPr>
                <w:rFonts w:ascii="Times New Roman" w:hAnsi="Times New Roman"/>
                <w:sz w:val="16"/>
                <w:szCs w:val="16"/>
              </w:rPr>
              <w:t>Ду150мм L=</w:t>
            </w:r>
            <w:r w:rsidR="00536EF7">
              <w:rPr>
                <w:rFonts w:ascii="Times New Roman" w:hAnsi="Times New Roman"/>
                <w:sz w:val="16"/>
                <w:szCs w:val="16"/>
              </w:rPr>
              <w:t>67</w:t>
            </w:r>
            <w:r w:rsidRPr="00A91879">
              <w:rPr>
                <w:rFonts w:ascii="Times New Roman" w:hAnsi="Times New Roman"/>
                <w:sz w:val="16"/>
                <w:szCs w:val="16"/>
              </w:rPr>
              <w:t>0м</w:t>
            </w:r>
          </w:p>
        </w:tc>
        <w:tc>
          <w:tcPr>
            <w:tcW w:w="992" w:type="dxa"/>
            <w:shd w:val="clear" w:color="auto" w:fill="auto"/>
            <w:vAlign w:val="center"/>
          </w:tcPr>
          <w:p w:rsidR="008A7436" w:rsidRPr="00A91879" w:rsidRDefault="00536EF7" w:rsidP="008A7436">
            <w:pPr>
              <w:spacing w:after="0" w:line="240" w:lineRule="auto"/>
              <w:jc w:val="center"/>
              <w:rPr>
                <w:rFonts w:ascii="Times New Roman" w:hAnsi="Times New Roman"/>
                <w:b/>
                <w:bCs/>
                <w:sz w:val="16"/>
                <w:szCs w:val="16"/>
              </w:rPr>
            </w:pPr>
            <w:r>
              <w:rPr>
                <w:rFonts w:ascii="Times New Roman" w:hAnsi="Times New Roman"/>
                <w:b/>
                <w:bCs/>
                <w:sz w:val="16"/>
                <w:szCs w:val="16"/>
              </w:rPr>
              <w:t>1913,09</w:t>
            </w:r>
          </w:p>
        </w:tc>
        <w:tc>
          <w:tcPr>
            <w:tcW w:w="991" w:type="dxa"/>
            <w:shd w:val="clear" w:color="auto" w:fill="auto"/>
            <w:vAlign w:val="center"/>
          </w:tcPr>
          <w:p w:rsidR="008A7436" w:rsidRPr="00A91879" w:rsidRDefault="008A7436" w:rsidP="00793FD0">
            <w:pPr>
              <w:spacing w:after="0" w:line="240" w:lineRule="auto"/>
              <w:jc w:val="center"/>
              <w:rPr>
                <w:rFonts w:ascii="Times New Roman" w:hAnsi="Times New Roman"/>
                <w:sz w:val="16"/>
                <w:szCs w:val="16"/>
              </w:rPr>
            </w:pPr>
          </w:p>
        </w:tc>
        <w:tc>
          <w:tcPr>
            <w:tcW w:w="992" w:type="dxa"/>
            <w:shd w:val="clear" w:color="auto" w:fill="auto"/>
            <w:vAlign w:val="center"/>
          </w:tcPr>
          <w:p w:rsidR="008A7436" w:rsidRPr="00A91879" w:rsidRDefault="008A7436" w:rsidP="00793FD0">
            <w:pPr>
              <w:spacing w:after="0" w:line="240" w:lineRule="auto"/>
              <w:jc w:val="center"/>
              <w:rPr>
                <w:rFonts w:ascii="Times New Roman" w:hAnsi="Times New Roman"/>
                <w:sz w:val="16"/>
                <w:szCs w:val="16"/>
              </w:rPr>
            </w:pPr>
          </w:p>
        </w:tc>
        <w:tc>
          <w:tcPr>
            <w:tcW w:w="992" w:type="dxa"/>
            <w:shd w:val="clear" w:color="auto" w:fill="auto"/>
            <w:vAlign w:val="center"/>
          </w:tcPr>
          <w:p w:rsidR="008A7436" w:rsidRPr="00A91879" w:rsidRDefault="00536EF7" w:rsidP="00793FD0">
            <w:pPr>
              <w:spacing w:after="0" w:line="240" w:lineRule="auto"/>
              <w:jc w:val="center"/>
              <w:rPr>
                <w:rFonts w:ascii="Times New Roman" w:hAnsi="Times New Roman"/>
                <w:sz w:val="16"/>
                <w:szCs w:val="16"/>
              </w:rPr>
            </w:pPr>
            <w:r>
              <w:rPr>
                <w:rFonts w:ascii="Times New Roman" w:hAnsi="Times New Roman"/>
                <w:sz w:val="16"/>
                <w:szCs w:val="16"/>
              </w:rPr>
              <w:t>714,29</w:t>
            </w:r>
          </w:p>
        </w:tc>
        <w:tc>
          <w:tcPr>
            <w:tcW w:w="992" w:type="dxa"/>
            <w:shd w:val="clear" w:color="auto" w:fill="auto"/>
            <w:vAlign w:val="center"/>
          </w:tcPr>
          <w:p w:rsidR="008A7436" w:rsidRPr="00A91879" w:rsidRDefault="00536EF7" w:rsidP="00793FD0">
            <w:pPr>
              <w:spacing w:after="0" w:line="240" w:lineRule="auto"/>
              <w:jc w:val="center"/>
              <w:rPr>
                <w:rFonts w:ascii="Times New Roman" w:hAnsi="Times New Roman"/>
                <w:sz w:val="16"/>
                <w:szCs w:val="16"/>
              </w:rPr>
            </w:pPr>
            <w:r>
              <w:rPr>
                <w:rFonts w:ascii="Times New Roman" w:hAnsi="Times New Roman"/>
                <w:sz w:val="16"/>
                <w:szCs w:val="16"/>
              </w:rPr>
              <w:t>1198,8</w:t>
            </w:r>
          </w:p>
        </w:tc>
        <w:tc>
          <w:tcPr>
            <w:tcW w:w="993" w:type="dxa"/>
            <w:shd w:val="clear" w:color="auto" w:fill="auto"/>
            <w:vAlign w:val="center"/>
          </w:tcPr>
          <w:p w:rsidR="008A7436" w:rsidRPr="00A91879" w:rsidRDefault="008A7436" w:rsidP="00793FD0">
            <w:pPr>
              <w:spacing w:after="0" w:line="240" w:lineRule="auto"/>
              <w:jc w:val="center"/>
              <w:rPr>
                <w:rFonts w:ascii="Times New Roman" w:hAnsi="Times New Roman"/>
                <w:sz w:val="16"/>
                <w:szCs w:val="16"/>
              </w:rPr>
            </w:pPr>
          </w:p>
        </w:tc>
        <w:tc>
          <w:tcPr>
            <w:tcW w:w="992" w:type="dxa"/>
            <w:shd w:val="clear" w:color="auto" w:fill="auto"/>
            <w:vAlign w:val="center"/>
          </w:tcPr>
          <w:p w:rsidR="008A7436" w:rsidRPr="00A91879" w:rsidRDefault="008A7436" w:rsidP="00793FD0">
            <w:pPr>
              <w:spacing w:after="0" w:line="240" w:lineRule="auto"/>
              <w:jc w:val="center"/>
              <w:rPr>
                <w:rFonts w:ascii="Times New Roman" w:hAnsi="Times New Roman"/>
                <w:sz w:val="16"/>
                <w:szCs w:val="16"/>
              </w:rPr>
            </w:pPr>
          </w:p>
        </w:tc>
        <w:tc>
          <w:tcPr>
            <w:tcW w:w="992" w:type="dxa"/>
            <w:shd w:val="clear" w:color="auto" w:fill="auto"/>
            <w:vAlign w:val="center"/>
          </w:tcPr>
          <w:p w:rsidR="008A7436" w:rsidRPr="00A91879" w:rsidRDefault="008A7436" w:rsidP="00793FD0">
            <w:pPr>
              <w:spacing w:after="0" w:line="240" w:lineRule="auto"/>
              <w:jc w:val="center"/>
              <w:rPr>
                <w:rFonts w:ascii="Times New Roman" w:hAnsi="Times New Roman"/>
                <w:sz w:val="16"/>
                <w:szCs w:val="16"/>
              </w:rPr>
            </w:pPr>
          </w:p>
        </w:tc>
        <w:tc>
          <w:tcPr>
            <w:tcW w:w="992" w:type="dxa"/>
            <w:shd w:val="clear" w:color="auto" w:fill="auto"/>
            <w:vAlign w:val="center"/>
          </w:tcPr>
          <w:p w:rsidR="008A7436" w:rsidRPr="00A91879" w:rsidRDefault="008A7436" w:rsidP="00793FD0">
            <w:pPr>
              <w:spacing w:after="0" w:line="240" w:lineRule="auto"/>
              <w:jc w:val="center"/>
              <w:rPr>
                <w:rFonts w:ascii="Times New Roman" w:hAnsi="Times New Roman"/>
                <w:sz w:val="16"/>
                <w:szCs w:val="16"/>
              </w:rPr>
            </w:pPr>
          </w:p>
        </w:tc>
        <w:tc>
          <w:tcPr>
            <w:tcW w:w="993" w:type="dxa"/>
            <w:shd w:val="clear" w:color="auto" w:fill="auto"/>
            <w:vAlign w:val="center"/>
          </w:tcPr>
          <w:p w:rsidR="008A7436" w:rsidRPr="00A91879" w:rsidRDefault="008A7436" w:rsidP="00793FD0">
            <w:pPr>
              <w:spacing w:after="0" w:line="240" w:lineRule="auto"/>
              <w:jc w:val="center"/>
              <w:rPr>
                <w:rFonts w:ascii="Times New Roman" w:hAnsi="Times New Roman"/>
                <w:sz w:val="16"/>
                <w:szCs w:val="16"/>
              </w:rPr>
            </w:pPr>
          </w:p>
        </w:tc>
        <w:tc>
          <w:tcPr>
            <w:tcW w:w="993" w:type="dxa"/>
            <w:shd w:val="clear" w:color="auto" w:fill="auto"/>
            <w:vAlign w:val="center"/>
          </w:tcPr>
          <w:p w:rsidR="008A7436" w:rsidRPr="00A91879" w:rsidRDefault="008A7436" w:rsidP="00793FD0">
            <w:pPr>
              <w:spacing w:after="0" w:line="240" w:lineRule="auto"/>
              <w:jc w:val="center"/>
              <w:rPr>
                <w:rFonts w:ascii="Times New Roman" w:hAnsi="Times New Roman"/>
                <w:b/>
                <w:bCs/>
                <w:sz w:val="16"/>
                <w:szCs w:val="16"/>
              </w:rPr>
            </w:pPr>
          </w:p>
        </w:tc>
      </w:tr>
      <w:tr w:rsidR="00793FD0" w:rsidRPr="00A91879" w:rsidTr="005D0D9C">
        <w:trPr>
          <w:trHeight w:val="1710"/>
        </w:trPr>
        <w:tc>
          <w:tcPr>
            <w:tcW w:w="567"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w:t>
            </w:r>
          </w:p>
        </w:tc>
        <w:tc>
          <w:tcPr>
            <w:tcW w:w="1560"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Строительство, реконструкции и модернизации линейных объектов централизованной системы водоотведения</w:t>
            </w:r>
          </w:p>
        </w:tc>
        <w:tc>
          <w:tcPr>
            <w:tcW w:w="1559" w:type="dxa"/>
            <w:shd w:val="clear" w:color="auto" w:fill="FFC000"/>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277" w:type="dxa"/>
            <w:shd w:val="clear" w:color="auto" w:fill="FFC000"/>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FFC000"/>
            <w:vAlign w:val="center"/>
          </w:tcPr>
          <w:p w:rsidR="00793FD0" w:rsidRPr="00A91879" w:rsidRDefault="005D060C" w:rsidP="00793FD0">
            <w:pPr>
              <w:spacing w:after="0" w:line="240" w:lineRule="auto"/>
              <w:jc w:val="center"/>
              <w:rPr>
                <w:rFonts w:ascii="Times New Roman" w:hAnsi="Times New Roman"/>
                <w:b/>
                <w:bCs/>
                <w:sz w:val="16"/>
                <w:szCs w:val="16"/>
              </w:rPr>
            </w:pPr>
            <w:r>
              <w:rPr>
                <w:rFonts w:ascii="Times New Roman" w:hAnsi="Times New Roman"/>
                <w:b/>
                <w:bCs/>
                <w:sz w:val="16"/>
                <w:szCs w:val="16"/>
              </w:rPr>
              <w:t>412863,61</w:t>
            </w:r>
          </w:p>
        </w:tc>
        <w:tc>
          <w:tcPr>
            <w:tcW w:w="991" w:type="dxa"/>
            <w:shd w:val="clear" w:color="auto" w:fill="FFC000"/>
            <w:vAlign w:val="center"/>
          </w:tcPr>
          <w:p w:rsidR="00793FD0" w:rsidRPr="00A91879" w:rsidRDefault="005D060C" w:rsidP="00793FD0">
            <w:pPr>
              <w:spacing w:after="0" w:line="240" w:lineRule="auto"/>
              <w:jc w:val="center"/>
              <w:rPr>
                <w:rFonts w:ascii="Times New Roman" w:hAnsi="Times New Roman"/>
                <w:b/>
                <w:bCs/>
                <w:sz w:val="16"/>
                <w:szCs w:val="16"/>
              </w:rPr>
            </w:pPr>
            <w:r>
              <w:rPr>
                <w:rFonts w:ascii="Times New Roman" w:hAnsi="Times New Roman"/>
                <w:b/>
                <w:bCs/>
                <w:sz w:val="16"/>
                <w:szCs w:val="16"/>
              </w:rPr>
              <w:t>34394,74</w:t>
            </w:r>
          </w:p>
        </w:tc>
        <w:tc>
          <w:tcPr>
            <w:tcW w:w="992" w:type="dxa"/>
            <w:shd w:val="clear" w:color="auto" w:fill="FFC000"/>
            <w:vAlign w:val="center"/>
          </w:tcPr>
          <w:p w:rsidR="00793FD0" w:rsidRPr="00A91879" w:rsidRDefault="005D060C" w:rsidP="00793FD0">
            <w:pPr>
              <w:spacing w:after="0" w:line="240" w:lineRule="auto"/>
              <w:jc w:val="center"/>
              <w:rPr>
                <w:rFonts w:ascii="Times New Roman" w:hAnsi="Times New Roman"/>
                <w:b/>
                <w:bCs/>
                <w:sz w:val="16"/>
                <w:szCs w:val="16"/>
              </w:rPr>
            </w:pPr>
            <w:r>
              <w:rPr>
                <w:rFonts w:ascii="Times New Roman" w:hAnsi="Times New Roman"/>
                <w:b/>
                <w:bCs/>
                <w:sz w:val="16"/>
                <w:szCs w:val="16"/>
              </w:rPr>
              <w:t>49448,32</w:t>
            </w:r>
          </w:p>
        </w:tc>
        <w:tc>
          <w:tcPr>
            <w:tcW w:w="992" w:type="dxa"/>
            <w:shd w:val="clear" w:color="auto" w:fill="FFC000"/>
            <w:vAlign w:val="center"/>
          </w:tcPr>
          <w:p w:rsidR="00793FD0" w:rsidRPr="00A91879" w:rsidRDefault="008A7436"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59069,01</w:t>
            </w:r>
          </w:p>
        </w:tc>
        <w:tc>
          <w:tcPr>
            <w:tcW w:w="992" w:type="dxa"/>
            <w:shd w:val="clear" w:color="auto" w:fill="FFC000"/>
            <w:vAlign w:val="center"/>
          </w:tcPr>
          <w:p w:rsidR="00793FD0" w:rsidRPr="00A91879" w:rsidRDefault="005D060C" w:rsidP="00793FD0">
            <w:pPr>
              <w:spacing w:after="0" w:line="240" w:lineRule="auto"/>
              <w:jc w:val="center"/>
              <w:rPr>
                <w:rFonts w:ascii="Times New Roman" w:hAnsi="Times New Roman"/>
                <w:b/>
                <w:bCs/>
                <w:sz w:val="16"/>
                <w:szCs w:val="16"/>
              </w:rPr>
            </w:pPr>
            <w:r>
              <w:rPr>
                <w:rFonts w:ascii="Times New Roman" w:hAnsi="Times New Roman"/>
                <w:b/>
                <w:bCs/>
                <w:sz w:val="16"/>
                <w:szCs w:val="16"/>
              </w:rPr>
              <w:t>41574,94</w:t>
            </w:r>
          </w:p>
        </w:tc>
        <w:tc>
          <w:tcPr>
            <w:tcW w:w="993" w:type="dxa"/>
            <w:shd w:val="clear" w:color="auto" w:fill="FFC000"/>
            <w:vAlign w:val="center"/>
          </w:tcPr>
          <w:p w:rsidR="00793FD0" w:rsidRPr="00A91879" w:rsidRDefault="005D060C" w:rsidP="00793FD0">
            <w:pPr>
              <w:spacing w:after="0" w:line="240" w:lineRule="auto"/>
              <w:jc w:val="center"/>
              <w:rPr>
                <w:rFonts w:ascii="Times New Roman" w:hAnsi="Times New Roman"/>
                <w:b/>
                <w:bCs/>
                <w:sz w:val="16"/>
                <w:szCs w:val="16"/>
              </w:rPr>
            </w:pPr>
            <w:r>
              <w:rPr>
                <w:rFonts w:ascii="Times New Roman" w:hAnsi="Times New Roman"/>
                <w:b/>
                <w:bCs/>
                <w:sz w:val="16"/>
                <w:szCs w:val="16"/>
              </w:rPr>
              <w:t>73495,57</w:t>
            </w:r>
          </w:p>
        </w:tc>
        <w:tc>
          <w:tcPr>
            <w:tcW w:w="992"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47314,18</w:t>
            </w:r>
          </w:p>
        </w:tc>
        <w:tc>
          <w:tcPr>
            <w:tcW w:w="992"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37590,26</w:t>
            </w:r>
          </w:p>
        </w:tc>
        <w:tc>
          <w:tcPr>
            <w:tcW w:w="992"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26716,08</w:t>
            </w:r>
          </w:p>
        </w:tc>
        <w:tc>
          <w:tcPr>
            <w:tcW w:w="993"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17830,07</w:t>
            </w:r>
          </w:p>
        </w:tc>
        <w:tc>
          <w:tcPr>
            <w:tcW w:w="993"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25430,44</w:t>
            </w:r>
          </w:p>
        </w:tc>
      </w:tr>
      <w:tr w:rsidR="00793FD0" w:rsidRPr="00A91879" w:rsidTr="005D0D9C">
        <w:trPr>
          <w:trHeight w:val="2820"/>
        </w:trPr>
        <w:tc>
          <w:tcPr>
            <w:tcW w:w="56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2.1.</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xml:space="preserve">Реконструкция канализации по ул.Парковая </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L=350 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2695,26</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2695,26</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2910"/>
        </w:trPr>
        <w:tc>
          <w:tcPr>
            <w:tcW w:w="56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2.2.</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по ул.Шаумяна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Ду=400мм, L=90 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576,20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576,20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2.3.</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в районе жилых домов по ул.С.Перовской Ду150-200мм</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Ду=150-200мм, L=300 м</w:t>
            </w:r>
          </w:p>
        </w:tc>
        <w:tc>
          <w:tcPr>
            <w:tcW w:w="992" w:type="dxa"/>
            <w:shd w:val="clear" w:color="auto" w:fill="auto"/>
            <w:vAlign w:val="center"/>
          </w:tcPr>
          <w:p w:rsidR="00793FD0" w:rsidRPr="00A91879" w:rsidRDefault="008A7436"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2463,59</w:t>
            </w:r>
          </w:p>
        </w:tc>
        <w:tc>
          <w:tcPr>
            <w:tcW w:w="991"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3" w:type="dxa"/>
            <w:shd w:val="clear" w:color="auto" w:fill="auto"/>
            <w:vAlign w:val="center"/>
          </w:tcPr>
          <w:p w:rsidR="00793FD0" w:rsidRPr="00A91879" w:rsidRDefault="008A7436" w:rsidP="00793FD0">
            <w:pPr>
              <w:spacing w:after="0" w:line="240" w:lineRule="auto"/>
              <w:jc w:val="center"/>
              <w:rPr>
                <w:rFonts w:ascii="Times New Roman" w:hAnsi="Times New Roman"/>
                <w:sz w:val="16"/>
                <w:szCs w:val="16"/>
              </w:rPr>
            </w:pPr>
            <w:r w:rsidRPr="00A91879">
              <w:rPr>
                <w:rFonts w:ascii="Times New Roman" w:hAnsi="Times New Roman"/>
                <w:sz w:val="16"/>
                <w:szCs w:val="16"/>
              </w:rPr>
              <w:t>2463,59</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2.4.</w:t>
            </w:r>
          </w:p>
        </w:tc>
        <w:tc>
          <w:tcPr>
            <w:tcW w:w="1560" w:type="dxa"/>
            <w:shd w:val="clear" w:color="auto" w:fill="auto"/>
            <w:vAlign w:val="center"/>
            <w:hideMark/>
          </w:tcPr>
          <w:p w:rsidR="00793FD0" w:rsidRPr="00A91879" w:rsidRDefault="008A7436" w:rsidP="00793FD0">
            <w:pPr>
              <w:spacing w:after="0" w:line="240" w:lineRule="auto"/>
              <w:jc w:val="center"/>
              <w:rPr>
                <w:rFonts w:ascii="Times New Roman" w:hAnsi="Times New Roman"/>
                <w:sz w:val="16"/>
                <w:szCs w:val="16"/>
              </w:rPr>
            </w:pPr>
            <w:r w:rsidRPr="00A91879">
              <w:rPr>
                <w:rFonts w:ascii="Times New Roman" w:hAnsi="Times New Roman"/>
                <w:sz w:val="16"/>
                <w:szCs w:val="16"/>
              </w:rPr>
              <w:t xml:space="preserve">Реконструкция системы </w:t>
            </w:r>
            <w:r w:rsidR="00793FD0" w:rsidRPr="00A91879">
              <w:rPr>
                <w:rFonts w:ascii="Times New Roman" w:hAnsi="Times New Roman"/>
                <w:sz w:val="16"/>
                <w:szCs w:val="16"/>
              </w:rPr>
              <w:t>канализации по ул.Полетаева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L=390 м</w:t>
            </w:r>
          </w:p>
        </w:tc>
        <w:tc>
          <w:tcPr>
            <w:tcW w:w="992" w:type="dxa"/>
            <w:shd w:val="clear" w:color="auto" w:fill="auto"/>
            <w:vAlign w:val="center"/>
          </w:tcPr>
          <w:p w:rsidR="00793FD0" w:rsidRPr="00A91879" w:rsidRDefault="008A7436"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1906,56</w:t>
            </w:r>
          </w:p>
        </w:tc>
        <w:tc>
          <w:tcPr>
            <w:tcW w:w="991" w:type="dxa"/>
            <w:shd w:val="clear" w:color="auto" w:fill="auto"/>
            <w:vAlign w:val="center"/>
          </w:tcPr>
          <w:p w:rsidR="00793FD0" w:rsidRPr="00A91879" w:rsidRDefault="008A7436" w:rsidP="00793FD0">
            <w:pPr>
              <w:spacing w:after="0" w:line="240" w:lineRule="auto"/>
              <w:jc w:val="center"/>
              <w:rPr>
                <w:rFonts w:ascii="Times New Roman" w:hAnsi="Times New Roman"/>
                <w:sz w:val="16"/>
                <w:szCs w:val="16"/>
              </w:rPr>
            </w:pPr>
            <w:r w:rsidRPr="00A91879">
              <w:rPr>
                <w:rFonts w:ascii="Times New Roman" w:hAnsi="Times New Roman"/>
                <w:sz w:val="16"/>
                <w:szCs w:val="16"/>
              </w:rPr>
              <w:t>1906,56</w:t>
            </w: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2955"/>
        </w:trPr>
        <w:tc>
          <w:tcPr>
            <w:tcW w:w="56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2.5.</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в центральной части города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Ду=300мм, L=1100 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10511,80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3321,20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3490,60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3700,00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2.6.</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по ул.Садовая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L=150 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1155,10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1155,10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2.7.</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по ул.Новороссийское шоссе</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L=1075 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8278,30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4139,20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4139,10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2.8.</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по ул.Западная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L=400м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3080,30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3080,30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5D0D9C" w:rsidRPr="00A91879" w:rsidTr="005D0D9C">
        <w:trPr>
          <w:trHeight w:val="324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w:t>
            </w:r>
            <w:r w:rsidR="000A30C0" w:rsidRPr="00A91879">
              <w:rPr>
                <w:rFonts w:ascii="Times New Roman" w:hAnsi="Times New Roman"/>
                <w:sz w:val="16"/>
                <w:szCs w:val="16"/>
              </w:rPr>
              <w:t>9</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F10455">
            <w:pPr>
              <w:spacing w:after="0" w:line="240" w:lineRule="auto"/>
              <w:jc w:val="center"/>
              <w:rPr>
                <w:rFonts w:ascii="Times New Roman" w:hAnsi="Times New Roman"/>
                <w:sz w:val="16"/>
                <w:szCs w:val="16"/>
              </w:rPr>
            </w:pPr>
            <w:r w:rsidRPr="00A91879">
              <w:rPr>
                <w:rFonts w:ascii="Times New Roman" w:hAnsi="Times New Roman"/>
                <w:sz w:val="16"/>
                <w:szCs w:val="16"/>
              </w:rPr>
              <w:t xml:space="preserve">Строительство канализации района Барсовая щель, разработка проекта строительства (ПСД,ПИР) </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w:t>
            </w:r>
            <w:r w:rsidR="008A7436" w:rsidRPr="00A91879">
              <w:rPr>
                <w:rFonts w:ascii="Times New Roman" w:hAnsi="Times New Roman"/>
                <w:sz w:val="16"/>
                <w:szCs w:val="16"/>
              </w:rPr>
              <w:t>ых доступом к коммунальной инфра</w:t>
            </w:r>
            <w:r w:rsidRPr="00A91879">
              <w:rPr>
                <w:rFonts w:ascii="Times New Roman" w:hAnsi="Times New Roman"/>
                <w:sz w:val="16"/>
                <w:szCs w:val="16"/>
              </w:rPr>
              <w:t>структуре</w:t>
            </w:r>
          </w:p>
        </w:tc>
        <w:tc>
          <w:tcPr>
            <w:tcW w:w="1277" w:type="dxa"/>
            <w:shd w:val="clear" w:color="auto" w:fill="auto"/>
            <w:vAlign w:val="center"/>
            <w:hideMark/>
          </w:tcPr>
          <w:p w:rsidR="00793FD0" w:rsidRPr="00A91879" w:rsidRDefault="00602CF4" w:rsidP="00F10455">
            <w:pPr>
              <w:spacing w:after="0" w:line="240" w:lineRule="auto"/>
              <w:jc w:val="center"/>
              <w:rPr>
                <w:rFonts w:ascii="Times New Roman" w:hAnsi="Times New Roman"/>
                <w:sz w:val="16"/>
                <w:szCs w:val="16"/>
              </w:rPr>
            </w:pPr>
            <w:r w:rsidRPr="00A91879">
              <w:rPr>
                <w:rFonts w:ascii="Times New Roman" w:hAnsi="Times New Roman"/>
                <w:sz w:val="16"/>
                <w:szCs w:val="16"/>
              </w:rPr>
              <w:t xml:space="preserve"> Ду150</w:t>
            </w:r>
            <w:r w:rsidR="00793FD0" w:rsidRPr="00A91879">
              <w:rPr>
                <w:rFonts w:ascii="Times New Roman" w:hAnsi="Times New Roman"/>
                <w:sz w:val="16"/>
                <w:szCs w:val="16"/>
              </w:rPr>
              <w:t>мм,  L=</w:t>
            </w:r>
            <w:r w:rsidR="00F10455">
              <w:rPr>
                <w:rFonts w:ascii="Times New Roman" w:hAnsi="Times New Roman"/>
                <w:sz w:val="16"/>
                <w:szCs w:val="16"/>
              </w:rPr>
              <w:t>230</w:t>
            </w:r>
          </w:p>
        </w:tc>
        <w:tc>
          <w:tcPr>
            <w:tcW w:w="992" w:type="dxa"/>
            <w:shd w:val="clear" w:color="auto" w:fill="auto"/>
            <w:vAlign w:val="center"/>
          </w:tcPr>
          <w:p w:rsidR="00793FD0" w:rsidRPr="00A91879" w:rsidRDefault="00D10FB0" w:rsidP="00793FD0">
            <w:pPr>
              <w:spacing w:after="0" w:line="240" w:lineRule="auto"/>
              <w:jc w:val="center"/>
              <w:rPr>
                <w:rFonts w:ascii="Times New Roman" w:hAnsi="Times New Roman"/>
                <w:b/>
                <w:bCs/>
                <w:sz w:val="16"/>
                <w:szCs w:val="16"/>
              </w:rPr>
            </w:pPr>
            <w:r>
              <w:rPr>
                <w:rFonts w:ascii="Times New Roman" w:hAnsi="Times New Roman"/>
                <w:b/>
                <w:bCs/>
                <w:sz w:val="16"/>
                <w:szCs w:val="16"/>
              </w:rPr>
              <w:t>1669,26</w:t>
            </w:r>
          </w:p>
        </w:tc>
        <w:tc>
          <w:tcPr>
            <w:tcW w:w="991" w:type="dxa"/>
            <w:shd w:val="clear" w:color="auto" w:fill="auto"/>
            <w:vAlign w:val="center"/>
          </w:tcPr>
          <w:p w:rsidR="00793FD0" w:rsidRPr="00A91879" w:rsidRDefault="00D10FB0" w:rsidP="00793FD0">
            <w:pPr>
              <w:spacing w:after="0" w:line="240" w:lineRule="auto"/>
              <w:jc w:val="center"/>
              <w:rPr>
                <w:rFonts w:ascii="Times New Roman" w:hAnsi="Times New Roman"/>
                <w:sz w:val="16"/>
                <w:szCs w:val="16"/>
              </w:rPr>
            </w:pPr>
            <w:r>
              <w:rPr>
                <w:rFonts w:ascii="Times New Roman" w:hAnsi="Times New Roman"/>
                <w:sz w:val="16"/>
                <w:szCs w:val="16"/>
              </w:rPr>
              <w:t>1669,26</w:t>
            </w: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2.1</w:t>
            </w:r>
            <w:r w:rsidR="000A30C0" w:rsidRPr="00A91879">
              <w:rPr>
                <w:rFonts w:ascii="Times New Roman" w:hAnsi="Times New Roman"/>
                <w:sz w:val="16"/>
                <w:szCs w:val="16"/>
              </w:rPr>
              <w:t>0</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ул.Зенитная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L=270м</w:t>
            </w:r>
          </w:p>
        </w:tc>
        <w:tc>
          <w:tcPr>
            <w:tcW w:w="992" w:type="dxa"/>
            <w:shd w:val="clear" w:color="auto" w:fill="auto"/>
            <w:vAlign w:val="center"/>
          </w:tcPr>
          <w:p w:rsidR="00793FD0" w:rsidRPr="00A91879" w:rsidRDefault="00602CF4"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790,59</w:t>
            </w:r>
          </w:p>
        </w:tc>
        <w:tc>
          <w:tcPr>
            <w:tcW w:w="991"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602CF4" w:rsidP="00793FD0">
            <w:pPr>
              <w:spacing w:after="0" w:line="240" w:lineRule="auto"/>
              <w:jc w:val="center"/>
              <w:rPr>
                <w:rFonts w:ascii="Times New Roman" w:hAnsi="Times New Roman"/>
                <w:sz w:val="16"/>
                <w:szCs w:val="16"/>
              </w:rPr>
            </w:pPr>
            <w:r w:rsidRPr="00A91879">
              <w:rPr>
                <w:rFonts w:ascii="Times New Roman" w:hAnsi="Times New Roman"/>
                <w:sz w:val="16"/>
                <w:szCs w:val="16"/>
              </w:rPr>
              <w:t>790,59</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291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2.1</w:t>
            </w:r>
            <w:r w:rsidR="000A30C0" w:rsidRPr="00A91879">
              <w:rPr>
                <w:rFonts w:ascii="Times New Roman" w:hAnsi="Times New Roman"/>
                <w:sz w:val="16"/>
                <w:szCs w:val="16"/>
              </w:rPr>
              <w:t>1</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xml:space="preserve">Реконструкция </w:t>
            </w:r>
            <w:r w:rsidR="00602CF4" w:rsidRPr="00A91879">
              <w:rPr>
                <w:rFonts w:ascii="Times New Roman" w:hAnsi="Times New Roman"/>
                <w:sz w:val="16"/>
                <w:szCs w:val="16"/>
              </w:rPr>
              <w:t xml:space="preserve">системы </w:t>
            </w:r>
            <w:r w:rsidRPr="00A91879">
              <w:rPr>
                <w:rFonts w:ascii="Times New Roman" w:hAnsi="Times New Roman"/>
                <w:sz w:val="16"/>
                <w:szCs w:val="16"/>
              </w:rPr>
              <w:t>канализации в районе ул.Морская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L=240м</w:t>
            </w:r>
          </w:p>
        </w:tc>
        <w:tc>
          <w:tcPr>
            <w:tcW w:w="992" w:type="dxa"/>
            <w:shd w:val="clear" w:color="auto" w:fill="auto"/>
            <w:vAlign w:val="center"/>
          </w:tcPr>
          <w:p w:rsidR="00793FD0" w:rsidRPr="00A91879" w:rsidRDefault="00602CF4"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1411,30</w:t>
            </w:r>
          </w:p>
        </w:tc>
        <w:tc>
          <w:tcPr>
            <w:tcW w:w="991"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3" w:type="dxa"/>
            <w:shd w:val="clear" w:color="auto" w:fill="auto"/>
            <w:vAlign w:val="center"/>
          </w:tcPr>
          <w:p w:rsidR="00793FD0" w:rsidRPr="00A91879" w:rsidRDefault="00602CF4" w:rsidP="00793FD0">
            <w:pPr>
              <w:spacing w:after="0" w:line="240" w:lineRule="auto"/>
              <w:jc w:val="center"/>
              <w:rPr>
                <w:rFonts w:ascii="Times New Roman" w:hAnsi="Times New Roman"/>
                <w:sz w:val="16"/>
                <w:szCs w:val="16"/>
              </w:rPr>
            </w:pPr>
            <w:r w:rsidRPr="00A91879">
              <w:rPr>
                <w:rFonts w:ascii="Times New Roman" w:hAnsi="Times New Roman"/>
                <w:sz w:val="16"/>
                <w:szCs w:val="16"/>
              </w:rPr>
              <w:t>1411,30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2865"/>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2.1</w:t>
            </w:r>
            <w:r w:rsidR="000A30C0" w:rsidRPr="00A91879">
              <w:rPr>
                <w:rFonts w:ascii="Times New Roman" w:hAnsi="Times New Roman"/>
                <w:sz w:val="16"/>
                <w:szCs w:val="16"/>
              </w:rPr>
              <w:t>2</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р-она ул.Судоремонтников</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L=430м</w:t>
            </w:r>
          </w:p>
        </w:tc>
        <w:tc>
          <w:tcPr>
            <w:tcW w:w="992" w:type="dxa"/>
            <w:shd w:val="clear" w:color="auto" w:fill="auto"/>
            <w:vAlign w:val="center"/>
          </w:tcPr>
          <w:p w:rsidR="00793FD0" w:rsidRPr="00A91879" w:rsidRDefault="00602CF4"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3642,78</w:t>
            </w:r>
          </w:p>
        </w:tc>
        <w:tc>
          <w:tcPr>
            <w:tcW w:w="991"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602CF4" w:rsidP="00793FD0">
            <w:pPr>
              <w:spacing w:after="0" w:line="240" w:lineRule="auto"/>
              <w:jc w:val="center"/>
              <w:rPr>
                <w:rFonts w:ascii="Times New Roman" w:hAnsi="Times New Roman"/>
                <w:sz w:val="16"/>
                <w:szCs w:val="16"/>
              </w:rPr>
            </w:pPr>
            <w:r w:rsidRPr="00A91879">
              <w:rPr>
                <w:rFonts w:ascii="Times New Roman" w:hAnsi="Times New Roman"/>
                <w:sz w:val="16"/>
                <w:szCs w:val="16"/>
              </w:rPr>
              <w:t>1738,13</w:t>
            </w:r>
          </w:p>
        </w:tc>
        <w:tc>
          <w:tcPr>
            <w:tcW w:w="992" w:type="dxa"/>
            <w:shd w:val="clear" w:color="auto" w:fill="auto"/>
            <w:vAlign w:val="center"/>
          </w:tcPr>
          <w:p w:rsidR="00793FD0" w:rsidRPr="00A91879" w:rsidRDefault="00602CF4" w:rsidP="00793FD0">
            <w:pPr>
              <w:spacing w:after="0" w:line="240" w:lineRule="auto"/>
              <w:jc w:val="center"/>
              <w:rPr>
                <w:rFonts w:ascii="Times New Roman" w:hAnsi="Times New Roman"/>
                <w:sz w:val="16"/>
                <w:szCs w:val="16"/>
              </w:rPr>
            </w:pPr>
            <w:r w:rsidRPr="00A91879">
              <w:rPr>
                <w:rFonts w:ascii="Times New Roman" w:hAnsi="Times New Roman"/>
                <w:sz w:val="16"/>
                <w:szCs w:val="16"/>
              </w:rPr>
              <w:t>1904,65</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288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2.1</w:t>
            </w:r>
            <w:r w:rsidR="000A30C0" w:rsidRPr="00A91879">
              <w:rPr>
                <w:rFonts w:ascii="Times New Roman" w:hAnsi="Times New Roman"/>
                <w:sz w:val="16"/>
                <w:szCs w:val="16"/>
              </w:rPr>
              <w:t>3</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р-она "Приморье"</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Ду=600мм, L=1400м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29185,74</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9310,14</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9747,72</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10127,88</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282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2.1</w:t>
            </w:r>
            <w:r w:rsidR="000A30C0" w:rsidRPr="00A91879">
              <w:rPr>
                <w:rFonts w:ascii="Times New Roman" w:hAnsi="Times New Roman"/>
                <w:sz w:val="16"/>
                <w:szCs w:val="16"/>
              </w:rPr>
              <w:t>4</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р-она "Приморье"</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Ду=150мм, L=2000м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22675,00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5412,16</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5596,18</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5758,47</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5908,19</w:t>
            </w:r>
          </w:p>
        </w:tc>
      </w:tr>
      <w:tr w:rsidR="00793FD0" w:rsidRPr="00A91879" w:rsidTr="005D0D9C">
        <w:trPr>
          <w:trHeight w:val="2925"/>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2.1</w:t>
            </w:r>
            <w:r w:rsidR="000A30C0" w:rsidRPr="00A91879">
              <w:rPr>
                <w:rFonts w:ascii="Times New Roman" w:hAnsi="Times New Roman"/>
                <w:sz w:val="16"/>
                <w:szCs w:val="16"/>
              </w:rPr>
              <w:t>5</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ул.Киевская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L=1520м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11705,10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5852,50</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5852,60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31C97" w:rsidRPr="00A91879" w:rsidTr="005D0D9C">
        <w:trPr>
          <w:trHeight w:val="2925"/>
        </w:trPr>
        <w:tc>
          <w:tcPr>
            <w:tcW w:w="567" w:type="dxa"/>
            <w:shd w:val="clear" w:color="auto" w:fill="auto"/>
            <w:vAlign w:val="center"/>
          </w:tcPr>
          <w:p w:rsidR="00731C97" w:rsidRPr="00A91879" w:rsidRDefault="00731C97" w:rsidP="000A30C0">
            <w:pPr>
              <w:spacing w:after="0" w:line="240" w:lineRule="auto"/>
              <w:jc w:val="center"/>
              <w:rPr>
                <w:rFonts w:ascii="Times New Roman" w:hAnsi="Times New Roman"/>
                <w:sz w:val="16"/>
                <w:szCs w:val="16"/>
              </w:rPr>
            </w:pPr>
            <w:r>
              <w:rPr>
                <w:rFonts w:ascii="Times New Roman" w:hAnsi="Times New Roman"/>
                <w:sz w:val="16"/>
                <w:szCs w:val="16"/>
              </w:rPr>
              <w:t>2.16.</w:t>
            </w:r>
          </w:p>
        </w:tc>
        <w:tc>
          <w:tcPr>
            <w:tcW w:w="1560" w:type="dxa"/>
            <w:shd w:val="clear" w:color="auto" w:fill="auto"/>
            <w:vAlign w:val="center"/>
          </w:tcPr>
          <w:p w:rsidR="00731C97" w:rsidRPr="00A91879" w:rsidRDefault="00731C97" w:rsidP="00793FD0">
            <w:pPr>
              <w:spacing w:after="0" w:line="240" w:lineRule="auto"/>
              <w:jc w:val="center"/>
              <w:rPr>
                <w:rFonts w:ascii="Times New Roman" w:hAnsi="Times New Roman"/>
                <w:sz w:val="16"/>
                <w:szCs w:val="16"/>
              </w:rPr>
            </w:pPr>
            <w:r>
              <w:rPr>
                <w:rFonts w:ascii="Times New Roman" w:hAnsi="Times New Roman"/>
                <w:sz w:val="16"/>
                <w:szCs w:val="16"/>
              </w:rPr>
              <w:t>Реконструкция канализации по ул.Таманская</w:t>
            </w:r>
          </w:p>
        </w:tc>
        <w:tc>
          <w:tcPr>
            <w:tcW w:w="1559" w:type="dxa"/>
            <w:shd w:val="clear" w:color="auto" w:fill="auto"/>
            <w:vAlign w:val="center"/>
          </w:tcPr>
          <w:p w:rsidR="00731C97" w:rsidRPr="00A91879" w:rsidRDefault="00731C97"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tcPr>
          <w:p w:rsidR="00731C97" w:rsidRPr="00731C97" w:rsidRDefault="00731C97" w:rsidP="00793FD0">
            <w:pPr>
              <w:spacing w:after="0" w:line="240" w:lineRule="auto"/>
              <w:jc w:val="center"/>
              <w:rPr>
                <w:rFonts w:ascii="Times New Roman" w:hAnsi="Times New Roman"/>
                <w:sz w:val="16"/>
                <w:szCs w:val="16"/>
              </w:rPr>
            </w:pPr>
            <w:r>
              <w:rPr>
                <w:rFonts w:ascii="Times New Roman" w:hAnsi="Times New Roman"/>
                <w:sz w:val="16"/>
                <w:szCs w:val="16"/>
                <w:lang w:val="en-US"/>
              </w:rPr>
              <w:t>L=340</w:t>
            </w:r>
            <w:r>
              <w:rPr>
                <w:rFonts w:ascii="Times New Roman" w:hAnsi="Times New Roman"/>
                <w:sz w:val="16"/>
                <w:szCs w:val="16"/>
              </w:rPr>
              <w:t>м</w:t>
            </w:r>
          </w:p>
        </w:tc>
        <w:tc>
          <w:tcPr>
            <w:tcW w:w="992" w:type="dxa"/>
            <w:shd w:val="clear" w:color="auto" w:fill="auto"/>
            <w:vAlign w:val="center"/>
          </w:tcPr>
          <w:p w:rsidR="00731C97" w:rsidRPr="00A91879" w:rsidRDefault="00731C97" w:rsidP="00793FD0">
            <w:pPr>
              <w:spacing w:after="0" w:line="240" w:lineRule="auto"/>
              <w:jc w:val="center"/>
              <w:rPr>
                <w:rFonts w:ascii="Times New Roman" w:hAnsi="Times New Roman"/>
                <w:b/>
                <w:bCs/>
                <w:sz w:val="16"/>
                <w:szCs w:val="16"/>
              </w:rPr>
            </w:pPr>
            <w:r>
              <w:rPr>
                <w:rFonts w:ascii="Times New Roman" w:hAnsi="Times New Roman"/>
                <w:b/>
                <w:bCs/>
                <w:sz w:val="16"/>
                <w:szCs w:val="16"/>
              </w:rPr>
              <w:t>3602,4</w:t>
            </w:r>
          </w:p>
        </w:tc>
        <w:tc>
          <w:tcPr>
            <w:tcW w:w="991" w:type="dxa"/>
            <w:shd w:val="clear" w:color="auto" w:fill="auto"/>
            <w:vAlign w:val="center"/>
          </w:tcPr>
          <w:p w:rsidR="00731C97" w:rsidRPr="00A91879" w:rsidRDefault="00731C97"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31C97" w:rsidRPr="00A91879" w:rsidRDefault="00731C97"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31C97" w:rsidRPr="00A91879" w:rsidRDefault="00731C97"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31C97" w:rsidRPr="00A91879" w:rsidRDefault="00731C97" w:rsidP="00793FD0">
            <w:pPr>
              <w:spacing w:after="0" w:line="240" w:lineRule="auto"/>
              <w:jc w:val="center"/>
              <w:rPr>
                <w:rFonts w:ascii="Times New Roman" w:hAnsi="Times New Roman"/>
                <w:sz w:val="16"/>
                <w:szCs w:val="16"/>
              </w:rPr>
            </w:pPr>
          </w:p>
        </w:tc>
        <w:tc>
          <w:tcPr>
            <w:tcW w:w="993" w:type="dxa"/>
            <w:shd w:val="clear" w:color="auto" w:fill="auto"/>
            <w:vAlign w:val="center"/>
          </w:tcPr>
          <w:p w:rsidR="00731C97" w:rsidRPr="00A91879" w:rsidRDefault="00731C97" w:rsidP="00793FD0">
            <w:pPr>
              <w:spacing w:after="0" w:line="240" w:lineRule="auto"/>
              <w:jc w:val="center"/>
              <w:rPr>
                <w:rFonts w:ascii="Times New Roman" w:hAnsi="Times New Roman"/>
                <w:sz w:val="16"/>
                <w:szCs w:val="16"/>
              </w:rPr>
            </w:pPr>
            <w:r>
              <w:rPr>
                <w:rFonts w:ascii="Times New Roman" w:hAnsi="Times New Roman"/>
                <w:sz w:val="16"/>
                <w:szCs w:val="16"/>
              </w:rPr>
              <w:t>3602,4</w:t>
            </w:r>
          </w:p>
        </w:tc>
        <w:tc>
          <w:tcPr>
            <w:tcW w:w="992" w:type="dxa"/>
            <w:shd w:val="clear" w:color="auto" w:fill="auto"/>
            <w:vAlign w:val="center"/>
          </w:tcPr>
          <w:p w:rsidR="00731C97" w:rsidRPr="00A91879" w:rsidRDefault="00731C97"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31C97" w:rsidRPr="00A91879" w:rsidRDefault="00731C97"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31C97" w:rsidRPr="00A91879" w:rsidRDefault="00731C97" w:rsidP="00793FD0">
            <w:pPr>
              <w:spacing w:after="0" w:line="240" w:lineRule="auto"/>
              <w:jc w:val="center"/>
              <w:rPr>
                <w:rFonts w:ascii="Times New Roman" w:hAnsi="Times New Roman"/>
                <w:b/>
                <w:bCs/>
                <w:sz w:val="16"/>
                <w:szCs w:val="16"/>
              </w:rPr>
            </w:pPr>
          </w:p>
        </w:tc>
        <w:tc>
          <w:tcPr>
            <w:tcW w:w="993" w:type="dxa"/>
            <w:shd w:val="clear" w:color="auto" w:fill="auto"/>
            <w:vAlign w:val="center"/>
          </w:tcPr>
          <w:p w:rsidR="00731C97" w:rsidRPr="00A91879" w:rsidRDefault="00731C97" w:rsidP="00793FD0">
            <w:pPr>
              <w:spacing w:after="0" w:line="240" w:lineRule="auto"/>
              <w:jc w:val="center"/>
              <w:rPr>
                <w:rFonts w:ascii="Times New Roman" w:hAnsi="Times New Roman"/>
                <w:b/>
                <w:bCs/>
                <w:sz w:val="16"/>
                <w:szCs w:val="16"/>
              </w:rPr>
            </w:pPr>
          </w:p>
        </w:tc>
        <w:tc>
          <w:tcPr>
            <w:tcW w:w="993" w:type="dxa"/>
            <w:shd w:val="clear" w:color="auto" w:fill="auto"/>
            <w:vAlign w:val="center"/>
          </w:tcPr>
          <w:p w:rsidR="00731C97" w:rsidRPr="00A91879" w:rsidRDefault="00731C97" w:rsidP="00793FD0">
            <w:pPr>
              <w:spacing w:after="0" w:line="240" w:lineRule="auto"/>
              <w:jc w:val="center"/>
              <w:rPr>
                <w:rFonts w:ascii="Times New Roman" w:hAnsi="Times New Roman"/>
                <w:b/>
                <w:bCs/>
                <w:sz w:val="16"/>
                <w:szCs w:val="16"/>
              </w:rPr>
            </w:pPr>
          </w:p>
        </w:tc>
      </w:tr>
      <w:tr w:rsidR="00793FD0" w:rsidRPr="00A91879" w:rsidTr="005D0D9C">
        <w:trPr>
          <w:trHeight w:val="2865"/>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2.1</w:t>
            </w:r>
            <w:r w:rsidR="000A30C0" w:rsidRPr="00A91879">
              <w:rPr>
                <w:rFonts w:ascii="Times New Roman" w:hAnsi="Times New Roman"/>
                <w:sz w:val="16"/>
                <w:szCs w:val="16"/>
              </w:rPr>
              <w:t>7</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системы дворовой канализации по ул.Московская Ду200мм (10колодцев) Ду100мм(2колодца)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Ду100мм, Ду162 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1705,42</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1573,58</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131,84</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282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2.1</w:t>
            </w:r>
            <w:r w:rsidR="000A30C0" w:rsidRPr="00A91879">
              <w:rPr>
                <w:rFonts w:ascii="Times New Roman" w:hAnsi="Times New Roman"/>
                <w:sz w:val="16"/>
                <w:szCs w:val="16"/>
              </w:rPr>
              <w:t>8</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р-он ул.Киевской и пер.Светлый</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Ду=250мм, L=515м</w:t>
            </w:r>
          </w:p>
        </w:tc>
        <w:tc>
          <w:tcPr>
            <w:tcW w:w="992" w:type="dxa"/>
            <w:shd w:val="clear" w:color="auto" w:fill="auto"/>
            <w:vAlign w:val="center"/>
          </w:tcPr>
          <w:p w:rsidR="00793FD0" w:rsidRPr="00A91879" w:rsidRDefault="009716C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4736,32</w:t>
            </w:r>
          </w:p>
        </w:tc>
        <w:tc>
          <w:tcPr>
            <w:tcW w:w="991"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9716C0" w:rsidP="00793FD0">
            <w:pPr>
              <w:spacing w:after="0" w:line="240" w:lineRule="auto"/>
              <w:jc w:val="center"/>
              <w:rPr>
                <w:rFonts w:ascii="Times New Roman" w:hAnsi="Times New Roman"/>
                <w:sz w:val="16"/>
                <w:szCs w:val="16"/>
              </w:rPr>
            </w:pPr>
            <w:r w:rsidRPr="00A91879">
              <w:rPr>
                <w:rFonts w:ascii="Times New Roman" w:hAnsi="Times New Roman"/>
                <w:sz w:val="16"/>
                <w:szCs w:val="16"/>
              </w:rPr>
              <w:t>1152,88</w:t>
            </w:r>
          </w:p>
        </w:tc>
        <w:tc>
          <w:tcPr>
            <w:tcW w:w="992" w:type="dxa"/>
            <w:shd w:val="clear" w:color="auto" w:fill="auto"/>
            <w:vAlign w:val="center"/>
          </w:tcPr>
          <w:p w:rsidR="00793FD0" w:rsidRPr="00A91879" w:rsidRDefault="009716C0" w:rsidP="00793FD0">
            <w:pPr>
              <w:spacing w:after="0" w:line="240" w:lineRule="auto"/>
              <w:jc w:val="center"/>
              <w:rPr>
                <w:rFonts w:ascii="Times New Roman" w:hAnsi="Times New Roman"/>
                <w:sz w:val="16"/>
                <w:szCs w:val="16"/>
              </w:rPr>
            </w:pPr>
            <w:r w:rsidRPr="00A91879">
              <w:rPr>
                <w:rFonts w:ascii="Times New Roman" w:hAnsi="Times New Roman"/>
                <w:sz w:val="16"/>
                <w:szCs w:val="16"/>
              </w:rPr>
              <w:t>1700,04</w:t>
            </w:r>
          </w:p>
        </w:tc>
        <w:tc>
          <w:tcPr>
            <w:tcW w:w="992" w:type="dxa"/>
            <w:shd w:val="clear" w:color="auto" w:fill="auto"/>
            <w:vAlign w:val="center"/>
          </w:tcPr>
          <w:p w:rsidR="00793FD0" w:rsidRPr="00A91879" w:rsidRDefault="009716C0" w:rsidP="00793FD0">
            <w:pPr>
              <w:spacing w:after="0" w:line="240" w:lineRule="auto"/>
              <w:jc w:val="center"/>
              <w:rPr>
                <w:rFonts w:ascii="Times New Roman" w:hAnsi="Times New Roman"/>
                <w:sz w:val="16"/>
                <w:szCs w:val="16"/>
              </w:rPr>
            </w:pPr>
            <w:r w:rsidRPr="00A91879">
              <w:rPr>
                <w:rFonts w:ascii="Times New Roman" w:hAnsi="Times New Roman"/>
                <w:sz w:val="16"/>
                <w:szCs w:val="16"/>
              </w:rPr>
              <w:t>1883,40</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291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w:t>
            </w:r>
            <w:r w:rsidR="000A30C0" w:rsidRPr="00A91879">
              <w:rPr>
                <w:rFonts w:ascii="Times New Roman" w:hAnsi="Times New Roman"/>
                <w:sz w:val="16"/>
                <w:szCs w:val="16"/>
              </w:rPr>
              <w:t>19</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внеплощадочных сетей канализации по ул.Б.Хмельницкого, разработка проекта строительства (ПСД, ПИР)</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L=150м</w:t>
            </w:r>
          </w:p>
        </w:tc>
        <w:tc>
          <w:tcPr>
            <w:tcW w:w="992" w:type="dxa"/>
            <w:shd w:val="clear" w:color="auto" w:fill="auto"/>
            <w:vAlign w:val="center"/>
          </w:tcPr>
          <w:p w:rsidR="00793FD0" w:rsidRPr="00A91879" w:rsidRDefault="009716C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419,70</w:t>
            </w:r>
          </w:p>
        </w:tc>
        <w:tc>
          <w:tcPr>
            <w:tcW w:w="991" w:type="dxa"/>
            <w:shd w:val="clear" w:color="auto" w:fill="auto"/>
            <w:vAlign w:val="center"/>
          </w:tcPr>
          <w:p w:rsidR="00793FD0" w:rsidRPr="00A91879" w:rsidRDefault="009716C0" w:rsidP="00793FD0">
            <w:pPr>
              <w:spacing w:after="0" w:line="240" w:lineRule="auto"/>
              <w:jc w:val="center"/>
              <w:rPr>
                <w:rFonts w:ascii="Times New Roman" w:hAnsi="Times New Roman"/>
                <w:sz w:val="16"/>
                <w:szCs w:val="16"/>
              </w:rPr>
            </w:pPr>
            <w:r w:rsidRPr="00A91879">
              <w:rPr>
                <w:rFonts w:ascii="Times New Roman" w:hAnsi="Times New Roman"/>
                <w:sz w:val="16"/>
                <w:szCs w:val="16"/>
              </w:rPr>
              <w:t>419,70</w:t>
            </w: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288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2.2</w:t>
            </w:r>
            <w:r w:rsidR="000A30C0" w:rsidRPr="00A91879">
              <w:rPr>
                <w:rFonts w:ascii="Times New Roman" w:hAnsi="Times New Roman"/>
                <w:sz w:val="16"/>
                <w:szCs w:val="16"/>
              </w:rPr>
              <w:t>0</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и строительство канализации р-она ул.Интернациональная, разработка проекта строительства (ПСД,ПИР)</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Ду=300мм, L=270м</w:t>
            </w:r>
          </w:p>
        </w:tc>
        <w:tc>
          <w:tcPr>
            <w:tcW w:w="992" w:type="dxa"/>
            <w:shd w:val="clear" w:color="auto" w:fill="auto"/>
            <w:vAlign w:val="center"/>
          </w:tcPr>
          <w:p w:rsidR="00793FD0" w:rsidRPr="00A91879" w:rsidRDefault="009716C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2346,75</w:t>
            </w:r>
          </w:p>
        </w:tc>
        <w:tc>
          <w:tcPr>
            <w:tcW w:w="991" w:type="dxa"/>
            <w:shd w:val="clear" w:color="auto" w:fill="auto"/>
            <w:vAlign w:val="center"/>
          </w:tcPr>
          <w:p w:rsidR="00793FD0" w:rsidRPr="00A91879" w:rsidRDefault="009716C0" w:rsidP="00793FD0">
            <w:pPr>
              <w:spacing w:after="0" w:line="240" w:lineRule="auto"/>
              <w:jc w:val="center"/>
              <w:rPr>
                <w:rFonts w:ascii="Times New Roman" w:hAnsi="Times New Roman"/>
                <w:sz w:val="16"/>
                <w:szCs w:val="16"/>
              </w:rPr>
            </w:pPr>
            <w:r w:rsidRPr="00A91879">
              <w:rPr>
                <w:rFonts w:ascii="Times New Roman" w:hAnsi="Times New Roman"/>
                <w:sz w:val="16"/>
                <w:szCs w:val="16"/>
              </w:rPr>
              <w:t>1677,39</w:t>
            </w:r>
          </w:p>
        </w:tc>
        <w:tc>
          <w:tcPr>
            <w:tcW w:w="992" w:type="dxa"/>
            <w:shd w:val="clear" w:color="auto" w:fill="auto"/>
            <w:vAlign w:val="center"/>
          </w:tcPr>
          <w:p w:rsidR="00793FD0" w:rsidRPr="00A91879" w:rsidRDefault="009716C0" w:rsidP="00793FD0">
            <w:pPr>
              <w:spacing w:after="0" w:line="240" w:lineRule="auto"/>
              <w:jc w:val="center"/>
              <w:rPr>
                <w:rFonts w:ascii="Times New Roman" w:hAnsi="Times New Roman"/>
                <w:sz w:val="16"/>
                <w:szCs w:val="16"/>
              </w:rPr>
            </w:pPr>
            <w:r w:rsidRPr="00A91879">
              <w:rPr>
                <w:rFonts w:ascii="Times New Roman" w:hAnsi="Times New Roman"/>
                <w:sz w:val="16"/>
                <w:szCs w:val="16"/>
              </w:rPr>
              <w:t>669,36</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2.2</w:t>
            </w:r>
            <w:r w:rsidR="000A30C0" w:rsidRPr="00A91879">
              <w:rPr>
                <w:rFonts w:ascii="Times New Roman" w:hAnsi="Times New Roman"/>
                <w:sz w:val="16"/>
                <w:szCs w:val="16"/>
              </w:rPr>
              <w:t>1</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района "Сортировка"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L=1200м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10277,80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3246,30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3411,90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3619,60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2.2</w:t>
            </w:r>
            <w:r w:rsidR="000A30C0" w:rsidRPr="00A91879">
              <w:rPr>
                <w:rFonts w:ascii="Times New Roman" w:hAnsi="Times New Roman"/>
                <w:sz w:val="16"/>
                <w:szCs w:val="16"/>
              </w:rPr>
              <w:t>2</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самотечного коллектора от ОСК в Черное море Ду900мм</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Ду=900мм, L=2000м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40238,65</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12071,60</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12071,60</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16095,45</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2.2</w:t>
            </w:r>
            <w:r w:rsidR="000A30C0" w:rsidRPr="00A91879">
              <w:rPr>
                <w:rFonts w:ascii="Times New Roman" w:hAnsi="Times New Roman"/>
                <w:sz w:val="16"/>
                <w:szCs w:val="16"/>
              </w:rPr>
              <w:t>3</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напорного коллектора от ГКНС до ОСК Ду800мм</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Ду=800мм, L=2*2000м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80445,30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24133,60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24133,60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32178,10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2.2</w:t>
            </w:r>
            <w:r w:rsidR="000A30C0" w:rsidRPr="00A91879">
              <w:rPr>
                <w:rFonts w:ascii="Times New Roman" w:hAnsi="Times New Roman"/>
                <w:sz w:val="16"/>
                <w:szCs w:val="16"/>
              </w:rPr>
              <w:t>4</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ул.Лазурная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L=2330м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17942,70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5382,80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5382,80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7177,10</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2.2</w:t>
            </w:r>
            <w:r w:rsidR="000A30C0" w:rsidRPr="00A91879">
              <w:rPr>
                <w:rFonts w:ascii="Times New Roman" w:hAnsi="Times New Roman"/>
                <w:sz w:val="16"/>
                <w:szCs w:val="16"/>
              </w:rPr>
              <w:t>5</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ул.Дачная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L=505м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3888,80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3888,80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2.2</w:t>
            </w:r>
            <w:r w:rsidR="000A30C0" w:rsidRPr="00A91879">
              <w:rPr>
                <w:rFonts w:ascii="Times New Roman" w:hAnsi="Times New Roman"/>
                <w:sz w:val="16"/>
                <w:szCs w:val="16"/>
              </w:rPr>
              <w:t>6</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ул.Солнечная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L=515м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3965,80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3965,80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2.2</w:t>
            </w:r>
            <w:r w:rsidR="000A30C0" w:rsidRPr="00A91879">
              <w:rPr>
                <w:rFonts w:ascii="Times New Roman" w:hAnsi="Times New Roman"/>
                <w:sz w:val="16"/>
                <w:szCs w:val="16"/>
              </w:rPr>
              <w:t>7</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ул.Звездная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L=1695м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13052,70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13052,70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2.2</w:t>
            </w:r>
            <w:r w:rsidR="000A30C0" w:rsidRPr="00A91879">
              <w:rPr>
                <w:rFonts w:ascii="Times New Roman" w:hAnsi="Times New Roman"/>
                <w:sz w:val="16"/>
                <w:szCs w:val="16"/>
              </w:rPr>
              <w:t>8</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ул.Кутузова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L=320м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2464,20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2464,20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w:t>
            </w:r>
            <w:r w:rsidR="000A30C0" w:rsidRPr="00A91879">
              <w:rPr>
                <w:rFonts w:ascii="Times New Roman" w:hAnsi="Times New Roman"/>
                <w:sz w:val="16"/>
                <w:szCs w:val="16"/>
              </w:rPr>
              <w:t>29</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ул.Подгорная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L=550м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4235,40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4235,40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2.3</w:t>
            </w:r>
            <w:r w:rsidR="000A30C0" w:rsidRPr="00A91879">
              <w:rPr>
                <w:rFonts w:ascii="Times New Roman" w:hAnsi="Times New Roman"/>
                <w:sz w:val="16"/>
                <w:szCs w:val="16"/>
              </w:rPr>
              <w:t>0</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ул.Печникова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L=110м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847,10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847,10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2.3</w:t>
            </w:r>
            <w:r w:rsidR="000A30C0" w:rsidRPr="00A91879">
              <w:rPr>
                <w:rFonts w:ascii="Times New Roman" w:hAnsi="Times New Roman"/>
                <w:sz w:val="16"/>
                <w:szCs w:val="16"/>
              </w:rPr>
              <w:t>1</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ул.Нахимова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L=975м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7508,20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7508,20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2.3</w:t>
            </w:r>
            <w:r w:rsidR="000A30C0" w:rsidRPr="00A91879">
              <w:rPr>
                <w:rFonts w:ascii="Times New Roman" w:hAnsi="Times New Roman"/>
                <w:sz w:val="16"/>
                <w:szCs w:val="16"/>
              </w:rPr>
              <w:t>2</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ул.Тимирязева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L=190м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1463,10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1463,10</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2.3</w:t>
            </w:r>
            <w:r w:rsidR="000A30C0" w:rsidRPr="00A91879">
              <w:rPr>
                <w:rFonts w:ascii="Times New Roman" w:hAnsi="Times New Roman"/>
                <w:sz w:val="16"/>
                <w:szCs w:val="16"/>
              </w:rPr>
              <w:t>3</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пер.Сочинский</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L=155м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1193,60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1193,60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2.3</w:t>
            </w:r>
            <w:r w:rsidR="000A30C0" w:rsidRPr="00A91879">
              <w:rPr>
                <w:rFonts w:ascii="Times New Roman" w:hAnsi="Times New Roman"/>
                <w:sz w:val="16"/>
                <w:szCs w:val="16"/>
              </w:rPr>
              <w:t>4</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ул.Говорова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L=1110м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8547,80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8547,80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2.3</w:t>
            </w:r>
            <w:r w:rsidR="000A30C0" w:rsidRPr="00A91879">
              <w:rPr>
                <w:rFonts w:ascii="Times New Roman" w:hAnsi="Times New Roman"/>
                <w:sz w:val="16"/>
                <w:szCs w:val="16"/>
              </w:rPr>
              <w:t>5</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ул.Вельминовская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L=320м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2464,20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2464,20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2.3</w:t>
            </w:r>
            <w:r w:rsidR="000A30C0" w:rsidRPr="00A91879">
              <w:rPr>
                <w:rFonts w:ascii="Times New Roman" w:hAnsi="Times New Roman"/>
                <w:sz w:val="16"/>
                <w:szCs w:val="16"/>
              </w:rPr>
              <w:t>6</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ул.Ялтинская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L=1575м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1212,60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1212,60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2.3</w:t>
            </w:r>
            <w:r w:rsidR="000A30C0" w:rsidRPr="00A91879">
              <w:rPr>
                <w:rFonts w:ascii="Times New Roman" w:hAnsi="Times New Roman"/>
                <w:sz w:val="16"/>
                <w:szCs w:val="16"/>
              </w:rPr>
              <w:t>7</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ул.Сочинская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L=1745м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13437,70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13437,70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2.3</w:t>
            </w:r>
            <w:r w:rsidR="000A30C0" w:rsidRPr="00A91879">
              <w:rPr>
                <w:rFonts w:ascii="Times New Roman" w:hAnsi="Times New Roman"/>
                <w:sz w:val="16"/>
                <w:szCs w:val="16"/>
              </w:rPr>
              <w:t>8</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ул.Адм.Макарова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L=115м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885,50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885,50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w:t>
            </w:r>
            <w:r w:rsidR="000A30C0" w:rsidRPr="00A91879">
              <w:rPr>
                <w:rFonts w:ascii="Times New Roman" w:hAnsi="Times New Roman"/>
                <w:sz w:val="16"/>
                <w:szCs w:val="16"/>
              </w:rPr>
              <w:t>39</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ул.Ереванская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L=470м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3619,30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3619,30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2.4</w:t>
            </w:r>
            <w:r w:rsidR="000A30C0" w:rsidRPr="00A91879">
              <w:rPr>
                <w:rFonts w:ascii="Times New Roman" w:hAnsi="Times New Roman"/>
                <w:sz w:val="16"/>
                <w:szCs w:val="16"/>
              </w:rPr>
              <w:t>0</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ул.Адлеровская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L=445м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3426,80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3426,80</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2.4</w:t>
            </w:r>
            <w:r w:rsidR="000A30C0" w:rsidRPr="00A91879">
              <w:rPr>
                <w:rFonts w:ascii="Times New Roman" w:hAnsi="Times New Roman"/>
                <w:sz w:val="16"/>
                <w:szCs w:val="16"/>
              </w:rPr>
              <w:t>1</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ул.Лазарева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L=260м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2002,20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2002,20</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2.4</w:t>
            </w:r>
            <w:r w:rsidR="000A30C0" w:rsidRPr="00A91879">
              <w:rPr>
                <w:rFonts w:ascii="Times New Roman" w:hAnsi="Times New Roman"/>
                <w:sz w:val="16"/>
                <w:szCs w:val="16"/>
              </w:rPr>
              <w:t>2</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ул.В.Кардонная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L=1145м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8817,30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8817,30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2.4</w:t>
            </w:r>
            <w:r w:rsidR="000A30C0" w:rsidRPr="00A91879">
              <w:rPr>
                <w:rFonts w:ascii="Times New Roman" w:hAnsi="Times New Roman"/>
                <w:sz w:val="16"/>
                <w:szCs w:val="16"/>
              </w:rPr>
              <w:t>3</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ул.Строителей</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L=385м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2964,80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2964,80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2.4</w:t>
            </w:r>
            <w:r w:rsidR="000A30C0" w:rsidRPr="00A91879">
              <w:rPr>
                <w:rFonts w:ascii="Times New Roman" w:hAnsi="Times New Roman"/>
                <w:sz w:val="16"/>
                <w:szCs w:val="16"/>
              </w:rPr>
              <w:t>4</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ул.Пушкина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L=680м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5236,50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5236,50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2.4</w:t>
            </w:r>
            <w:r w:rsidR="000A30C0" w:rsidRPr="00A91879">
              <w:rPr>
                <w:rFonts w:ascii="Times New Roman" w:hAnsi="Times New Roman"/>
                <w:sz w:val="16"/>
                <w:szCs w:val="16"/>
              </w:rPr>
              <w:t>5</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ул.Ломоносова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L=490м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3773,40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3773,40</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2.4</w:t>
            </w:r>
            <w:r w:rsidR="000A30C0" w:rsidRPr="00A91879">
              <w:rPr>
                <w:rFonts w:ascii="Times New Roman" w:hAnsi="Times New Roman"/>
                <w:sz w:val="16"/>
                <w:szCs w:val="16"/>
              </w:rPr>
              <w:t>6</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пер.Ломоносова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L=1035м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7970,30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7970,30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2.4</w:t>
            </w:r>
            <w:r w:rsidR="000A30C0" w:rsidRPr="00A91879">
              <w:rPr>
                <w:rFonts w:ascii="Times New Roman" w:hAnsi="Times New Roman"/>
                <w:sz w:val="16"/>
                <w:szCs w:val="16"/>
              </w:rPr>
              <w:t>7</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по ул.Н.Кардонная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L=140м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1078,10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1078,10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2.4</w:t>
            </w:r>
            <w:r w:rsidR="000A30C0" w:rsidRPr="00A91879">
              <w:rPr>
                <w:rFonts w:ascii="Times New Roman" w:hAnsi="Times New Roman"/>
                <w:sz w:val="16"/>
                <w:szCs w:val="16"/>
              </w:rPr>
              <w:t>8</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Подключение канализационного коллектора по ул.Пархоменко в Вельяминовский коллектор Ду200мм</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L=71м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405,96</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405,96</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156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w:t>
            </w:r>
            <w:r w:rsidR="000A30C0" w:rsidRPr="00A91879">
              <w:rPr>
                <w:rFonts w:ascii="Times New Roman" w:hAnsi="Times New Roman"/>
                <w:sz w:val="16"/>
                <w:szCs w:val="16"/>
              </w:rPr>
              <w:t>49</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Разработка ТЭО реконструкции канализации микрорайона ул.Звездная (первый этап)</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xml:space="preserve">Выявление технологических параметров объекта </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микрорайон ул.Звездная- 1объект</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155,70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155,70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2.5</w:t>
            </w:r>
            <w:r w:rsidR="000A30C0" w:rsidRPr="00A91879">
              <w:rPr>
                <w:rFonts w:ascii="Times New Roman" w:hAnsi="Times New Roman"/>
                <w:sz w:val="16"/>
                <w:szCs w:val="16"/>
              </w:rPr>
              <w:t>0</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по ул.Белинского Ду200мм</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FB5A22">
            <w:pPr>
              <w:spacing w:after="0" w:line="240" w:lineRule="auto"/>
              <w:jc w:val="center"/>
              <w:rPr>
                <w:rFonts w:ascii="Times New Roman" w:hAnsi="Times New Roman"/>
                <w:sz w:val="16"/>
                <w:szCs w:val="16"/>
              </w:rPr>
            </w:pPr>
            <w:r w:rsidRPr="00A91879">
              <w:rPr>
                <w:rFonts w:ascii="Times New Roman" w:hAnsi="Times New Roman"/>
                <w:sz w:val="16"/>
                <w:szCs w:val="16"/>
              </w:rPr>
              <w:t>Ду=200мм, L=</w:t>
            </w:r>
            <w:r w:rsidR="00FB5A22">
              <w:rPr>
                <w:rFonts w:ascii="Times New Roman" w:hAnsi="Times New Roman"/>
                <w:sz w:val="16"/>
                <w:szCs w:val="16"/>
              </w:rPr>
              <w:t>352</w:t>
            </w:r>
            <w:r w:rsidRPr="00A91879">
              <w:rPr>
                <w:rFonts w:ascii="Times New Roman" w:hAnsi="Times New Roman"/>
                <w:sz w:val="16"/>
                <w:szCs w:val="16"/>
              </w:rPr>
              <w:t>м</w:t>
            </w:r>
          </w:p>
        </w:tc>
        <w:tc>
          <w:tcPr>
            <w:tcW w:w="992" w:type="dxa"/>
            <w:shd w:val="clear" w:color="auto" w:fill="auto"/>
            <w:vAlign w:val="center"/>
          </w:tcPr>
          <w:p w:rsidR="00793FD0" w:rsidRPr="00A91879" w:rsidRDefault="00732AE4" w:rsidP="00793FD0">
            <w:pPr>
              <w:spacing w:after="0" w:line="240" w:lineRule="auto"/>
              <w:jc w:val="center"/>
              <w:rPr>
                <w:rFonts w:ascii="Times New Roman" w:hAnsi="Times New Roman"/>
                <w:b/>
                <w:bCs/>
                <w:sz w:val="16"/>
                <w:szCs w:val="16"/>
              </w:rPr>
            </w:pPr>
            <w:r>
              <w:rPr>
                <w:rFonts w:ascii="Times New Roman" w:hAnsi="Times New Roman"/>
                <w:b/>
                <w:bCs/>
                <w:sz w:val="16"/>
                <w:szCs w:val="16"/>
              </w:rPr>
              <w:t>2290,17</w:t>
            </w:r>
          </w:p>
        </w:tc>
        <w:tc>
          <w:tcPr>
            <w:tcW w:w="991" w:type="dxa"/>
            <w:shd w:val="clear" w:color="auto" w:fill="auto"/>
            <w:vAlign w:val="center"/>
          </w:tcPr>
          <w:p w:rsidR="00793FD0" w:rsidRPr="00A91879" w:rsidRDefault="000C4EBD" w:rsidP="00793FD0">
            <w:pPr>
              <w:spacing w:after="0" w:line="240" w:lineRule="auto"/>
              <w:jc w:val="center"/>
              <w:rPr>
                <w:rFonts w:ascii="Times New Roman" w:hAnsi="Times New Roman"/>
                <w:sz w:val="16"/>
                <w:szCs w:val="16"/>
              </w:rPr>
            </w:pPr>
            <w:r w:rsidRPr="00A91879">
              <w:rPr>
                <w:rFonts w:ascii="Times New Roman" w:hAnsi="Times New Roman"/>
                <w:sz w:val="16"/>
                <w:szCs w:val="16"/>
              </w:rPr>
              <w:t>680,55</w:t>
            </w:r>
          </w:p>
        </w:tc>
        <w:tc>
          <w:tcPr>
            <w:tcW w:w="992" w:type="dxa"/>
            <w:shd w:val="clear" w:color="auto" w:fill="auto"/>
            <w:vAlign w:val="center"/>
          </w:tcPr>
          <w:p w:rsidR="00793FD0" w:rsidRPr="00A91879" w:rsidRDefault="000C4EBD" w:rsidP="00793FD0">
            <w:pPr>
              <w:spacing w:after="0" w:line="240" w:lineRule="auto"/>
              <w:jc w:val="center"/>
              <w:rPr>
                <w:rFonts w:ascii="Times New Roman" w:hAnsi="Times New Roman"/>
                <w:sz w:val="16"/>
                <w:szCs w:val="16"/>
              </w:rPr>
            </w:pPr>
            <w:r w:rsidRPr="00A91879">
              <w:rPr>
                <w:rFonts w:ascii="Times New Roman" w:hAnsi="Times New Roman"/>
                <w:sz w:val="16"/>
                <w:szCs w:val="16"/>
              </w:rPr>
              <w:t>785,18</w:t>
            </w:r>
          </w:p>
        </w:tc>
        <w:tc>
          <w:tcPr>
            <w:tcW w:w="992" w:type="dxa"/>
            <w:shd w:val="clear" w:color="auto" w:fill="auto"/>
            <w:vAlign w:val="center"/>
            <w:hideMark/>
          </w:tcPr>
          <w:p w:rsidR="00793FD0" w:rsidRPr="00A91879" w:rsidRDefault="000C4EBD" w:rsidP="00793FD0">
            <w:pPr>
              <w:spacing w:after="0" w:line="240" w:lineRule="auto"/>
              <w:jc w:val="center"/>
              <w:rPr>
                <w:rFonts w:ascii="Times New Roman" w:hAnsi="Times New Roman"/>
                <w:sz w:val="16"/>
                <w:szCs w:val="16"/>
              </w:rPr>
            </w:pPr>
            <w:r w:rsidRPr="00A91879">
              <w:rPr>
                <w:rFonts w:ascii="Times New Roman" w:hAnsi="Times New Roman"/>
                <w:sz w:val="16"/>
                <w:szCs w:val="16"/>
              </w:rPr>
              <w:t>824,44</w:t>
            </w:r>
            <w:r w:rsidR="00793FD0"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2.5</w:t>
            </w:r>
            <w:r w:rsidR="000A30C0" w:rsidRPr="00A91879">
              <w:rPr>
                <w:rFonts w:ascii="Times New Roman" w:hAnsi="Times New Roman"/>
                <w:sz w:val="16"/>
                <w:szCs w:val="16"/>
              </w:rPr>
              <w:t>1</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и строительство канализации р-она Грознефть Ду150мм (подключение к канализации Ду250мм по ул.Сочинская), разработка проекта строительства (ПСД,ПИР)</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Ду=150мм, L=730м</w:t>
            </w:r>
          </w:p>
        </w:tc>
        <w:tc>
          <w:tcPr>
            <w:tcW w:w="992" w:type="dxa"/>
            <w:shd w:val="clear" w:color="auto" w:fill="auto"/>
            <w:vAlign w:val="center"/>
          </w:tcPr>
          <w:p w:rsidR="00793FD0" w:rsidRPr="00A91879" w:rsidRDefault="00732AE4" w:rsidP="00793FD0">
            <w:pPr>
              <w:spacing w:after="0" w:line="240" w:lineRule="auto"/>
              <w:jc w:val="center"/>
              <w:rPr>
                <w:rFonts w:ascii="Times New Roman" w:hAnsi="Times New Roman"/>
                <w:b/>
                <w:bCs/>
                <w:sz w:val="16"/>
                <w:szCs w:val="16"/>
              </w:rPr>
            </w:pPr>
            <w:r>
              <w:rPr>
                <w:rFonts w:ascii="Times New Roman" w:hAnsi="Times New Roman"/>
                <w:b/>
                <w:bCs/>
                <w:sz w:val="16"/>
                <w:szCs w:val="16"/>
              </w:rPr>
              <w:t>6931,95</w:t>
            </w:r>
          </w:p>
        </w:tc>
        <w:tc>
          <w:tcPr>
            <w:tcW w:w="991"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b/>
                <w:bCs/>
                <w:sz w:val="16"/>
                <w:szCs w:val="16"/>
              </w:rPr>
            </w:pPr>
          </w:p>
        </w:tc>
        <w:tc>
          <w:tcPr>
            <w:tcW w:w="992" w:type="dxa"/>
            <w:shd w:val="clear" w:color="auto" w:fill="auto"/>
            <w:vAlign w:val="center"/>
          </w:tcPr>
          <w:p w:rsidR="00793FD0" w:rsidRPr="00A91879" w:rsidRDefault="000C4EBD" w:rsidP="00793FD0">
            <w:pPr>
              <w:spacing w:after="0" w:line="240" w:lineRule="auto"/>
              <w:jc w:val="center"/>
              <w:rPr>
                <w:rFonts w:ascii="Times New Roman" w:hAnsi="Times New Roman"/>
                <w:sz w:val="16"/>
                <w:szCs w:val="16"/>
              </w:rPr>
            </w:pPr>
            <w:r w:rsidRPr="00A91879">
              <w:rPr>
                <w:rFonts w:ascii="Times New Roman" w:hAnsi="Times New Roman"/>
                <w:sz w:val="16"/>
                <w:szCs w:val="16"/>
              </w:rPr>
              <w:t>3554,57</w:t>
            </w:r>
          </w:p>
        </w:tc>
        <w:tc>
          <w:tcPr>
            <w:tcW w:w="993" w:type="dxa"/>
            <w:shd w:val="clear" w:color="auto" w:fill="auto"/>
            <w:vAlign w:val="center"/>
          </w:tcPr>
          <w:p w:rsidR="00793FD0" w:rsidRPr="00A91879" w:rsidRDefault="000C4EBD" w:rsidP="00793FD0">
            <w:pPr>
              <w:spacing w:after="0" w:line="240" w:lineRule="auto"/>
              <w:jc w:val="center"/>
              <w:rPr>
                <w:rFonts w:ascii="Times New Roman" w:hAnsi="Times New Roman"/>
                <w:sz w:val="16"/>
                <w:szCs w:val="16"/>
              </w:rPr>
            </w:pPr>
            <w:r w:rsidRPr="00A91879">
              <w:rPr>
                <w:rFonts w:ascii="Times New Roman" w:hAnsi="Times New Roman"/>
                <w:sz w:val="16"/>
                <w:szCs w:val="16"/>
              </w:rPr>
              <w:t>3377,38</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2.5</w:t>
            </w:r>
            <w:r w:rsidR="000A30C0" w:rsidRPr="00A91879">
              <w:rPr>
                <w:rFonts w:ascii="Times New Roman" w:hAnsi="Times New Roman"/>
                <w:sz w:val="16"/>
                <w:szCs w:val="16"/>
              </w:rPr>
              <w:t>2</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и строительство канализации р-она Грознефть (подключение к Вельяминовскому коллектору), разработка проекта строительства (ПСД,</w:t>
            </w:r>
            <w:r w:rsidR="000C4EBD" w:rsidRPr="00A91879">
              <w:rPr>
                <w:rFonts w:ascii="Times New Roman" w:hAnsi="Times New Roman"/>
                <w:sz w:val="16"/>
                <w:szCs w:val="16"/>
              </w:rPr>
              <w:t xml:space="preserve"> </w:t>
            </w:r>
            <w:r w:rsidRPr="00A91879">
              <w:rPr>
                <w:rFonts w:ascii="Times New Roman" w:hAnsi="Times New Roman"/>
                <w:sz w:val="16"/>
                <w:szCs w:val="16"/>
              </w:rPr>
              <w:t>ПИР)</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Ду=300мм, L=520м</w:t>
            </w:r>
          </w:p>
        </w:tc>
        <w:tc>
          <w:tcPr>
            <w:tcW w:w="992" w:type="dxa"/>
            <w:shd w:val="clear" w:color="auto" w:fill="auto"/>
            <w:vAlign w:val="center"/>
          </w:tcPr>
          <w:p w:rsidR="00793FD0" w:rsidRPr="00A91879" w:rsidRDefault="000C4EBD"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4631,31</w:t>
            </w:r>
          </w:p>
        </w:tc>
        <w:tc>
          <w:tcPr>
            <w:tcW w:w="991" w:type="dxa"/>
            <w:shd w:val="clear" w:color="auto" w:fill="auto"/>
            <w:vAlign w:val="center"/>
          </w:tcPr>
          <w:p w:rsidR="00793FD0" w:rsidRPr="00A91879" w:rsidRDefault="000C4EBD" w:rsidP="00793FD0">
            <w:pPr>
              <w:spacing w:after="0" w:line="240" w:lineRule="auto"/>
              <w:jc w:val="center"/>
              <w:rPr>
                <w:rFonts w:ascii="Times New Roman" w:hAnsi="Times New Roman"/>
                <w:sz w:val="16"/>
                <w:szCs w:val="16"/>
              </w:rPr>
            </w:pPr>
            <w:r w:rsidRPr="00A91879">
              <w:rPr>
                <w:rFonts w:ascii="Times New Roman" w:hAnsi="Times New Roman"/>
                <w:sz w:val="16"/>
                <w:szCs w:val="16"/>
              </w:rPr>
              <w:t>2460,02</w:t>
            </w:r>
          </w:p>
        </w:tc>
        <w:tc>
          <w:tcPr>
            <w:tcW w:w="992" w:type="dxa"/>
            <w:shd w:val="clear" w:color="auto" w:fill="auto"/>
            <w:vAlign w:val="center"/>
          </w:tcPr>
          <w:p w:rsidR="00793FD0" w:rsidRPr="00A91879" w:rsidRDefault="000C4EBD" w:rsidP="00793FD0">
            <w:pPr>
              <w:spacing w:after="0" w:line="240" w:lineRule="auto"/>
              <w:jc w:val="center"/>
              <w:rPr>
                <w:rFonts w:ascii="Times New Roman" w:hAnsi="Times New Roman"/>
                <w:sz w:val="16"/>
                <w:szCs w:val="16"/>
              </w:rPr>
            </w:pPr>
            <w:r w:rsidRPr="00A91879">
              <w:rPr>
                <w:rFonts w:ascii="Times New Roman" w:hAnsi="Times New Roman"/>
                <w:sz w:val="16"/>
                <w:szCs w:val="16"/>
              </w:rPr>
              <w:t>842,55</w:t>
            </w: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2" w:type="dxa"/>
            <w:shd w:val="clear" w:color="auto" w:fill="auto"/>
            <w:vAlign w:val="center"/>
          </w:tcPr>
          <w:p w:rsidR="00793FD0" w:rsidRPr="00A91879" w:rsidRDefault="00793FD0" w:rsidP="00793FD0">
            <w:pPr>
              <w:spacing w:after="0" w:line="240" w:lineRule="auto"/>
              <w:jc w:val="center"/>
              <w:rPr>
                <w:rFonts w:ascii="Times New Roman" w:hAnsi="Times New Roman"/>
                <w:sz w:val="16"/>
                <w:szCs w:val="16"/>
              </w:rPr>
            </w:pPr>
          </w:p>
        </w:tc>
        <w:tc>
          <w:tcPr>
            <w:tcW w:w="993" w:type="dxa"/>
            <w:shd w:val="clear" w:color="auto" w:fill="auto"/>
            <w:vAlign w:val="center"/>
          </w:tcPr>
          <w:p w:rsidR="00793FD0" w:rsidRPr="00A91879" w:rsidRDefault="000C4EBD" w:rsidP="00793FD0">
            <w:pPr>
              <w:spacing w:after="0" w:line="240" w:lineRule="auto"/>
              <w:jc w:val="center"/>
              <w:rPr>
                <w:rFonts w:ascii="Times New Roman" w:hAnsi="Times New Roman"/>
                <w:sz w:val="16"/>
                <w:szCs w:val="16"/>
              </w:rPr>
            </w:pPr>
            <w:r w:rsidRPr="00A91879">
              <w:rPr>
                <w:rFonts w:ascii="Times New Roman" w:hAnsi="Times New Roman"/>
                <w:sz w:val="16"/>
                <w:szCs w:val="16"/>
              </w:rPr>
              <w:t>1328,74</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2.5</w:t>
            </w:r>
            <w:r w:rsidR="000A30C0" w:rsidRPr="00A91879">
              <w:rPr>
                <w:rFonts w:ascii="Times New Roman" w:hAnsi="Times New Roman"/>
                <w:sz w:val="16"/>
                <w:szCs w:val="16"/>
              </w:rPr>
              <w:t>3</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по ул.Кириченко</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L=1765м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13591,80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13591,80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2.5</w:t>
            </w:r>
            <w:r w:rsidR="000A30C0" w:rsidRPr="00A91879">
              <w:rPr>
                <w:rFonts w:ascii="Times New Roman" w:hAnsi="Times New Roman"/>
                <w:sz w:val="16"/>
                <w:szCs w:val="16"/>
              </w:rPr>
              <w:t>4</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по ул.Калараша</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L=400м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3080,30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3080,30</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2.5</w:t>
            </w:r>
            <w:r w:rsidR="000A30C0" w:rsidRPr="00A91879">
              <w:rPr>
                <w:rFonts w:ascii="Times New Roman" w:hAnsi="Times New Roman"/>
                <w:sz w:val="16"/>
                <w:szCs w:val="16"/>
              </w:rPr>
              <w:t>5</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Реконструкция канализации по ул.Калараша- Киевская</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Увеличение пропускной способности существующей канализации. Снижение доли сетей, нуждающихся в замене, снижение износа сетей водоотведения, повышение надежной системы водоотведения, обеспечение бесперебойной работы системы водоотведения</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Ду=200мм, L=1175м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9048,30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9048,30</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t>2.5</w:t>
            </w:r>
            <w:r w:rsidR="000A30C0" w:rsidRPr="00A91879">
              <w:rPr>
                <w:rFonts w:ascii="Times New Roman" w:hAnsi="Times New Roman"/>
                <w:sz w:val="16"/>
                <w:szCs w:val="16"/>
              </w:rPr>
              <w:t>6</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Строительство канализации жилого микрорайона по ул.Калараша (Мостовая щель), разработка проекта строительства (ПСД,ПИР )-   1-й этап</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Ду=300мм, L=610м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2389,30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2389,30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3150"/>
        </w:trPr>
        <w:tc>
          <w:tcPr>
            <w:tcW w:w="567" w:type="dxa"/>
            <w:shd w:val="clear" w:color="auto" w:fill="auto"/>
            <w:vAlign w:val="center"/>
            <w:hideMark/>
          </w:tcPr>
          <w:p w:rsidR="00793FD0" w:rsidRPr="00A91879" w:rsidRDefault="00793FD0" w:rsidP="000A30C0">
            <w:pPr>
              <w:spacing w:after="0" w:line="240" w:lineRule="auto"/>
              <w:jc w:val="center"/>
              <w:rPr>
                <w:rFonts w:ascii="Times New Roman" w:hAnsi="Times New Roman"/>
                <w:sz w:val="16"/>
                <w:szCs w:val="16"/>
              </w:rPr>
            </w:pPr>
            <w:r w:rsidRPr="00A91879">
              <w:rPr>
                <w:rFonts w:ascii="Times New Roman" w:hAnsi="Times New Roman"/>
                <w:sz w:val="16"/>
                <w:szCs w:val="16"/>
              </w:rPr>
              <w:lastRenderedPageBreak/>
              <w:t>2.5</w:t>
            </w:r>
            <w:r w:rsidR="000A30C0" w:rsidRPr="00A91879">
              <w:rPr>
                <w:rFonts w:ascii="Times New Roman" w:hAnsi="Times New Roman"/>
                <w:sz w:val="16"/>
                <w:szCs w:val="16"/>
              </w:rPr>
              <w:t>7</w:t>
            </w:r>
            <w:r w:rsidRPr="00A91879">
              <w:rPr>
                <w:rFonts w:ascii="Times New Roman" w:hAnsi="Times New Roman"/>
                <w:sz w:val="16"/>
                <w:szCs w:val="16"/>
              </w:rPr>
              <w:t>.</w:t>
            </w:r>
          </w:p>
        </w:tc>
        <w:tc>
          <w:tcPr>
            <w:tcW w:w="1560"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Проектирование и строительство канализации по ул.Калараша в 4-м квартале застройки, разработка проекта строительства (ПСД,ПИР)</w:t>
            </w:r>
          </w:p>
        </w:tc>
        <w:tc>
          <w:tcPr>
            <w:tcW w:w="1559"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Повышение надежности системы водоотведения, обеспечение новых потребителей услугой водоотведения, увеличение индекса строительства сетей водоотведения, увеличение доли потребителей в жилых домах, обеспеченных доступом к коммунальной инфроструктуре</w:t>
            </w:r>
          </w:p>
        </w:tc>
        <w:tc>
          <w:tcPr>
            <w:tcW w:w="1277"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Ду=200-300мм, L=620м</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2821,50</w:t>
            </w:r>
          </w:p>
        </w:tc>
        <w:tc>
          <w:tcPr>
            <w:tcW w:w="991" w:type="dxa"/>
            <w:shd w:val="clear" w:color="auto" w:fill="auto"/>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2821,50</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2"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c>
          <w:tcPr>
            <w:tcW w:w="993" w:type="dxa"/>
            <w:shd w:val="clear" w:color="auto" w:fill="auto"/>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 </w:t>
            </w:r>
          </w:p>
        </w:tc>
      </w:tr>
      <w:tr w:rsidR="00793FD0" w:rsidRPr="00A91879" w:rsidTr="005D0D9C">
        <w:trPr>
          <w:trHeight w:val="870"/>
        </w:trPr>
        <w:tc>
          <w:tcPr>
            <w:tcW w:w="567"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w:t>
            </w:r>
          </w:p>
        </w:tc>
        <w:tc>
          <w:tcPr>
            <w:tcW w:w="1560"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Итого, необходимый объем капитальных  вложений</w:t>
            </w:r>
          </w:p>
        </w:tc>
        <w:tc>
          <w:tcPr>
            <w:tcW w:w="1559" w:type="dxa"/>
            <w:shd w:val="clear" w:color="auto" w:fill="FFC000"/>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1277" w:type="dxa"/>
            <w:shd w:val="clear" w:color="auto" w:fill="FFC000"/>
            <w:vAlign w:val="center"/>
            <w:hideMark/>
          </w:tcPr>
          <w:p w:rsidR="00793FD0" w:rsidRPr="00A91879" w:rsidRDefault="00793FD0" w:rsidP="00793FD0">
            <w:pPr>
              <w:spacing w:after="0" w:line="240" w:lineRule="auto"/>
              <w:jc w:val="center"/>
              <w:rPr>
                <w:rFonts w:ascii="Times New Roman" w:hAnsi="Times New Roman"/>
                <w:sz w:val="16"/>
                <w:szCs w:val="16"/>
              </w:rPr>
            </w:pPr>
            <w:r w:rsidRPr="00A91879">
              <w:rPr>
                <w:rFonts w:ascii="Times New Roman" w:hAnsi="Times New Roman"/>
                <w:sz w:val="16"/>
                <w:szCs w:val="16"/>
              </w:rPr>
              <w:t> </w:t>
            </w:r>
          </w:p>
        </w:tc>
        <w:tc>
          <w:tcPr>
            <w:tcW w:w="992" w:type="dxa"/>
            <w:shd w:val="clear" w:color="auto" w:fill="FFC000"/>
            <w:vAlign w:val="center"/>
          </w:tcPr>
          <w:p w:rsidR="00793FD0" w:rsidRPr="00A91879" w:rsidRDefault="00CC220E" w:rsidP="00793FD0">
            <w:pPr>
              <w:spacing w:after="0" w:line="240" w:lineRule="auto"/>
              <w:jc w:val="center"/>
              <w:rPr>
                <w:rFonts w:ascii="Times New Roman" w:hAnsi="Times New Roman"/>
                <w:b/>
                <w:bCs/>
                <w:sz w:val="16"/>
                <w:szCs w:val="16"/>
              </w:rPr>
            </w:pPr>
            <w:r>
              <w:rPr>
                <w:rFonts w:ascii="Times New Roman" w:hAnsi="Times New Roman"/>
                <w:b/>
                <w:bCs/>
                <w:sz w:val="16"/>
                <w:szCs w:val="16"/>
              </w:rPr>
              <w:t>505295,55</w:t>
            </w:r>
          </w:p>
        </w:tc>
        <w:tc>
          <w:tcPr>
            <w:tcW w:w="991" w:type="dxa"/>
            <w:shd w:val="clear" w:color="auto" w:fill="FFC000"/>
            <w:vAlign w:val="center"/>
          </w:tcPr>
          <w:p w:rsidR="00793FD0" w:rsidRPr="00A91879" w:rsidRDefault="00CC220E" w:rsidP="00793FD0">
            <w:pPr>
              <w:spacing w:after="0" w:line="240" w:lineRule="auto"/>
              <w:jc w:val="center"/>
              <w:rPr>
                <w:rFonts w:ascii="Times New Roman" w:hAnsi="Times New Roman"/>
                <w:b/>
                <w:bCs/>
                <w:sz w:val="16"/>
                <w:szCs w:val="16"/>
              </w:rPr>
            </w:pPr>
            <w:r>
              <w:rPr>
                <w:rFonts w:ascii="Times New Roman" w:hAnsi="Times New Roman"/>
                <w:b/>
                <w:bCs/>
                <w:sz w:val="16"/>
                <w:szCs w:val="16"/>
              </w:rPr>
              <w:t>38254,38</w:t>
            </w:r>
          </w:p>
        </w:tc>
        <w:tc>
          <w:tcPr>
            <w:tcW w:w="992" w:type="dxa"/>
            <w:shd w:val="clear" w:color="auto" w:fill="FFC000"/>
            <w:vAlign w:val="center"/>
          </w:tcPr>
          <w:p w:rsidR="00793FD0" w:rsidRPr="00A91879" w:rsidRDefault="00CC220E" w:rsidP="00793FD0">
            <w:pPr>
              <w:spacing w:after="0" w:line="240" w:lineRule="auto"/>
              <w:jc w:val="center"/>
              <w:rPr>
                <w:rFonts w:ascii="Times New Roman" w:hAnsi="Times New Roman"/>
                <w:b/>
                <w:bCs/>
                <w:sz w:val="16"/>
                <w:szCs w:val="16"/>
              </w:rPr>
            </w:pPr>
            <w:r>
              <w:rPr>
                <w:rFonts w:ascii="Times New Roman" w:hAnsi="Times New Roman"/>
                <w:b/>
                <w:bCs/>
                <w:sz w:val="16"/>
                <w:szCs w:val="16"/>
              </w:rPr>
              <w:t>65506,94</w:t>
            </w:r>
          </w:p>
        </w:tc>
        <w:tc>
          <w:tcPr>
            <w:tcW w:w="992" w:type="dxa"/>
            <w:shd w:val="clear" w:color="auto" w:fill="FFC000"/>
            <w:vAlign w:val="center"/>
          </w:tcPr>
          <w:p w:rsidR="00793FD0" w:rsidRPr="00A91879" w:rsidRDefault="00CC220E" w:rsidP="00793FD0">
            <w:pPr>
              <w:spacing w:after="0" w:line="240" w:lineRule="auto"/>
              <w:jc w:val="center"/>
              <w:rPr>
                <w:rFonts w:ascii="Times New Roman" w:hAnsi="Times New Roman"/>
                <w:b/>
                <w:bCs/>
                <w:sz w:val="16"/>
                <w:szCs w:val="16"/>
              </w:rPr>
            </w:pPr>
            <w:r>
              <w:rPr>
                <w:rFonts w:ascii="Times New Roman" w:hAnsi="Times New Roman"/>
                <w:b/>
                <w:bCs/>
                <w:sz w:val="16"/>
                <w:szCs w:val="16"/>
              </w:rPr>
              <w:t>75740,87</w:t>
            </w:r>
          </w:p>
        </w:tc>
        <w:tc>
          <w:tcPr>
            <w:tcW w:w="992" w:type="dxa"/>
            <w:shd w:val="clear" w:color="auto" w:fill="FFC000"/>
            <w:vAlign w:val="center"/>
          </w:tcPr>
          <w:p w:rsidR="00793FD0" w:rsidRPr="00A91879" w:rsidRDefault="00CC220E" w:rsidP="00793FD0">
            <w:pPr>
              <w:spacing w:after="0" w:line="240" w:lineRule="auto"/>
              <w:jc w:val="center"/>
              <w:rPr>
                <w:rFonts w:ascii="Times New Roman" w:hAnsi="Times New Roman"/>
                <w:b/>
                <w:bCs/>
                <w:sz w:val="16"/>
                <w:szCs w:val="16"/>
              </w:rPr>
            </w:pPr>
            <w:r>
              <w:rPr>
                <w:rFonts w:ascii="Times New Roman" w:hAnsi="Times New Roman"/>
                <w:b/>
                <w:bCs/>
                <w:sz w:val="16"/>
                <w:szCs w:val="16"/>
              </w:rPr>
              <w:t>53678,87</w:t>
            </w:r>
          </w:p>
        </w:tc>
        <w:tc>
          <w:tcPr>
            <w:tcW w:w="993" w:type="dxa"/>
            <w:shd w:val="clear" w:color="auto" w:fill="FFC000"/>
            <w:vAlign w:val="center"/>
          </w:tcPr>
          <w:p w:rsidR="00793FD0" w:rsidRPr="00A91879" w:rsidRDefault="00CC220E" w:rsidP="00793FD0">
            <w:pPr>
              <w:spacing w:after="0" w:line="240" w:lineRule="auto"/>
              <w:jc w:val="center"/>
              <w:rPr>
                <w:rFonts w:ascii="Times New Roman" w:hAnsi="Times New Roman"/>
                <w:b/>
                <w:bCs/>
                <w:sz w:val="16"/>
                <w:szCs w:val="16"/>
              </w:rPr>
            </w:pPr>
            <w:r>
              <w:rPr>
                <w:rFonts w:ascii="Times New Roman" w:hAnsi="Times New Roman"/>
                <w:b/>
                <w:bCs/>
                <w:sz w:val="16"/>
                <w:szCs w:val="16"/>
              </w:rPr>
              <w:t>84294,82</w:t>
            </w:r>
          </w:p>
        </w:tc>
        <w:tc>
          <w:tcPr>
            <w:tcW w:w="992" w:type="dxa"/>
            <w:shd w:val="clear" w:color="auto" w:fill="FFC000"/>
            <w:vAlign w:val="center"/>
          </w:tcPr>
          <w:p w:rsidR="00793FD0" w:rsidRPr="00A91879" w:rsidRDefault="00732AE4" w:rsidP="00793FD0">
            <w:pPr>
              <w:spacing w:after="0" w:line="240" w:lineRule="auto"/>
              <w:jc w:val="center"/>
              <w:rPr>
                <w:rFonts w:ascii="Times New Roman" w:hAnsi="Times New Roman"/>
                <w:b/>
                <w:bCs/>
                <w:sz w:val="16"/>
                <w:szCs w:val="16"/>
              </w:rPr>
            </w:pPr>
            <w:r>
              <w:rPr>
                <w:rFonts w:ascii="Times New Roman" w:hAnsi="Times New Roman"/>
                <w:b/>
                <w:bCs/>
                <w:sz w:val="16"/>
                <w:szCs w:val="16"/>
              </w:rPr>
              <w:t>55842,75</w:t>
            </w:r>
          </w:p>
        </w:tc>
        <w:tc>
          <w:tcPr>
            <w:tcW w:w="992" w:type="dxa"/>
            <w:shd w:val="clear" w:color="auto" w:fill="FFC000"/>
            <w:vAlign w:val="center"/>
          </w:tcPr>
          <w:p w:rsidR="00793FD0" w:rsidRPr="00A91879" w:rsidRDefault="00732AE4" w:rsidP="00793FD0">
            <w:pPr>
              <w:spacing w:after="0" w:line="240" w:lineRule="auto"/>
              <w:jc w:val="center"/>
              <w:rPr>
                <w:rFonts w:ascii="Times New Roman" w:hAnsi="Times New Roman"/>
                <w:b/>
                <w:bCs/>
                <w:sz w:val="16"/>
                <w:szCs w:val="16"/>
              </w:rPr>
            </w:pPr>
            <w:r>
              <w:rPr>
                <w:rFonts w:ascii="Times New Roman" w:hAnsi="Times New Roman"/>
                <w:b/>
                <w:bCs/>
                <w:sz w:val="16"/>
                <w:szCs w:val="16"/>
              </w:rPr>
              <w:t>42807,74</w:t>
            </w:r>
          </w:p>
        </w:tc>
        <w:tc>
          <w:tcPr>
            <w:tcW w:w="992"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30821,23</w:t>
            </w:r>
          </w:p>
        </w:tc>
        <w:tc>
          <w:tcPr>
            <w:tcW w:w="993"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32724,88</w:t>
            </w:r>
          </w:p>
        </w:tc>
        <w:tc>
          <w:tcPr>
            <w:tcW w:w="993" w:type="dxa"/>
            <w:shd w:val="clear" w:color="auto" w:fill="FFC000"/>
            <w:vAlign w:val="center"/>
            <w:hideMark/>
          </w:tcPr>
          <w:p w:rsidR="00793FD0" w:rsidRPr="00A91879" w:rsidRDefault="00793FD0" w:rsidP="00793FD0">
            <w:pPr>
              <w:spacing w:after="0" w:line="240" w:lineRule="auto"/>
              <w:jc w:val="center"/>
              <w:rPr>
                <w:rFonts w:ascii="Times New Roman" w:hAnsi="Times New Roman"/>
                <w:b/>
                <w:bCs/>
                <w:sz w:val="16"/>
                <w:szCs w:val="16"/>
              </w:rPr>
            </w:pPr>
            <w:r w:rsidRPr="00A91879">
              <w:rPr>
                <w:rFonts w:ascii="Times New Roman" w:hAnsi="Times New Roman"/>
                <w:b/>
                <w:bCs/>
                <w:sz w:val="16"/>
                <w:szCs w:val="16"/>
              </w:rPr>
              <w:t>25623,08</w:t>
            </w:r>
          </w:p>
        </w:tc>
      </w:tr>
    </w:tbl>
    <w:p w:rsidR="00793FD0" w:rsidRPr="00A91879" w:rsidRDefault="00793FD0" w:rsidP="00EF378A">
      <w:pPr>
        <w:autoSpaceDE w:val="0"/>
        <w:autoSpaceDN w:val="0"/>
        <w:adjustRightInd w:val="0"/>
        <w:jc w:val="both"/>
        <w:rPr>
          <w:rFonts w:ascii="Times New Roman" w:hAnsi="Times New Roman"/>
          <w:sz w:val="24"/>
          <w:szCs w:val="24"/>
        </w:rPr>
        <w:sectPr w:rsidR="00793FD0" w:rsidRPr="00A91879" w:rsidSect="00426F5D">
          <w:pgSz w:w="16838" w:h="11906" w:orient="landscape"/>
          <w:pgMar w:top="567" w:right="851" w:bottom="567" w:left="851" w:header="709" w:footer="709" w:gutter="0"/>
          <w:cols w:space="708"/>
          <w:docGrid w:linePitch="360"/>
        </w:sectPr>
      </w:pPr>
    </w:p>
    <w:p w:rsidR="003F1A39" w:rsidRPr="00A91879" w:rsidRDefault="003F1A39" w:rsidP="00BB7485">
      <w:pPr>
        <w:pStyle w:val="af6"/>
        <w:numPr>
          <w:ilvl w:val="1"/>
          <w:numId w:val="50"/>
        </w:numPr>
        <w:ind w:left="709" w:hanging="709"/>
        <w:contextualSpacing/>
        <w:jc w:val="center"/>
        <w:outlineLvl w:val="1"/>
        <w:rPr>
          <w:b/>
        </w:rPr>
      </w:pPr>
      <w:bookmarkStart w:id="290" w:name="_Toc383679087"/>
      <w:bookmarkStart w:id="291" w:name="_Toc384905199"/>
      <w:r w:rsidRPr="00A91879">
        <w:rPr>
          <w:b/>
          <w:bCs/>
          <w:sz w:val="24"/>
          <w:szCs w:val="24"/>
        </w:rPr>
        <w:lastRenderedPageBreak/>
        <w:t>Оценка объемов капитальных вложений в строительство, реконструкцию и модернизацию объектов централизованных систем водоотведения</w:t>
      </w:r>
      <w:bookmarkEnd w:id="290"/>
      <w:bookmarkEnd w:id="291"/>
    </w:p>
    <w:p w:rsidR="003F1A39" w:rsidRPr="00A91879" w:rsidRDefault="003F1A39" w:rsidP="005A13DA">
      <w:pPr>
        <w:spacing w:before="120" w:after="120"/>
        <w:ind w:firstLine="709"/>
        <w:jc w:val="both"/>
        <w:rPr>
          <w:rFonts w:ascii="Times New Roman" w:hAnsi="Times New Roman"/>
          <w:sz w:val="24"/>
        </w:rPr>
      </w:pPr>
      <w:r w:rsidRPr="00A91879">
        <w:rPr>
          <w:rFonts w:ascii="Times New Roman" w:hAnsi="Times New Roman"/>
          <w:sz w:val="24"/>
        </w:rPr>
        <w:t xml:space="preserve">Общий объем финансовых потребностей схемы водоотведения Туапсинского городского поселения на период до 2024 года составляет </w:t>
      </w:r>
      <w:r w:rsidR="00732AE4">
        <w:rPr>
          <w:rFonts w:ascii="Times New Roman" w:hAnsi="Times New Roman"/>
          <w:sz w:val="24"/>
        </w:rPr>
        <w:t>50</w:t>
      </w:r>
      <w:r w:rsidR="00794A61">
        <w:rPr>
          <w:rFonts w:ascii="Times New Roman" w:hAnsi="Times New Roman"/>
          <w:sz w:val="24"/>
        </w:rPr>
        <w:t>5</w:t>
      </w:r>
      <w:r w:rsidR="00732AE4">
        <w:rPr>
          <w:rFonts w:ascii="Times New Roman" w:hAnsi="Times New Roman"/>
          <w:sz w:val="24"/>
        </w:rPr>
        <w:t> </w:t>
      </w:r>
      <w:r w:rsidR="00794A61">
        <w:rPr>
          <w:rFonts w:ascii="Times New Roman" w:hAnsi="Times New Roman"/>
          <w:sz w:val="24"/>
        </w:rPr>
        <w:t>295</w:t>
      </w:r>
      <w:r w:rsidR="00732AE4">
        <w:rPr>
          <w:rFonts w:ascii="Times New Roman" w:hAnsi="Times New Roman"/>
          <w:sz w:val="24"/>
        </w:rPr>
        <w:t>,</w:t>
      </w:r>
      <w:r w:rsidR="00794A61">
        <w:rPr>
          <w:rFonts w:ascii="Times New Roman" w:hAnsi="Times New Roman"/>
          <w:sz w:val="24"/>
        </w:rPr>
        <w:t>55</w:t>
      </w:r>
      <w:r w:rsidRPr="00A91879">
        <w:rPr>
          <w:rFonts w:ascii="Times New Roman" w:hAnsi="Times New Roman"/>
          <w:sz w:val="24"/>
        </w:rPr>
        <w:t xml:space="preserve"> тыс. руб.</w:t>
      </w:r>
    </w:p>
    <w:p w:rsidR="003F1A39" w:rsidRPr="00A91879" w:rsidRDefault="003F1A39" w:rsidP="005A13DA">
      <w:pPr>
        <w:spacing w:before="120" w:after="120"/>
        <w:ind w:firstLine="709"/>
        <w:jc w:val="both"/>
        <w:rPr>
          <w:rFonts w:ascii="Times New Roman" w:hAnsi="Times New Roman"/>
          <w:sz w:val="24"/>
        </w:rPr>
      </w:pPr>
      <w:r w:rsidRPr="00A91879">
        <w:rPr>
          <w:rFonts w:ascii="Times New Roman" w:hAnsi="Times New Roman"/>
          <w:sz w:val="24"/>
        </w:rPr>
        <w:t>Финансирование мероприятий планируется осуществлять за счет:</w:t>
      </w:r>
    </w:p>
    <w:p w:rsidR="003F1A39" w:rsidRPr="00A91879" w:rsidRDefault="003F1A39" w:rsidP="00D3263E">
      <w:pPr>
        <w:pStyle w:val="af6"/>
        <w:numPr>
          <w:ilvl w:val="0"/>
          <w:numId w:val="46"/>
        </w:numPr>
        <w:spacing w:before="120" w:after="120" w:line="276" w:lineRule="auto"/>
        <w:ind w:left="714" w:hanging="357"/>
        <w:jc w:val="both"/>
        <w:rPr>
          <w:sz w:val="24"/>
        </w:rPr>
      </w:pPr>
      <w:r w:rsidRPr="00A91879">
        <w:rPr>
          <w:sz w:val="24"/>
        </w:rPr>
        <w:t>собственных средств организации ВКХ Туапсинского городского поселения (амортизация, капитальные вложения на развитие производства в тарифе, плата за подключение к централизованной системе водоотведения);</w:t>
      </w:r>
    </w:p>
    <w:p w:rsidR="003F1A39" w:rsidRPr="00A91879" w:rsidRDefault="003F1A39" w:rsidP="00D3263E">
      <w:pPr>
        <w:pStyle w:val="af6"/>
        <w:numPr>
          <w:ilvl w:val="0"/>
          <w:numId w:val="46"/>
        </w:numPr>
        <w:spacing w:before="120" w:after="120" w:line="276" w:lineRule="auto"/>
        <w:ind w:left="714" w:hanging="357"/>
        <w:jc w:val="both"/>
        <w:rPr>
          <w:sz w:val="24"/>
        </w:rPr>
      </w:pPr>
      <w:r w:rsidRPr="00A91879">
        <w:rPr>
          <w:sz w:val="24"/>
        </w:rPr>
        <w:t>бюджетных средств всех уровней – бюджета Туапсинского городского поселения, Туапсинского района, Краснодарского края, федерального бюджета.</w:t>
      </w:r>
    </w:p>
    <w:p w:rsidR="003F1A39" w:rsidRPr="00A91879" w:rsidRDefault="003F1A39" w:rsidP="005A13DA">
      <w:pPr>
        <w:spacing w:before="120" w:after="120"/>
        <w:ind w:firstLine="709"/>
        <w:jc w:val="both"/>
        <w:rPr>
          <w:rFonts w:ascii="Times New Roman" w:hAnsi="Times New Roman"/>
          <w:sz w:val="24"/>
        </w:rPr>
      </w:pPr>
      <w:r w:rsidRPr="00A91879">
        <w:rPr>
          <w:rFonts w:ascii="Times New Roman" w:hAnsi="Times New Roman"/>
          <w:sz w:val="24"/>
        </w:rPr>
        <w:t>Источники финансирования мероприятий схемы водоотведения Туапсинского городского поселения на период до 2024 года:</w:t>
      </w:r>
    </w:p>
    <w:p w:rsidR="003F1A39" w:rsidRPr="00A91879" w:rsidRDefault="003F1A39" w:rsidP="00D3263E">
      <w:pPr>
        <w:pStyle w:val="af6"/>
        <w:numPr>
          <w:ilvl w:val="0"/>
          <w:numId w:val="47"/>
        </w:numPr>
        <w:spacing w:before="120" w:after="120" w:line="276" w:lineRule="auto"/>
        <w:ind w:left="714" w:hanging="357"/>
        <w:jc w:val="both"/>
        <w:rPr>
          <w:sz w:val="24"/>
        </w:rPr>
      </w:pPr>
      <w:r w:rsidRPr="00A91879">
        <w:rPr>
          <w:sz w:val="24"/>
        </w:rPr>
        <w:t xml:space="preserve">собственные средства организации ВКХ Туапсинского городского поселения (на момент разработки схемы </w:t>
      </w:r>
      <w:r w:rsidR="00732AE4">
        <w:rPr>
          <w:sz w:val="24"/>
        </w:rPr>
        <w:t>– МУП «ЖКХ города Туапсе») – 1</w:t>
      </w:r>
      <w:r w:rsidR="00991E8D">
        <w:rPr>
          <w:sz w:val="24"/>
        </w:rPr>
        <w:t>12</w:t>
      </w:r>
      <w:r w:rsidR="00732AE4">
        <w:rPr>
          <w:sz w:val="24"/>
        </w:rPr>
        <w:t> </w:t>
      </w:r>
      <w:r w:rsidR="00991E8D">
        <w:rPr>
          <w:sz w:val="24"/>
        </w:rPr>
        <w:t>535</w:t>
      </w:r>
      <w:r w:rsidR="00732AE4">
        <w:rPr>
          <w:sz w:val="24"/>
        </w:rPr>
        <w:t>,</w:t>
      </w:r>
      <w:r w:rsidR="00991E8D">
        <w:rPr>
          <w:sz w:val="24"/>
        </w:rPr>
        <w:t>1</w:t>
      </w:r>
      <w:r w:rsidR="00732AE4">
        <w:rPr>
          <w:sz w:val="24"/>
        </w:rPr>
        <w:t>6</w:t>
      </w:r>
      <w:r w:rsidRPr="00A91879">
        <w:rPr>
          <w:sz w:val="24"/>
        </w:rPr>
        <w:t xml:space="preserve"> тыс. руб.;</w:t>
      </w:r>
    </w:p>
    <w:p w:rsidR="003F1A39" w:rsidRPr="00A91879" w:rsidRDefault="003F1A39" w:rsidP="00D3263E">
      <w:pPr>
        <w:pStyle w:val="af6"/>
        <w:numPr>
          <w:ilvl w:val="0"/>
          <w:numId w:val="47"/>
        </w:numPr>
        <w:spacing w:before="120" w:after="120" w:line="276" w:lineRule="auto"/>
        <w:ind w:left="714" w:hanging="357"/>
        <w:jc w:val="both"/>
        <w:rPr>
          <w:sz w:val="24"/>
        </w:rPr>
      </w:pPr>
      <w:r w:rsidRPr="00A91879">
        <w:rPr>
          <w:sz w:val="24"/>
        </w:rPr>
        <w:t xml:space="preserve">бюджетные средства всех уровней – </w:t>
      </w:r>
      <w:r w:rsidR="00732AE4">
        <w:rPr>
          <w:sz w:val="24"/>
        </w:rPr>
        <w:t>39</w:t>
      </w:r>
      <w:r w:rsidR="00991E8D">
        <w:rPr>
          <w:sz w:val="24"/>
        </w:rPr>
        <w:t>2</w:t>
      </w:r>
      <w:r w:rsidR="00732AE4">
        <w:rPr>
          <w:sz w:val="24"/>
        </w:rPr>
        <w:t> </w:t>
      </w:r>
      <w:r w:rsidR="00991E8D">
        <w:rPr>
          <w:sz w:val="24"/>
        </w:rPr>
        <w:t>760</w:t>
      </w:r>
      <w:r w:rsidR="00732AE4">
        <w:rPr>
          <w:sz w:val="24"/>
        </w:rPr>
        <w:t>,</w:t>
      </w:r>
      <w:r w:rsidR="00991E8D">
        <w:rPr>
          <w:sz w:val="24"/>
        </w:rPr>
        <w:t>3</w:t>
      </w:r>
      <w:r w:rsidR="00794A61">
        <w:rPr>
          <w:sz w:val="24"/>
        </w:rPr>
        <w:t>9</w:t>
      </w:r>
      <w:r w:rsidRPr="00A91879">
        <w:rPr>
          <w:sz w:val="24"/>
        </w:rPr>
        <w:t xml:space="preserve"> тыс. руб.</w:t>
      </w:r>
    </w:p>
    <w:p w:rsidR="003F1A39" w:rsidRPr="00A91879" w:rsidRDefault="003F1A39" w:rsidP="005A13DA">
      <w:pPr>
        <w:spacing w:before="120" w:after="120"/>
        <w:ind w:firstLine="709"/>
        <w:jc w:val="both"/>
        <w:rPr>
          <w:rFonts w:ascii="Times New Roman" w:hAnsi="Times New Roman"/>
          <w:sz w:val="24"/>
        </w:rPr>
      </w:pPr>
      <w:r w:rsidRPr="00A91879">
        <w:rPr>
          <w:rFonts w:ascii="Times New Roman" w:hAnsi="Times New Roman"/>
          <w:sz w:val="24"/>
        </w:rPr>
        <w:t>Источники финансирования с дифференциацией по инвестиционным проектам и мероприятиям представлены в Приложении 4.</w:t>
      </w:r>
    </w:p>
    <w:p w:rsidR="003F1A39" w:rsidRPr="00A91879" w:rsidRDefault="003F1A39" w:rsidP="00D328EA">
      <w:pPr>
        <w:pStyle w:val="af6"/>
        <w:spacing w:after="200" w:line="276" w:lineRule="auto"/>
        <w:ind w:left="1440"/>
        <w:contextualSpacing/>
        <w:sectPr w:rsidR="003F1A39" w:rsidRPr="00A91879" w:rsidSect="00F55422">
          <w:pgSz w:w="11906" w:h="16838"/>
          <w:pgMar w:top="1134" w:right="992" w:bottom="1134" w:left="1701" w:header="709" w:footer="709" w:gutter="0"/>
          <w:cols w:space="708"/>
          <w:docGrid w:linePitch="360"/>
        </w:sectPr>
      </w:pPr>
    </w:p>
    <w:p w:rsidR="003F1A39" w:rsidRPr="00A91879" w:rsidRDefault="003F1A39" w:rsidP="00C92624">
      <w:pPr>
        <w:pStyle w:val="AAA"/>
        <w:numPr>
          <w:ilvl w:val="0"/>
          <w:numId w:val="50"/>
        </w:numPr>
        <w:tabs>
          <w:tab w:val="left" w:pos="540"/>
        </w:tabs>
        <w:spacing w:before="120" w:line="276" w:lineRule="auto"/>
        <w:ind w:left="709" w:hanging="709"/>
        <w:jc w:val="center"/>
        <w:outlineLvl w:val="0"/>
        <w:rPr>
          <w:b/>
          <w:bCs/>
          <w:caps/>
          <w:sz w:val="24"/>
          <w:szCs w:val="24"/>
        </w:rPr>
      </w:pPr>
      <w:bookmarkStart w:id="292" w:name="_Toc383679088"/>
      <w:bookmarkStart w:id="293" w:name="_Toc384905200"/>
      <w:r w:rsidRPr="00A91879">
        <w:rPr>
          <w:b/>
          <w:bCs/>
          <w:caps/>
          <w:sz w:val="24"/>
          <w:szCs w:val="24"/>
        </w:rPr>
        <w:lastRenderedPageBreak/>
        <w:t>Целевые показатели развития централизованной системы водоотведения</w:t>
      </w:r>
      <w:bookmarkEnd w:id="292"/>
      <w:bookmarkEnd w:id="293"/>
    </w:p>
    <w:p w:rsidR="003F1A39" w:rsidRPr="00A91879" w:rsidRDefault="003F1A39" w:rsidP="00F903F6">
      <w:pPr>
        <w:pStyle w:val="aa"/>
        <w:spacing w:before="120" w:line="276" w:lineRule="auto"/>
        <w:ind w:firstLine="709"/>
        <w:jc w:val="both"/>
      </w:pPr>
      <w:r w:rsidRPr="00A91879">
        <w:t xml:space="preserve">Результаты реализации Схемы водоотведения определяются с достижением уровня запланированных технических и финансово-экономических целевых показателей. </w:t>
      </w:r>
    </w:p>
    <w:p w:rsidR="003F1A39" w:rsidRPr="00A91879" w:rsidRDefault="003F1A39" w:rsidP="00F903F6">
      <w:pPr>
        <w:pStyle w:val="aa"/>
        <w:spacing w:before="120" w:line="276" w:lineRule="auto"/>
        <w:ind w:firstLine="709"/>
        <w:jc w:val="both"/>
      </w:pPr>
      <w:r w:rsidRPr="00A91879">
        <w:rPr>
          <w:bCs/>
        </w:rPr>
        <w:t>К целевым показателям деятельности организаций, осуществляющих водоотведение, относятся</w:t>
      </w:r>
      <w:r w:rsidRPr="00A91879">
        <w:t>:</w:t>
      </w:r>
    </w:p>
    <w:p w:rsidR="003F1A39" w:rsidRPr="00A91879" w:rsidRDefault="003F1A39" w:rsidP="00D3263E">
      <w:pPr>
        <w:numPr>
          <w:ilvl w:val="0"/>
          <w:numId w:val="33"/>
        </w:numPr>
        <w:spacing w:before="120" w:after="120"/>
        <w:ind w:left="714" w:hanging="357"/>
        <w:jc w:val="both"/>
        <w:rPr>
          <w:rFonts w:ascii="Times New Roman" w:hAnsi="Times New Roman"/>
          <w:color w:val="000000"/>
          <w:sz w:val="24"/>
          <w:szCs w:val="24"/>
        </w:rPr>
      </w:pPr>
      <w:r w:rsidRPr="00A91879">
        <w:rPr>
          <w:rFonts w:ascii="Times New Roman" w:hAnsi="Times New Roman"/>
          <w:color w:val="000000"/>
          <w:sz w:val="24"/>
          <w:szCs w:val="24"/>
        </w:rPr>
        <w:t>критерии доступности коммунальных услуг для населения;</w:t>
      </w:r>
    </w:p>
    <w:p w:rsidR="003F1A39" w:rsidRPr="00A91879" w:rsidRDefault="003F1A39" w:rsidP="00D3263E">
      <w:pPr>
        <w:numPr>
          <w:ilvl w:val="0"/>
          <w:numId w:val="33"/>
        </w:numPr>
        <w:spacing w:before="120" w:after="120"/>
        <w:ind w:left="714" w:hanging="357"/>
        <w:jc w:val="both"/>
        <w:rPr>
          <w:rFonts w:ascii="Times New Roman" w:hAnsi="Times New Roman"/>
          <w:color w:val="000000"/>
          <w:sz w:val="24"/>
          <w:szCs w:val="24"/>
        </w:rPr>
      </w:pPr>
      <w:r w:rsidRPr="00A91879">
        <w:rPr>
          <w:rFonts w:ascii="Times New Roman" w:hAnsi="Times New Roman"/>
          <w:color w:val="000000"/>
          <w:sz w:val="24"/>
          <w:szCs w:val="24"/>
        </w:rPr>
        <w:t>показатели качества очистки сточных вод;</w:t>
      </w:r>
    </w:p>
    <w:p w:rsidR="003F1A39" w:rsidRPr="00A91879" w:rsidRDefault="003F1A39" w:rsidP="00D3263E">
      <w:pPr>
        <w:numPr>
          <w:ilvl w:val="0"/>
          <w:numId w:val="33"/>
        </w:numPr>
        <w:spacing w:before="120" w:after="120"/>
        <w:ind w:left="714" w:hanging="357"/>
        <w:jc w:val="both"/>
        <w:rPr>
          <w:rFonts w:ascii="Times New Roman" w:hAnsi="Times New Roman"/>
          <w:color w:val="000000"/>
          <w:sz w:val="24"/>
          <w:szCs w:val="24"/>
        </w:rPr>
      </w:pPr>
      <w:r w:rsidRPr="00A91879">
        <w:rPr>
          <w:rFonts w:ascii="Times New Roman" w:hAnsi="Times New Roman"/>
          <w:color w:val="000000"/>
          <w:sz w:val="24"/>
          <w:szCs w:val="24"/>
        </w:rPr>
        <w:t>показатели надежности и бесперебойности водоотведения;</w:t>
      </w:r>
    </w:p>
    <w:p w:rsidR="003F1A39" w:rsidRPr="00A91879" w:rsidRDefault="003F1A39" w:rsidP="00D3263E">
      <w:pPr>
        <w:numPr>
          <w:ilvl w:val="0"/>
          <w:numId w:val="33"/>
        </w:numPr>
        <w:spacing w:before="120" w:after="120"/>
        <w:ind w:left="714" w:hanging="357"/>
        <w:jc w:val="both"/>
        <w:rPr>
          <w:rFonts w:ascii="Times New Roman" w:hAnsi="Times New Roman"/>
          <w:color w:val="000000"/>
          <w:sz w:val="24"/>
          <w:szCs w:val="24"/>
        </w:rPr>
      </w:pPr>
      <w:r w:rsidRPr="00A91879">
        <w:rPr>
          <w:rFonts w:ascii="Times New Roman" w:hAnsi="Times New Roman"/>
          <w:color w:val="000000"/>
          <w:sz w:val="24"/>
          <w:szCs w:val="24"/>
        </w:rPr>
        <w:t>показатели эффективности использования ресурсов при транспортировке сточных вод</w:t>
      </w:r>
    </w:p>
    <w:p w:rsidR="003F1A39" w:rsidRPr="00A91879" w:rsidRDefault="003F1A39" w:rsidP="00D328EA">
      <w:pPr>
        <w:spacing w:before="120" w:after="120"/>
        <w:ind w:firstLine="709"/>
        <w:jc w:val="both"/>
        <w:rPr>
          <w:color w:val="000000"/>
        </w:rPr>
      </w:pPr>
      <w:r w:rsidRPr="00A91879">
        <w:rPr>
          <w:rFonts w:ascii="Times New Roman" w:hAnsi="Times New Roman"/>
          <w:color w:val="000000"/>
          <w:sz w:val="24"/>
          <w:szCs w:val="24"/>
        </w:rPr>
        <w:t>Таблица 15.1 Целевые показатели Схемы водоснабжения и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5"/>
        <w:gridCol w:w="4058"/>
        <w:gridCol w:w="4247"/>
      </w:tblGrid>
      <w:tr w:rsidR="003F1A39" w:rsidRPr="00A91879" w:rsidTr="00D328EA">
        <w:trPr>
          <w:trHeight w:val="283"/>
          <w:tblHeader/>
          <w:jc w:val="center"/>
        </w:trPr>
        <w:tc>
          <w:tcPr>
            <w:tcW w:w="661" w:type="pct"/>
            <w:vAlign w:val="center"/>
          </w:tcPr>
          <w:p w:rsidR="003F1A39" w:rsidRPr="00A91879" w:rsidRDefault="003F1A39" w:rsidP="00F903F6">
            <w:pPr>
              <w:spacing w:after="0" w:line="240" w:lineRule="auto"/>
              <w:jc w:val="center"/>
              <w:rPr>
                <w:rFonts w:ascii="Times New Roman" w:hAnsi="Times New Roman"/>
                <w:b/>
                <w:sz w:val="24"/>
                <w:szCs w:val="24"/>
              </w:rPr>
            </w:pPr>
            <w:r w:rsidRPr="00A91879">
              <w:rPr>
                <w:rFonts w:ascii="Times New Roman" w:hAnsi="Times New Roman"/>
                <w:b/>
                <w:sz w:val="24"/>
                <w:szCs w:val="24"/>
              </w:rPr>
              <w:t>№ п/п</w:t>
            </w:r>
          </w:p>
        </w:tc>
        <w:tc>
          <w:tcPr>
            <w:tcW w:w="2120" w:type="pct"/>
            <w:vAlign w:val="center"/>
          </w:tcPr>
          <w:p w:rsidR="003F1A39" w:rsidRPr="00A91879" w:rsidRDefault="003F1A39" w:rsidP="00F903F6">
            <w:pPr>
              <w:spacing w:after="0" w:line="240" w:lineRule="auto"/>
              <w:jc w:val="center"/>
              <w:rPr>
                <w:rFonts w:ascii="Times New Roman" w:hAnsi="Times New Roman"/>
                <w:b/>
                <w:sz w:val="24"/>
                <w:szCs w:val="24"/>
              </w:rPr>
            </w:pPr>
            <w:r w:rsidRPr="00A91879">
              <w:rPr>
                <w:rFonts w:ascii="Times New Roman" w:hAnsi="Times New Roman"/>
                <w:b/>
                <w:sz w:val="24"/>
                <w:szCs w:val="24"/>
              </w:rPr>
              <w:t>Ожидаемые результаты Программы</w:t>
            </w:r>
          </w:p>
        </w:tc>
        <w:tc>
          <w:tcPr>
            <w:tcW w:w="2219" w:type="pct"/>
            <w:vAlign w:val="center"/>
          </w:tcPr>
          <w:p w:rsidR="003F1A39" w:rsidRPr="00A91879" w:rsidRDefault="003F1A39" w:rsidP="00F903F6">
            <w:pPr>
              <w:spacing w:after="0" w:line="240" w:lineRule="auto"/>
              <w:jc w:val="center"/>
              <w:rPr>
                <w:rFonts w:ascii="Times New Roman" w:hAnsi="Times New Roman"/>
                <w:b/>
                <w:sz w:val="24"/>
                <w:szCs w:val="24"/>
              </w:rPr>
            </w:pPr>
            <w:r w:rsidRPr="00A91879">
              <w:rPr>
                <w:rFonts w:ascii="Times New Roman" w:hAnsi="Times New Roman"/>
                <w:b/>
                <w:sz w:val="24"/>
                <w:szCs w:val="24"/>
              </w:rPr>
              <w:t>Целевые показатели</w:t>
            </w:r>
          </w:p>
        </w:tc>
      </w:tr>
      <w:tr w:rsidR="003F1A39" w:rsidRPr="00A91879" w:rsidTr="00D328EA">
        <w:trPr>
          <w:trHeight w:val="283"/>
          <w:jc w:val="center"/>
        </w:trPr>
        <w:tc>
          <w:tcPr>
            <w:tcW w:w="661" w:type="pct"/>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w:t>
            </w:r>
          </w:p>
        </w:tc>
        <w:tc>
          <w:tcPr>
            <w:tcW w:w="4339" w:type="pct"/>
            <w:gridSpan w:val="2"/>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b/>
                <w:spacing w:val="-3"/>
                <w:sz w:val="24"/>
                <w:szCs w:val="24"/>
              </w:rPr>
              <w:t>Система водоотведения</w:t>
            </w:r>
          </w:p>
        </w:tc>
      </w:tr>
      <w:tr w:rsidR="003F1A39" w:rsidRPr="00A91879" w:rsidTr="00D328EA">
        <w:trPr>
          <w:trHeight w:val="1645"/>
          <w:jc w:val="center"/>
        </w:trPr>
        <w:tc>
          <w:tcPr>
            <w:tcW w:w="661" w:type="pct"/>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1.1</w:t>
            </w:r>
          </w:p>
        </w:tc>
        <w:tc>
          <w:tcPr>
            <w:tcW w:w="2120" w:type="pct"/>
            <w:vAlign w:val="center"/>
          </w:tcPr>
          <w:p w:rsidR="003F1A39" w:rsidRPr="00A91879" w:rsidRDefault="003F1A39" w:rsidP="00F903F6">
            <w:pPr>
              <w:spacing w:after="0" w:line="240" w:lineRule="auto"/>
              <w:jc w:val="center"/>
              <w:rPr>
                <w:rFonts w:ascii="Times New Roman" w:hAnsi="Times New Roman"/>
                <w:b/>
                <w:spacing w:val="-3"/>
                <w:sz w:val="24"/>
                <w:szCs w:val="24"/>
              </w:rPr>
            </w:pPr>
            <w:r w:rsidRPr="00A91879">
              <w:rPr>
                <w:rFonts w:ascii="Times New Roman" w:hAnsi="Times New Roman"/>
                <w:b/>
                <w:spacing w:val="-3"/>
                <w:sz w:val="24"/>
                <w:szCs w:val="24"/>
              </w:rPr>
              <w:t>Доступность для потребителей</w:t>
            </w:r>
          </w:p>
          <w:p w:rsidR="003F1A39" w:rsidRPr="00A91879" w:rsidRDefault="003F1A39" w:rsidP="00F903F6">
            <w:pPr>
              <w:spacing w:after="0" w:line="240" w:lineRule="auto"/>
              <w:jc w:val="center"/>
              <w:rPr>
                <w:rFonts w:ascii="Times New Roman" w:hAnsi="Times New Roman"/>
                <w:spacing w:val="-3"/>
                <w:sz w:val="24"/>
                <w:szCs w:val="24"/>
              </w:rPr>
            </w:pPr>
            <w:r w:rsidRPr="00A91879">
              <w:rPr>
                <w:rFonts w:ascii="Times New Roman" w:hAnsi="Times New Roman"/>
                <w:spacing w:val="-3"/>
                <w:sz w:val="24"/>
                <w:szCs w:val="24"/>
              </w:rPr>
              <w:t>Повышение доступности предоставления коммунальных услуг в части водоотведения населению</w:t>
            </w:r>
          </w:p>
        </w:tc>
        <w:tc>
          <w:tcPr>
            <w:tcW w:w="2219" w:type="pct"/>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Доля потребителей в жилых домах, обеспеченных доступом к водоотведению, %</w:t>
            </w:r>
          </w:p>
        </w:tc>
      </w:tr>
      <w:tr w:rsidR="003F1A39" w:rsidRPr="00A91879" w:rsidTr="00D328EA">
        <w:trPr>
          <w:trHeight w:val="283"/>
          <w:jc w:val="center"/>
        </w:trPr>
        <w:tc>
          <w:tcPr>
            <w:tcW w:w="661" w:type="pct"/>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1.2</w:t>
            </w:r>
          </w:p>
        </w:tc>
        <w:tc>
          <w:tcPr>
            <w:tcW w:w="2120" w:type="pct"/>
            <w:vAlign w:val="center"/>
          </w:tcPr>
          <w:p w:rsidR="003F1A39" w:rsidRPr="00A91879" w:rsidRDefault="003F1A39" w:rsidP="00F903F6">
            <w:pPr>
              <w:spacing w:after="0" w:line="240" w:lineRule="auto"/>
              <w:jc w:val="center"/>
              <w:rPr>
                <w:rFonts w:ascii="Times New Roman" w:hAnsi="Times New Roman"/>
                <w:b/>
                <w:spacing w:val="-3"/>
                <w:sz w:val="24"/>
                <w:szCs w:val="24"/>
              </w:rPr>
            </w:pPr>
            <w:r w:rsidRPr="00A91879">
              <w:rPr>
                <w:rFonts w:ascii="Times New Roman" w:hAnsi="Times New Roman"/>
                <w:b/>
                <w:spacing w:val="-3"/>
                <w:sz w:val="24"/>
                <w:szCs w:val="24"/>
              </w:rPr>
              <w:t>Показатели спроса на услуги водоотведения</w:t>
            </w:r>
          </w:p>
          <w:p w:rsidR="003F1A39" w:rsidRPr="00A91879" w:rsidRDefault="003F1A39" w:rsidP="00F903F6">
            <w:pPr>
              <w:spacing w:after="0" w:line="240" w:lineRule="auto"/>
              <w:jc w:val="center"/>
              <w:rPr>
                <w:rFonts w:ascii="Times New Roman" w:hAnsi="Times New Roman"/>
                <w:spacing w:val="-3"/>
                <w:sz w:val="24"/>
                <w:szCs w:val="24"/>
              </w:rPr>
            </w:pPr>
            <w:r w:rsidRPr="00A91879">
              <w:rPr>
                <w:rFonts w:ascii="Times New Roman" w:hAnsi="Times New Roman"/>
                <w:spacing w:val="-3"/>
                <w:sz w:val="24"/>
                <w:szCs w:val="24"/>
              </w:rPr>
              <w:t>Обеспечение сбалансированности Систем водоотведения</w:t>
            </w:r>
          </w:p>
        </w:tc>
        <w:tc>
          <w:tcPr>
            <w:tcW w:w="2219" w:type="pct"/>
            <w:vAlign w:val="center"/>
          </w:tcPr>
          <w:p w:rsidR="003F1A39" w:rsidRPr="00A91879" w:rsidRDefault="003F1A39" w:rsidP="00F903F6">
            <w:pPr>
              <w:spacing w:after="0" w:line="240" w:lineRule="auto"/>
              <w:jc w:val="center"/>
              <w:rPr>
                <w:rFonts w:ascii="Times New Roman" w:hAnsi="Times New Roman"/>
                <w:bCs/>
                <w:sz w:val="24"/>
                <w:szCs w:val="24"/>
              </w:rPr>
            </w:pPr>
            <w:r w:rsidRPr="00A91879">
              <w:rPr>
                <w:rFonts w:ascii="Times New Roman" w:hAnsi="Times New Roman"/>
                <w:sz w:val="24"/>
                <w:szCs w:val="24"/>
              </w:rPr>
              <w:t>Удельное водоотведение, м</w:t>
            </w:r>
            <w:r w:rsidRPr="00A91879">
              <w:rPr>
                <w:rFonts w:ascii="Times New Roman" w:hAnsi="Times New Roman"/>
                <w:sz w:val="24"/>
                <w:szCs w:val="24"/>
                <w:vertAlign w:val="superscript"/>
              </w:rPr>
              <w:t>3</w:t>
            </w:r>
            <w:r w:rsidRPr="00A91879">
              <w:rPr>
                <w:rFonts w:ascii="Times New Roman" w:hAnsi="Times New Roman"/>
                <w:sz w:val="24"/>
                <w:szCs w:val="24"/>
              </w:rPr>
              <w:t>/чел./год</w:t>
            </w:r>
          </w:p>
        </w:tc>
      </w:tr>
      <w:tr w:rsidR="003F1A39" w:rsidRPr="00A91879" w:rsidTr="00D328EA">
        <w:trPr>
          <w:trHeight w:val="283"/>
          <w:jc w:val="center"/>
        </w:trPr>
        <w:tc>
          <w:tcPr>
            <w:tcW w:w="661" w:type="pct"/>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w:t>
            </w:r>
          </w:p>
        </w:tc>
        <w:tc>
          <w:tcPr>
            <w:tcW w:w="2120" w:type="pct"/>
            <w:vAlign w:val="center"/>
          </w:tcPr>
          <w:p w:rsidR="003F1A39" w:rsidRPr="00A91879" w:rsidRDefault="003F1A39" w:rsidP="00F903F6">
            <w:pPr>
              <w:spacing w:after="0" w:line="240" w:lineRule="auto"/>
              <w:jc w:val="center"/>
              <w:rPr>
                <w:rFonts w:ascii="Times New Roman" w:hAnsi="Times New Roman"/>
                <w:b/>
                <w:spacing w:val="-3"/>
                <w:sz w:val="24"/>
                <w:szCs w:val="24"/>
              </w:rPr>
            </w:pPr>
            <w:r w:rsidRPr="00A91879">
              <w:rPr>
                <w:rFonts w:ascii="Times New Roman" w:hAnsi="Times New Roman"/>
                <w:b/>
                <w:spacing w:val="-3"/>
                <w:sz w:val="24"/>
                <w:szCs w:val="24"/>
              </w:rPr>
              <w:t>Показатели качества поставляемых услуг водоотведения</w:t>
            </w:r>
          </w:p>
          <w:p w:rsidR="003F1A39" w:rsidRPr="00A91879" w:rsidRDefault="003F1A39" w:rsidP="00F903F6">
            <w:pPr>
              <w:spacing w:after="0" w:line="240" w:lineRule="auto"/>
              <w:jc w:val="center"/>
              <w:rPr>
                <w:rFonts w:ascii="Times New Roman" w:hAnsi="Times New Roman"/>
                <w:b/>
                <w:spacing w:val="-3"/>
                <w:sz w:val="24"/>
                <w:szCs w:val="24"/>
              </w:rPr>
            </w:pPr>
            <w:r w:rsidRPr="00A91879">
              <w:rPr>
                <w:rFonts w:ascii="Times New Roman" w:hAnsi="Times New Roman"/>
                <w:spacing w:val="-3"/>
                <w:sz w:val="24"/>
                <w:szCs w:val="24"/>
              </w:rPr>
              <w:t>Повышение качества предоставления коммунальных услуг в части услуг водоотведения населению</w:t>
            </w:r>
          </w:p>
        </w:tc>
        <w:tc>
          <w:tcPr>
            <w:tcW w:w="2219" w:type="pct"/>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Соответствие качества очистки сточных вод установленным требованиям, %</w:t>
            </w:r>
          </w:p>
        </w:tc>
      </w:tr>
      <w:tr w:rsidR="003F1A39" w:rsidRPr="00A91879" w:rsidTr="00D328EA">
        <w:trPr>
          <w:trHeight w:val="576"/>
          <w:jc w:val="center"/>
        </w:trPr>
        <w:tc>
          <w:tcPr>
            <w:tcW w:w="661" w:type="pct"/>
            <w:vMerge w:val="restart"/>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1.4</w:t>
            </w:r>
          </w:p>
        </w:tc>
        <w:tc>
          <w:tcPr>
            <w:tcW w:w="2120" w:type="pct"/>
            <w:vMerge w:val="restart"/>
            <w:vAlign w:val="center"/>
          </w:tcPr>
          <w:p w:rsidR="003F1A39" w:rsidRPr="00A91879" w:rsidRDefault="003F1A39" w:rsidP="00F903F6">
            <w:pPr>
              <w:spacing w:after="0" w:line="240" w:lineRule="auto"/>
              <w:jc w:val="center"/>
              <w:rPr>
                <w:rFonts w:ascii="Times New Roman" w:hAnsi="Times New Roman"/>
                <w:b/>
                <w:spacing w:val="-3"/>
                <w:sz w:val="24"/>
                <w:szCs w:val="24"/>
              </w:rPr>
            </w:pPr>
            <w:r w:rsidRPr="00A91879">
              <w:rPr>
                <w:rFonts w:ascii="Times New Roman" w:hAnsi="Times New Roman"/>
                <w:b/>
                <w:spacing w:val="-3"/>
                <w:sz w:val="24"/>
                <w:szCs w:val="24"/>
              </w:rPr>
              <w:t>Надежность обслуживания системы водоотведения</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pacing w:val="-3"/>
                <w:sz w:val="24"/>
                <w:szCs w:val="24"/>
              </w:rPr>
              <w:t>Повышение надежности работы системы водоотведения  в соответствии с нормативными требованиями</w:t>
            </w:r>
          </w:p>
        </w:tc>
        <w:tc>
          <w:tcPr>
            <w:tcW w:w="2219" w:type="pct"/>
            <w:vAlign w:val="center"/>
          </w:tcPr>
          <w:p w:rsidR="003F1A39" w:rsidRPr="00A91879" w:rsidRDefault="003F1A39" w:rsidP="00F903F6">
            <w:pPr>
              <w:spacing w:after="0" w:line="240" w:lineRule="auto"/>
              <w:jc w:val="center"/>
              <w:rPr>
                <w:rFonts w:ascii="Times New Roman" w:hAnsi="Times New Roman"/>
                <w:spacing w:val="-7"/>
                <w:sz w:val="24"/>
                <w:szCs w:val="24"/>
              </w:rPr>
            </w:pPr>
            <w:r w:rsidRPr="00A91879">
              <w:rPr>
                <w:rFonts w:ascii="Times New Roman" w:hAnsi="Times New Roman"/>
                <w:spacing w:val="-7"/>
                <w:sz w:val="24"/>
                <w:szCs w:val="24"/>
              </w:rPr>
              <w:t>Износ сетей водоотведения, %</w:t>
            </w:r>
          </w:p>
        </w:tc>
      </w:tr>
      <w:tr w:rsidR="003F1A39" w:rsidRPr="00A91879" w:rsidTr="00D328EA">
        <w:trPr>
          <w:trHeight w:val="576"/>
          <w:jc w:val="center"/>
        </w:trPr>
        <w:tc>
          <w:tcPr>
            <w:tcW w:w="661" w:type="pct"/>
            <w:vMerge/>
            <w:vAlign w:val="center"/>
          </w:tcPr>
          <w:p w:rsidR="003F1A39" w:rsidRPr="00A91879" w:rsidRDefault="003F1A39" w:rsidP="00F903F6">
            <w:pPr>
              <w:spacing w:after="0" w:line="240" w:lineRule="auto"/>
              <w:jc w:val="center"/>
              <w:rPr>
                <w:rFonts w:ascii="Times New Roman" w:hAnsi="Times New Roman"/>
                <w:sz w:val="24"/>
                <w:szCs w:val="24"/>
              </w:rPr>
            </w:pPr>
          </w:p>
        </w:tc>
        <w:tc>
          <w:tcPr>
            <w:tcW w:w="2120" w:type="pct"/>
            <w:vMerge/>
            <w:vAlign w:val="center"/>
          </w:tcPr>
          <w:p w:rsidR="003F1A39" w:rsidRPr="00A91879" w:rsidRDefault="003F1A39" w:rsidP="00F903F6">
            <w:pPr>
              <w:spacing w:after="0" w:line="240" w:lineRule="auto"/>
              <w:jc w:val="center"/>
              <w:rPr>
                <w:rFonts w:ascii="Times New Roman" w:hAnsi="Times New Roman"/>
                <w:spacing w:val="-3"/>
                <w:sz w:val="24"/>
                <w:szCs w:val="24"/>
              </w:rPr>
            </w:pPr>
          </w:p>
        </w:tc>
        <w:tc>
          <w:tcPr>
            <w:tcW w:w="2219" w:type="pct"/>
            <w:vAlign w:val="center"/>
          </w:tcPr>
          <w:p w:rsidR="003F1A39" w:rsidRPr="00A91879" w:rsidRDefault="003F1A39" w:rsidP="00F903F6">
            <w:pPr>
              <w:spacing w:after="0" w:line="240" w:lineRule="auto"/>
              <w:jc w:val="center"/>
              <w:rPr>
                <w:rFonts w:ascii="Times New Roman" w:hAnsi="Times New Roman"/>
                <w:spacing w:val="-7"/>
                <w:sz w:val="24"/>
                <w:szCs w:val="24"/>
              </w:rPr>
            </w:pPr>
            <w:r w:rsidRPr="00A91879">
              <w:rPr>
                <w:rFonts w:ascii="Times New Roman" w:hAnsi="Times New Roman"/>
                <w:spacing w:val="-7"/>
                <w:sz w:val="24"/>
                <w:szCs w:val="24"/>
              </w:rPr>
              <w:t>Удельный вес сетей, нуждающихся в замене, %</w:t>
            </w:r>
          </w:p>
        </w:tc>
      </w:tr>
      <w:tr w:rsidR="003F1A39" w:rsidRPr="00A91879" w:rsidTr="00D328EA">
        <w:trPr>
          <w:trHeight w:val="576"/>
          <w:jc w:val="center"/>
        </w:trPr>
        <w:tc>
          <w:tcPr>
            <w:tcW w:w="661" w:type="pct"/>
            <w:vMerge/>
            <w:vAlign w:val="center"/>
          </w:tcPr>
          <w:p w:rsidR="003F1A39" w:rsidRPr="00A91879" w:rsidRDefault="003F1A39" w:rsidP="00F903F6">
            <w:pPr>
              <w:spacing w:after="0" w:line="240" w:lineRule="auto"/>
              <w:jc w:val="center"/>
              <w:rPr>
                <w:rFonts w:ascii="Times New Roman" w:hAnsi="Times New Roman"/>
                <w:sz w:val="24"/>
                <w:szCs w:val="24"/>
              </w:rPr>
            </w:pPr>
          </w:p>
        </w:tc>
        <w:tc>
          <w:tcPr>
            <w:tcW w:w="2120" w:type="pct"/>
            <w:vMerge/>
            <w:vAlign w:val="center"/>
          </w:tcPr>
          <w:p w:rsidR="003F1A39" w:rsidRPr="00A91879" w:rsidRDefault="003F1A39" w:rsidP="00F903F6">
            <w:pPr>
              <w:spacing w:after="0" w:line="240" w:lineRule="auto"/>
              <w:jc w:val="center"/>
              <w:rPr>
                <w:rFonts w:ascii="Times New Roman" w:hAnsi="Times New Roman"/>
                <w:spacing w:val="-3"/>
                <w:sz w:val="24"/>
                <w:szCs w:val="24"/>
              </w:rPr>
            </w:pPr>
          </w:p>
        </w:tc>
        <w:tc>
          <w:tcPr>
            <w:tcW w:w="2219" w:type="pct"/>
            <w:vAlign w:val="center"/>
          </w:tcPr>
          <w:p w:rsidR="003F1A39" w:rsidRPr="00A91879" w:rsidRDefault="003F1A39" w:rsidP="00F903F6">
            <w:pPr>
              <w:spacing w:after="0" w:line="240" w:lineRule="auto"/>
              <w:jc w:val="center"/>
              <w:rPr>
                <w:rFonts w:ascii="Times New Roman" w:hAnsi="Times New Roman"/>
                <w:spacing w:val="-7"/>
                <w:sz w:val="24"/>
                <w:szCs w:val="24"/>
              </w:rPr>
            </w:pPr>
            <w:r w:rsidRPr="00A91879">
              <w:rPr>
                <w:rFonts w:ascii="Times New Roman" w:hAnsi="Times New Roman"/>
                <w:spacing w:val="-7"/>
                <w:sz w:val="24"/>
                <w:szCs w:val="24"/>
              </w:rPr>
              <w:t>Износ системы водоотведения в целом, %</w:t>
            </w:r>
          </w:p>
        </w:tc>
      </w:tr>
      <w:tr w:rsidR="003F1A39" w:rsidRPr="00A91879" w:rsidTr="00D328EA">
        <w:trPr>
          <w:trHeight w:val="1390"/>
          <w:jc w:val="center"/>
        </w:trPr>
        <w:tc>
          <w:tcPr>
            <w:tcW w:w="661" w:type="pct"/>
            <w:vMerge w:val="restart"/>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1.5</w:t>
            </w:r>
          </w:p>
        </w:tc>
        <w:tc>
          <w:tcPr>
            <w:tcW w:w="2120" w:type="pct"/>
            <w:vMerge w:val="restart"/>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b/>
                <w:spacing w:val="-3"/>
                <w:sz w:val="24"/>
                <w:szCs w:val="24"/>
              </w:rPr>
              <w:t>Ресурсная эффективность водоотведения</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Повышение эффективности работы системы водоотведения</w:t>
            </w:r>
          </w:p>
          <w:p w:rsidR="003F1A39" w:rsidRPr="00A91879" w:rsidRDefault="003F1A39" w:rsidP="00F903F6">
            <w:pPr>
              <w:spacing w:after="0" w:line="240" w:lineRule="auto"/>
              <w:jc w:val="center"/>
              <w:rPr>
                <w:rFonts w:ascii="Times New Roman" w:hAnsi="Times New Roman"/>
                <w:sz w:val="24"/>
                <w:szCs w:val="24"/>
              </w:rPr>
            </w:pPr>
          </w:p>
        </w:tc>
        <w:tc>
          <w:tcPr>
            <w:tcW w:w="2219" w:type="pct"/>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Удельный расход электроэнергии, кВт∙ч/м</w:t>
            </w:r>
            <w:r w:rsidRPr="00A91879">
              <w:rPr>
                <w:rFonts w:ascii="Times New Roman" w:hAnsi="Times New Roman"/>
                <w:sz w:val="24"/>
                <w:szCs w:val="24"/>
                <w:vertAlign w:val="superscript"/>
              </w:rPr>
              <w:t>3</w:t>
            </w:r>
          </w:p>
        </w:tc>
      </w:tr>
      <w:tr w:rsidR="003F1A39" w:rsidRPr="00A91879" w:rsidTr="00D328EA">
        <w:trPr>
          <w:trHeight w:val="1390"/>
          <w:jc w:val="center"/>
        </w:trPr>
        <w:tc>
          <w:tcPr>
            <w:tcW w:w="661" w:type="pct"/>
            <w:vMerge/>
            <w:vAlign w:val="center"/>
          </w:tcPr>
          <w:p w:rsidR="003F1A39" w:rsidRPr="00A91879" w:rsidRDefault="003F1A39" w:rsidP="00F903F6">
            <w:pPr>
              <w:spacing w:after="0" w:line="240" w:lineRule="auto"/>
              <w:jc w:val="center"/>
              <w:rPr>
                <w:rFonts w:ascii="Times New Roman" w:hAnsi="Times New Roman"/>
                <w:sz w:val="24"/>
                <w:szCs w:val="24"/>
              </w:rPr>
            </w:pPr>
          </w:p>
        </w:tc>
        <w:tc>
          <w:tcPr>
            <w:tcW w:w="2120" w:type="pct"/>
            <w:vMerge/>
            <w:vAlign w:val="center"/>
          </w:tcPr>
          <w:p w:rsidR="003F1A39" w:rsidRPr="00A91879" w:rsidRDefault="003F1A39" w:rsidP="00F903F6">
            <w:pPr>
              <w:spacing w:after="0" w:line="240" w:lineRule="auto"/>
              <w:jc w:val="center"/>
              <w:rPr>
                <w:rFonts w:ascii="Times New Roman" w:hAnsi="Times New Roman"/>
                <w:b/>
                <w:spacing w:val="-3"/>
                <w:sz w:val="24"/>
                <w:szCs w:val="24"/>
              </w:rPr>
            </w:pPr>
          </w:p>
        </w:tc>
        <w:tc>
          <w:tcPr>
            <w:tcW w:w="2219" w:type="pct"/>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Производительность труда, м</w:t>
            </w:r>
            <w:r w:rsidRPr="00A91879">
              <w:rPr>
                <w:rFonts w:ascii="Times New Roman" w:hAnsi="Times New Roman"/>
                <w:sz w:val="24"/>
                <w:szCs w:val="24"/>
                <w:vertAlign w:val="superscript"/>
              </w:rPr>
              <w:t>3</w:t>
            </w:r>
            <w:r w:rsidRPr="00A91879">
              <w:rPr>
                <w:rFonts w:ascii="Times New Roman" w:hAnsi="Times New Roman"/>
                <w:sz w:val="24"/>
                <w:szCs w:val="24"/>
              </w:rPr>
              <w:t>/чел</w:t>
            </w:r>
          </w:p>
        </w:tc>
      </w:tr>
      <w:tr w:rsidR="003F1A39" w:rsidRPr="00A91879" w:rsidTr="00D328EA">
        <w:trPr>
          <w:trHeight w:val="1390"/>
          <w:jc w:val="center"/>
        </w:trPr>
        <w:tc>
          <w:tcPr>
            <w:tcW w:w="661" w:type="pct"/>
            <w:vMerge/>
            <w:vAlign w:val="center"/>
          </w:tcPr>
          <w:p w:rsidR="003F1A39" w:rsidRPr="00A91879" w:rsidRDefault="003F1A39" w:rsidP="00F903F6">
            <w:pPr>
              <w:spacing w:after="0" w:line="240" w:lineRule="auto"/>
              <w:jc w:val="center"/>
              <w:rPr>
                <w:rFonts w:ascii="Times New Roman" w:hAnsi="Times New Roman"/>
                <w:sz w:val="24"/>
                <w:szCs w:val="24"/>
              </w:rPr>
            </w:pPr>
          </w:p>
        </w:tc>
        <w:tc>
          <w:tcPr>
            <w:tcW w:w="2120" w:type="pct"/>
            <w:vMerge/>
            <w:vAlign w:val="center"/>
          </w:tcPr>
          <w:p w:rsidR="003F1A39" w:rsidRPr="00A91879" w:rsidRDefault="003F1A39" w:rsidP="00F903F6">
            <w:pPr>
              <w:spacing w:after="0" w:line="240" w:lineRule="auto"/>
              <w:jc w:val="center"/>
              <w:rPr>
                <w:rFonts w:ascii="Times New Roman" w:hAnsi="Times New Roman"/>
                <w:b/>
                <w:spacing w:val="-3"/>
                <w:sz w:val="24"/>
                <w:szCs w:val="24"/>
              </w:rPr>
            </w:pPr>
          </w:p>
        </w:tc>
        <w:tc>
          <w:tcPr>
            <w:tcW w:w="2219" w:type="pct"/>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Эффективность использования персонала (трудоемкость производства), чел./км</w:t>
            </w:r>
          </w:p>
        </w:tc>
      </w:tr>
    </w:tbl>
    <w:p w:rsidR="003F1A39" w:rsidRPr="00A91879" w:rsidRDefault="003F1A39" w:rsidP="00D328EA">
      <w:pPr>
        <w:pStyle w:val="aa"/>
        <w:spacing w:before="120" w:line="276" w:lineRule="auto"/>
        <w:ind w:firstLine="709"/>
        <w:jc w:val="both"/>
      </w:pPr>
      <w:r w:rsidRPr="00A91879">
        <w:rPr>
          <w:b/>
        </w:rPr>
        <w:t xml:space="preserve">Удельные расходы </w:t>
      </w:r>
      <w:r w:rsidRPr="00A91879">
        <w:t>отражают достаточный для поддержания жизнедеятельности объем потребления населением материального носителя коммунальных услуг.</w:t>
      </w:r>
    </w:p>
    <w:p w:rsidR="003F1A39" w:rsidRPr="00A91879" w:rsidRDefault="003F1A39" w:rsidP="00D328EA">
      <w:pPr>
        <w:pStyle w:val="aa"/>
        <w:spacing w:before="120" w:line="276" w:lineRule="auto"/>
        <w:ind w:firstLine="709"/>
        <w:jc w:val="both"/>
      </w:pPr>
      <w:r w:rsidRPr="00A91879">
        <w:rPr>
          <w:b/>
        </w:rPr>
        <w:t>Охват потребителей услугами</w:t>
      </w:r>
      <w:r w:rsidRPr="00A91879">
        <w:t xml:space="preserve">  используется для оценки </w:t>
      </w:r>
      <w:r w:rsidRPr="00A91879">
        <w:rPr>
          <w:bCs/>
        </w:rPr>
        <w:t>доступности товаров и услуг для потребителей</w:t>
      </w:r>
    </w:p>
    <w:p w:rsidR="003F1A39" w:rsidRPr="00A91879" w:rsidRDefault="003F1A39" w:rsidP="00D328EA">
      <w:pPr>
        <w:pStyle w:val="aa"/>
        <w:spacing w:before="120" w:line="276" w:lineRule="auto"/>
        <w:ind w:firstLine="709"/>
        <w:jc w:val="both"/>
      </w:pPr>
      <w:r w:rsidRPr="00A91879">
        <w:rPr>
          <w:b/>
        </w:rPr>
        <w:t>Качество оказываемых услуг</w:t>
      </w:r>
      <w:r w:rsidRPr="00A91879">
        <w:t xml:space="preserve">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3F1A39" w:rsidRPr="00A91879" w:rsidRDefault="003F1A39" w:rsidP="00D328EA">
      <w:pPr>
        <w:pStyle w:val="aa"/>
        <w:spacing w:before="120" w:line="276" w:lineRule="auto"/>
        <w:ind w:firstLine="709"/>
        <w:jc w:val="both"/>
      </w:pPr>
      <w:r w:rsidRPr="00A91879">
        <w:rPr>
          <w:b/>
        </w:rPr>
        <w:t>Надежность работы объектов системы водоотведения</w:t>
      </w:r>
      <w:r w:rsidRPr="00A91879">
        <w:t xml:space="preserve">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сетей водоотведения, протяженностью сетей, нуждающихся в замене; долей ежегодно заменяемых сетей.</w:t>
      </w:r>
    </w:p>
    <w:p w:rsidR="003F1A39" w:rsidRPr="00A91879" w:rsidRDefault="003F1A39" w:rsidP="00D328EA">
      <w:pPr>
        <w:pStyle w:val="aa"/>
        <w:spacing w:before="120" w:line="276" w:lineRule="auto"/>
        <w:ind w:firstLine="709"/>
        <w:jc w:val="both"/>
      </w:pPr>
      <w:r w:rsidRPr="00A91879">
        <w:rPr>
          <w:b/>
        </w:rPr>
        <w:t>Ресурсная эффективность</w:t>
      </w:r>
      <w:r w:rsidRPr="00A91879">
        <w:t xml:space="preserve">  определяет рациональность использования ресурсов, характеризуется удельным расходом электроэнергии.</w:t>
      </w:r>
    </w:p>
    <w:p w:rsidR="003F1A39" w:rsidRPr="00A91879" w:rsidRDefault="003F1A39" w:rsidP="00F903F6">
      <w:pPr>
        <w:spacing w:before="120" w:after="120"/>
        <w:ind w:firstLine="709"/>
        <w:jc w:val="both"/>
        <w:rPr>
          <w:rFonts w:ascii="Times New Roman" w:hAnsi="Times New Roman"/>
          <w:color w:val="000000"/>
          <w:sz w:val="24"/>
          <w:szCs w:val="24"/>
        </w:rPr>
      </w:pPr>
      <w:r w:rsidRPr="00A91879">
        <w:rPr>
          <w:rFonts w:ascii="Times New Roman" w:hAnsi="Times New Roman"/>
          <w:color w:val="000000"/>
          <w:sz w:val="24"/>
          <w:szCs w:val="24"/>
        </w:rPr>
        <w:t>Результатами реализации мероприятий по развитию систем водоотведения являются:</w:t>
      </w:r>
    </w:p>
    <w:p w:rsidR="003F1A39" w:rsidRPr="00A91879" w:rsidRDefault="003F1A39" w:rsidP="00D3263E">
      <w:pPr>
        <w:numPr>
          <w:ilvl w:val="0"/>
          <w:numId w:val="34"/>
        </w:numPr>
        <w:tabs>
          <w:tab w:val="clear" w:pos="1429"/>
          <w:tab w:val="num" w:pos="720"/>
        </w:tabs>
        <w:spacing w:before="120" w:after="120"/>
        <w:ind w:left="714" w:hanging="357"/>
        <w:jc w:val="both"/>
        <w:rPr>
          <w:rFonts w:ascii="Times New Roman" w:hAnsi="Times New Roman"/>
          <w:color w:val="000000"/>
          <w:sz w:val="24"/>
          <w:szCs w:val="24"/>
        </w:rPr>
      </w:pPr>
      <w:r w:rsidRPr="00A91879">
        <w:rPr>
          <w:rFonts w:ascii="Times New Roman" w:hAnsi="Times New Roman"/>
          <w:color w:val="000000"/>
          <w:sz w:val="24"/>
          <w:szCs w:val="24"/>
        </w:rPr>
        <w:t>обеспечение возможности подключения строящихся объектов к системе водоотведения при гарантированном объеме заявленной мощности;</w:t>
      </w:r>
    </w:p>
    <w:p w:rsidR="003F1A39" w:rsidRPr="00A91879" w:rsidRDefault="003F1A39" w:rsidP="00D3263E">
      <w:pPr>
        <w:numPr>
          <w:ilvl w:val="0"/>
          <w:numId w:val="34"/>
        </w:numPr>
        <w:tabs>
          <w:tab w:val="clear" w:pos="1429"/>
          <w:tab w:val="num" w:pos="720"/>
        </w:tabs>
        <w:spacing w:before="120" w:after="120"/>
        <w:ind w:left="714" w:hanging="357"/>
        <w:jc w:val="both"/>
        <w:rPr>
          <w:rFonts w:ascii="Times New Roman" w:hAnsi="Times New Roman"/>
          <w:color w:val="000000"/>
          <w:sz w:val="24"/>
          <w:szCs w:val="24"/>
        </w:rPr>
      </w:pPr>
      <w:r w:rsidRPr="00A91879">
        <w:rPr>
          <w:rFonts w:ascii="Times New Roman" w:hAnsi="Times New Roman"/>
          <w:color w:val="000000"/>
          <w:sz w:val="24"/>
          <w:szCs w:val="24"/>
        </w:rPr>
        <w:t>повышение надежности и обеспечение бесперебойной работы объектов водоотведения;</w:t>
      </w:r>
    </w:p>
    <w:p w:rsidR="003F1A39" w:rsidRPr="00A91879" w:rsidRDefault="003F1A39" w:rsidP="00D3263E">
      <w:pPr>
        <w:numPr>
          <w:ilvl w:val="0"/>
          <w:numId w:val="34"/>
        </w:numPr>
        <w:tabs>
          <w:tab w:val="clear" w:pos="1429"/>
          <w:tab w:val="num" w:pos="720"/>
        </w:tabs>
        <w:spacing w:before="120" w:after="120"/>
        <w:ind w:left="714" w:hanging="357"/>
        <w:jc w:val="both"/>
        <w:rPr>
          <w:rFonts w:ascii="Times New Roman" w:hAnsi="Times New Roman"/>
          <w:color w:val="000000"/>
          <w:sz w:val="24"/>
          <w:szCs w:val="24"/>
        </w:rPr>
      </w:pPr>
      <w:r w:rsidRPr="00A91879">
        <w:rPr>
          <w:rFonts w:ascii="Times New Roman" w:hAnsi="Times New Roman"/>
          <w:color w:val="000000"/>
          <w:sz w:val="24"/>
          <w:szCs w:val="24"/>
        </w:rPr>
        <w:t>уменьшение техногенного воздействия на среду обитания;</w:t>
      </w:r>
    </w:p>
    <w:p w:rsidR="003F1A39" w:rsidRPr="00A91879" w:rsidRDefault="003F1A39" w:rsidP="00D3263E">
      <w:pPr>
        <w:numPr>
          <w:ilvl w:val="0"/>
          <w:numId w:val="34"/>
        </w:numPr>
        <w:tabs>
          <w:tab w:val="clear" w:pos="1429"/>
          <w:tab w:val="num" w:pos="720"/>
        </w:tabs>
        <w:spacing w:before="120" w:after="120"/>
        <w:ind w:left="714" w:hanging="357"/>
        <w:jc w:val="both"/>
        <w:rPr>
          <w:rFonts w:ascii="Times New Roman" w:hAnsi="Times New Roman"/>
          <w:color w:val="000000"/>
          <w:sz w:val="24"/>
          <w:szCs w:val="24"/>
        </w:rPr>
      </w:pPr>
      <w:r w:rsidRPr="00A91879">
        <w:rPr>
          <w:rFonts w:ascii="Times New Roman" w:hAnsi="Times New Roman"/>
          <w:color w:val="000000"/>
          <w:sz w:val="24"/>
          <w:szCs w:val="24"/>
        </w:rPr>
        <w:t>улучшение качества жилищно-коммунального обслуживания населения по системе водоотведения.</w:t>
      </w:r>
    </w:p>
    <w:p w:rsidR="003F1A39" w:rsidRPr="00A91879" w:rsidRDefault="003F1A39" w:rsidP="00D328EA">
      <w:pPr>
        <w:pStyle w:val="AAA"/>
        <w:tabs>
          <w:tab w:val="left" w:pos="540"/>
          <w:tab w:val="left" w:pos="900"/>
        </w:tabs>
        <w:outlineLvl w:val="1"/>
        <w:rPr>
          <w:b/>
          <w:bCs/>
          <w:sz w:val="24"/>
          <w:szCs w:val="24"/>
        </w:rPr>
        <w:sectPr w:rsidR="003F1A39" w:rsidRPr="00A91879" w:rsidSect="00426F5D">
          <w:pgSz w:w="11906" w:h="16838"/>
          <w:pgMar w:top="815" w:right="851" w:bottom="1134" w:left="1701" w:header="283" w:footer="709" w:gutter="0"/>
          <w:cols w:space="708"/>
          <w:docGrid w:linePitch="360"/>
        </w:sectPr>
      </w:pPr>
    </w:p>
    <w:p w:rsidR="003F1A39" w:rsidRPr="00A91879" w:rsidRDefault="003F1A39" w:rsidP="009B2E97">
      <w:pPr>
        <w:rPr>
          <w:rFonts w:ascii="Times New Roman" w:hAnsi="Times New Roman"/>
          <w:sz w:val="24"/>
          <w:szCs w:val="24"/>
        </w:rPr>
      </w:pPr>
      <w:r w:rsidRPr="00A91879">
        <w:rPr>
          <w:rFonts w:ascii="Times New Roman" w:hAnsi="Times New Roman"/>
          <w:sz w:val="24"/>
          <w:szCs w:val="24"/>
        </w:rPr>
        <w:lastRenderedPageBreak/>
        <w:t>Таблица 15.2. Целевые пока</w:t>
      </w:r>
      <w:r w:rsidR="00C92624" w:rsidRPr="00A91879">
        <w:rPr>
          <w:rFonts w:ascii="Times New Roman" w:hAnsi="Times New Roman"/>
          <w:sz w:val="24"/>
          <w:szCs w:val="24"/>
        </w:rPr>
        <w:t>затели системы водоотведения г.</w:t>
      </w:r>
      <w:r w:rsidRPr="00A91879">
        <w:rPr>
          <w:rFonts w:ascii="Times New Roman" w:hAnsi="Times New Roman"/>
          <w:sz w:val="24"/>
          <w:szCs w:val="24"/>
        </w:rPr>
        <w:t>Туапсе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2414"/>
        <w:gridCol w:w="994"/>
        <w:gridCol w:w="990"/>
        <w:gridCol w:w="993"/>
        <w:gridCol w:w="1134"/>
        <w:gridCol w:w="990"/>
        <w:gridCol w:w="850"/>
        <w:gridCol w:w="850"/>
        <w:gridCol w:w="993"/>
        <w:gridCol w:w="850"/>
        <w:gridCol w:w="850"/>
        <w:gridCol w:w="853"/>
        <w:gridCol w:w="850"/>
        <w:gridCol w:w="850"/>
        <w:gridCol w:w="786"/>
      </w:tblGrid>
      <w:tr w:rsidR="003F1A39" w:rsidRPr="00A91879" w:rsidTr="00CF2C33">
        <w:trPr>
          <w:trHeight w:val="825"/>
          <w:tblHeader/>
          <w:jc w:val="center"/>
        </w:trPr>
        <w:tc>
          <w:tcPr>
            <w:tcW w:w="211"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 п/п</w:t>
            </w:r>
          </w:p>
        </w:tc>
        <w:tc>
          <w:tcPr>
            <w:tcW w:w="758"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Наименование</w:t>
            </w:r>
          </w:p>
        </w:tc>
        <w:tc>
          <w:tcPr>
            <w:tcW w:w="312"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Ед. изм.</w:t>
            </w:r>
          </w:p>
        </w:tc>
        <w:tc>
          <w:tcPr>
            <w:tcW w:w="311"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2012 (факт)</w:t>
            </w:r>
          </w:p>
        </w:tc>
        <w:tc>
          <w:tcPr>
            <w:tcW w:w="312"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2013 (факт)</w:t>
            </w:r>
          </w:p>
        </w:tc>
        <w:tc>
          <w:tcPr>
            <w:tcW w:w="356" w:type="pct"/>
            <w:vAlign w:val="center"/>
          </w:tcPr>
          <w:p w:rsidR="003F1A39" w:rsidRPr="00A91879" w:rsidRDefault="00C92624"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2014 (факт</w:t>
            </w:r>
            <w:r w:rsidR="003F1A39" w:rsidRPr="00A91879">
              <w:rPr>
                <w:rFonts w:ascii="Times New Roman" w:hAnsi="Times New Roman"/>
                <w:b/>
                <w:bCs/>
                <w:sz w:val="20"/>
                <w:szCs w:val="20"/>
              </w:rPr>
              <w:t>)</w:t>
            </w:r>
          </w:p>
        </w:tc>
        <w:tc>
          <w:tcPr>
            <w:tcW w:w="311" w:type="pct"/>
            <w:vAlign w:val="center"/>
          </w:tcPr>
          <w:p w:rsidR="003F1A39" w:rsidRPr="00A91879" w:rsidRDefault="00C92624"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2015 (факт</w:t>
            </w:r>
            <w:r w:rsidR="003F1A39" w:rsidRPr="00A91879">
              <w:rPr>
                <w:rFonts w:ascii="Times New Roman" w:hAnsi="Times New Roman"/>
                <w:b/>
                <w:bCs/>
                <w:sz w:val="20"/>
                <w:szCs w:val="20"/>
              </w:rPr>
              <w:t>)</w:t>
            </w:r>
          </w:p>
        </w:tc>
        <w:tc>
          <w:tcPr>
            <w:tcW w:w="267"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2016</w:t>
            </w:r>
          </w:p>
          <w:p w:rsidR="003F1A39" w:rsidRPr="00A91879" w:rsidRDefault="00C92624"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(факт</w:t>
            </w:r>
            <w:r w:rsidR="003F1A39" w:rsidRPr="00A91879">
              <w:rPr>
                <w:rFonts w:ascii="Times New Roman" w:hAnsi="Times New Roman"/>
                <w:b/>
                <w:bCs/>
                <w:sz w:val="20"/>
                <w:szCs w:val="20"/>
              </w:rPr>
              <w:t>)</w:t>
            </w:r>
          </w:p>
        </w:tc>
        <w:tc>
          <w:tcPr>
            <w:tcW w:w="267"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2017 (план)</w:t>
            </w:r>
          </w:p>
        </w:tc>
        <w:tc>
          <w:tcPr>
            <w:tcW w:w="312"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2018 (план)</w:t>
            </w:r>
          </w:p>
        </w:tc>
        <w:tc>
          <w:tcPr>
            <w:tcW w:w="267"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2019 (план)</w:t>
            </w:r>
          </w:p>
        </w:tc>
        <w:tc>
          <w:tcPr>
            <w:tcW w:w="267"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2020 (план)</w:t>
            </w:r>
          </w:p>
        </w:tc>
        <w:tc>
          <w:tcPr>
            <w:tcW w:w="268"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2021 (план)</w:t>
            </w:r>
          </w:p>
        </w:tc>
        <w:tc>
          <w:tcPr>
            <w:tcW w:w="267"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2022 (план)</w:t>
            </w:r>
          </w:p>
        </w:tc>
        <w:tc>
          <w:tcPr>
            <w:tcW w:w="267"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2023 (план)</w:t>
            </w:r>
          </w:p>
        </w:tc>
        <w:tc>
          <w:tcPr>
            <w:tcW w:w="247" w:type="pct"/>
            <w:vAlign w:val="center"/>
          </w:tcPr>
          <w:p w:rsidR="003F1A39" w:rsidRPr="00A91879" w:rsidRDefault="003F1A39" w:rsidP="00CF2C33">
            <w:pPr>
              <w:spacing w:after="0" w:line="240" w:lineRule="auto"/>
              <w:ind w:left="-109" w:right="-172"/>
              <w:jc w:val="center"/>
              <w:rPr>
                <w:rFonts w:ascii="Times New Roman" w:hAnsi="Times New Roman"/>
                <w:b/>
                <w:bCs/>
                <w:sz w:val="20"/>
                <w:szCs w:val="20"/>
              </w:rPr>
            </w:pPr>
            <w:r w:rsidRPr="00A91879">
              <w:rPr>
                <w:rFonts w:ascii="Times New Roman" w:hAnsi="Times New Roman"/>
                <w:b/>
                <w:bCs/>
                <w:sz w:val="20"/>
                <w:szCs w:val="20"/>
              </w:rPr>
              <w:t>2024 (план)</w:t>
            </w:r>
          </w:p>
        </w:tc>
      </w:tr>
      <w:tr w:rsidR="003F1A39" w:rsidRPr="00A91879" w:rsidTr="00CF2C33">
        <w:trPr>
          <w:trHeight w:val="255"/>
          <w:jc w:val="center"/>
        </w:trPr>
        <w:tc>
          <w:tcPr>
            <w:tcW w:w="211"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1</w:t>
            </w:r>
          </w:p>
        </w:tc>
        <w:tc>
          <w:tcPr>
            <w:tcW w:w="4789" w:type="pct"/>
            <w:gridSpan w:val="15"/>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Надежность (бесперебойность) снабжения услугами</w:t>
            </w:r>
          </w:p>
        </w:tc>
      </w:tr>
      <w:tr w:rsidR="00455DF6" w:rsidRPr="00A91879" w:rsidTr="0087680A">
        <w:trPr>
          <w:trHeight w:val="255"/>
          <w:jc w:val="center"/>
        </w:trPr>
        <w:tc>
          <w:tcPr>
            <w:tcW w:w="2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1.1.</w:t>
            </w:r>
          </w:p>
        </w:tc>
        <w:tc>
          <w:tcPr>
            <w:tcW w:w="758"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Аварийность системы</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ед./км</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356"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3,31</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4,27</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3,70</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3,19</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2,78</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2,30</w:t>
            </w:r>
          </w:p>
        </w:tc>
        <w:tc>
          <w:tcPr>
            <w:tcW w:w="267" w:type="pct"/>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2,30</w:t>
            </w:r>
          </w:p>
        </w:tc>
        <w:tc>
          <w:tcPr>
            <w:tcW w:w="268" w:type="pct"/>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2,30</w:t>
            </w:r>
          </w:p>
        </w:tc>
        <w:tc>
          <w:tcPr>
            <w:tcW w:w="267" w:type="pct"/>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2,30</w:t>
            </w:r>
          </w:p>
        </w:tc>
        <w:tc>
          <w:tcPr>
            <w:tcW w:w="267" w:type="pct"/>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2,30</w:t>
            </w:r>
          </w:p>
        </w:tc>
        <w:tc>
          <w:tcPr>
            <w:tcW w:w="247" w:type="pct"/>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2,30</w:t>
            </w:r>
          </w:p>
        </w:tc>
      </w:tr>
      <w:tr w:rsidR="003F1A39" w:rsidRPr="00A91879" w:rsidTr="00CF2C33">
        <w:trPr>
          <w:trHeight w:val="255"/>
          <w:jc w:val="center"/>
        </w:trPr>
        <w:tc>
          <w:tcPr>
            <w:tcW w:w="211"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1.2.</w:t>
            </w:r>
          </w:p>
        </w:tc>
        <w:tc>
          <w:tcPr>
            <w:tcW w:w="758"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Перебои в снабжении потребителей</w:t>
            </w: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час/чел</w:t>
            </w:r>
          </w:p>
        </w:tc>
        <w:tc>
          <w:tcPr>
            <w:tcW w:w="311"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356"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311"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8"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47" w:type="pct"/>
            <w:vAlign w:val="center"/>
          </w:tcPr>
          <w:p w:rsidR="003F1A39" w:rsidRPr="00A91879" w:rsidRDefault="003F1A39" w:rsidP="00CF2C33">
            <w:pPr>
              <w:ind w:left="-109" w:right="-172"/>
              <w:jc w:val="center"/>
              <w:rPr>
                <w:rFonts w:ascii="Times New Roman" w:hAnsi="Times New Roman"/>
                <w:sz w:val="20"/>
                <w:szCs w:val="20"/>
              </w:rPr>
            </w:pPr>
            <w:r w:rsidRPr="00A91879">
              <w:rPr>
                <w:rFonts w:ascii="Times New Roman" w:hAnsi="Times New Roman"/>
                <w:sz w:val="20"/>
                <w:szCs w:val="20"/>
              </w:rPr>
              <w:t>0,00</w:t>
            </w:r>
          </w:p>
        </w:tc>
      </w:tr>
      <w:tr w:rsidR="003F1A39" w:rsidRPr="00A91879" w:rsidTr="00CF2C33">
        <w:trPr>
          <w:trHeight w:val="255"/>
          <w:jc w:val="center"/>
        </w:trPr>
        <w:tc>
          <w:tcPr>
            <w:tcW w:w="211"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1.3.</w:t>
            </w:r>
          </w:p>
        </w:tc>
        <w:tc>
          <w:tcPr>
            <w:tcW w:w="758"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Продолжительность оказания услуг</w:t>
            </w: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час/день</w:t>
            </w:r>
          </w:p>
        </w:tc>
        <w:tc>
          <w:tcPr>
            <w:tcW w:w="311"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356"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311"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68"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24</w:t>
            </w:r>
          </w:p>
        </w:tc>
        <w:tc>
          <w:tcPr>
            <w:tcW w:w="247" w:type="pct"/>
            <w:vAlign w:val="center"/>
          </w:tcPr>
          <w:p w:rsidR="003F1A39" w:rsidRPr="00A91879" w:rsidRDefault="003F1A39" w:rsidP="00CF2C33">
            <w:pPr>
              <w:ind w:left="-109" w:right="-172"/>
              <w:jc w:val="center"/>
              <w:rPr>
                <w:rFonts w:ascii="Times New Roman" w:hAnsi="Times New Roman"/>
                <w:sz w:val="20"/>
                <w:szCs w:val="20"/>
              </w:rPr>
            </w:pPr>
            <w:r w:rsidRPr="00A91879">
              <w:rPr>
                <w:rFonts w:ascii="Times New Roman" w:hAnsi="Times New Roman"/>
                <w:sz w:val="20"/>
                <w:szCs w:val="20"/>
              </w:rPr>
              <w:t>24</w:t>
            </w:r>
          </w:p>
        </w:tc>
      </w:tr>
      <w:tr w:rsidR="003F1A39" w:rsidRPr="00A91879" w:rsidTr="00CF2C33">
        <w:trPr>
          <w:trHeight w:val="255"/>
          <w:jc w:val="center"/>
        </w:trPr>
        <w:tc>
          <w:tcPr>
            <w:tcW w:w="211"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1.4</w:t>
            </w:r>
          </w:p>
        </w:tc>
        <w:tc>
          <w:tcPr>
            <w:tcW w:w="758"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Индекс замены оборудования</w:t>
            </w: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311"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356"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311"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8"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47" w:type="pct"/>
            <w:vAlign w:val="center"/>
          </w:tcPr>
          <w:p w:rsidR="003F1A39" w:rsidRPr="00A91879" w:rsidRDefault="003F1A39" w:rsidP="00CF2C33">
            <w:pPr>
              <w:ind w:left="-109" w:right="-172"/>
              <w:jc w:val="center"/>
              <w:rPr>
                <w:rFonts w:ascii="Times New Roman" w:hAnsi="Times New Roman"/>
                <w:sz w:val="20"/>
                <w:szCs w:val="20"/>
              </w:rPr>
            </w:pPr>
          </w:p>
        </w:tc>
      </w:tr>
      <w:tr w:rsidR="00455DF6" w:rsidRPr="00A91879" w:rsidTr="00CF2C33">
        <w:trPr>
          <w:trHeight w:val="255"/>
          <w:jc w:val="center"/>
        </w:trPr>
        <w:tc>
          <w:tcPr>
            <w:tcW w:w="2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1.4.1</w:t>
            </w:r>
          </w:p>
        </w:tc>
        <w:tc>
          <w:tcPr>
            <w:tcW w:w="758"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Индекс замены оборудования на КНС, ОСК</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3,03</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1,01</w:t>
            </w:r>
          </w:p>
        </w:tc>
        <w:tc>
          <w:tcPr>
            <w:tcW w:w="356"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1,01</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2,02</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14,00</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24,75</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19,80</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8,91</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9,90</w:t>
            </w:r>
          </w:p>
        </w:tc>
        <w:tc>
          <w:tcPr>
            <w:tcW w:w="268"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5,94</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0,00</w:t>
            </w:r>
          </w:p>
        </w:tc>
        <w:tc>
          <w:tcPr>
            <w:tcW w:w="247" w:type="pct"/>
            <w:vAlign w:val="center"/>
          </w:tcPr>
          <w:p w:rsidR="00455DF6" w:rsidRPr="00A91879" w:rsidRDefault="00455DF6" w:rsidP="00455DF6">
            <w:pPr>
              <w:ind w:left="-109" w:right="-172"/>
              <w:jc w:val="center"/>
              <w:rPr>
                <w:rFonts w:ascii="Times New Roman" w:hAnsi="Times New Roman"/>
                <w:sz w:val="20"/>
                <w:szCs w:val="20"/>
              </w:rPr>
            </w:pPr>
            <w:r w:rsidRPr="00A91879">
              <w:rPr>
                <w:rFonts w:ascii="Times New Roman" w:hAnsi="Times New Roman"/>
                <w:sz w:val="20"/>
                <w:szCs w:val="20"/>
              </w:rPr>
              <w:t>2,97</w:t>
            </w:r>
          </w:p>
        </w:tc>
      </w:tr>
      <w:tr w:rsidR="00455DF6" w:rsidRPr="00A91879" w:rsidTr="00CF2C33">
        <w:trPr>
          <w:trHeight w:val="255"/>
          <w:jc w:val="center"/>
        </w:trPr>
        <w:tc>
          <w:tcPr>
            <w:tcW w:w="2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1.4.2</w:t>
            </w:r>
          </w:p>
        </w:tc>
        <w:tc>
          <w:tcPr>
            <w:tcW w:w="758"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Индекс замены сетей водоотведения</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2,00</w:t>
            </w:r>
          </w:p>
        </w:tc>
        <w:tc>
          <w:tcPr>
            <w:tcW w:w="356"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1,99</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0,86</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0,54</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0,77</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0,61</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0,98</w:t>
            </w:r>
          </w:p>
        </w:tc>
        <w:tc>
          <w:tcPr>
            <w:tcW w:w="268"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1,15</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2,04</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1,00</w:t>
            </w:r>
          </w:p>
        </w:tc>
        <w:tc>
          <w:tcPr>
            <w:tcW w:w="247" w:type="pct"/>
            <w:vAlign w:val="center"/>
          </w:tcPr>
          <w:p w:rsidR="00455DF6" w:rsidRPr="00A91879" w:rsidRDefault="00455DF6" w:rsidP="00455DF6">
            <w:pPr>
              <w:ind w:left="-109" w:right="-172"/>
              <w:jc w:val="center"/>
              <w:rPr>
                <w:rFonts w:ascii="Times New Roman" w:hAnsi="Times New Roman"/>
                <w:sz w:val="20"/>
                <w:szCs w:val="20"/>
              </w:rPr>
            </w:pPr>
            <w:r w:rsidRPr="00A91879">
              <w:rPr>
                <w:rFonts w:ascii="Times New Roman" w:hAnsi="Times New Roman"/>
                <w:sz w:val="20"/>
                <w:szCs w:val="20"/>
              </w:rPr>
              <w:t>1,19</w:t>
            </w:r>
          </w:p>
        </w:tc>
      </w:tr>
      <w:tr w:rsidR="003F1A39" w:rsidRPr="00A91879" w:rsidTr="00CF2C33">
        <w:trPr>
          <w:trHeight w:val="255"/>
          <w:jc w:val="center"/>
        </w:trPr>
        <w:tc>
          <w:tcPr>
            <w:tcW w:w="211"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1.5.</w:t>
            </w:r>
          </w:p>
        </w:tc>
        <w:tc>
          <w:tcPr>
            <w:tcW w:w="758"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Износ системы водоотведения</w:t>
            </w: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311" w:type="pct"/>
            <w:vAlign w:val="center"/>
          </w:tcPr>
          <w:p w:rsidR="003F1A39" w:rsidRPr="00A91879" w:rsidRDefault="003F1A39" w:rsidP="00CF2C33">
            <w:pPr>
              <w:jc w:val="center"/>
              <w:rPr>
                <w:rFonts w:ascii="Times New Roman" w:hAnsi="Times New Roman"/>
                <w:sz w:val="20"/>
                <w:szCs w:val="20"/>
              </w:rPr>
            </w:pPr>
            <w:r w:rsidRPr="00A91879">
              <w:rPr>
                <w:rFonts w:ascii="Times New Roman" w:hAnsi="Times New Roman"/>
                <w:sz w:val="20"/>
                <w:szCs w:val="20"/>
              </w:rPr>
              <w:t>90,00</w:t>
            </w:r>
          </w:p>
        </w:tc>
        <w:tc>
          <w:tcPr>
            <w:tcW w:w="312" w:type="pct"/>
            <w:vAlign w:val="center"/>
          </w:tcPr>
          <w:p w:rsidR="003F1A39" w:rsidRPr="00A91879" w:rsidRDefault="003F1A39" w:rsidP="00CF2C33">
            <w:pPr>
              <w:jc w:val="center"/>
              <w:rPr>
                <w:rFonts w:ascii="Times New Roman" w:hAnsi="Times New Roman"/>
                <w:sz w:val="20"/>
                <w:szCs w:val="20"/>
              </w:rPr>
            </w:pPr>
            <w:r w:rsidRPr="00A91879">
              <w:rPr>
                <w:rFonts w:ascii="Times New Roman" w:hAnsi="Times New Roman"/>
                <w:sz w:val="20"/>
                <w:szCs w:val="20"/>
              </w:rPr>
              <w:t>93,33</w:t>
            </w:r>
          </w:p>
        </w:tc>
        <w:tc>
          <w:tcPr>
            <w:tcW w:w="356" w:type="pct"/>
            <w:vAlign w:val="center"/>
          </w:tcPr>
          <w:p w:rsidR="003F1A39" w:rsidRPr="00A91879" w:rsidRDefault="003F1A39" w:rsidP="00CF2C33">
            <w:pPr>
              <w:jc w:val="center"/>
              <w:rPr>
                <w:rFonts w:ascii="Times New Roman" w:hAnsi="Times New Roman"/>
                <w:sz w:val="20"/>
                <w:szCs w:val="20"/>
              </w:rPr>
            </w:pPr>
            <w:r w:rsidRPr="00A91879">
              <w:rPr>
                <w:rFonts w:ascii="Times New Roman" w:hAnsi="Times New Roman"/>
                <w:sz w:val="20"/>
                <w:szCs w:val="20"/>
              </w:rPr>
              <w:t>96,67</w:t>
            </w:r>
          </w:p>
        </w:tc>
        <w:tc>
          <w:tcPr>
            <w:tcW w:w="311" w:type="pct"/>
            <w:vAlign w:val="center"/>
          </w:tcPr>
          <w:p w:rsidR="003F1A39" w:rsidRPr="00A91879" w:rsidRDefault="003F1A39" w:rsidP="00CF2C33">
            <w:pPr>
              <w:jc w:val="center"/>
              <w:rPr>
                <w:rFonts w:ascii="Times New Roman" w:hAnsi="Times New Roman"/>
                <w:sz w:val="20"/>
                <w:szCs w:val="20"/>
              </w:rPr>
            </w:pPr>
            <w:r w:rsidRPr="00A91879">
              <w:rPr>
                <w:rFonts w:ascii="Times New Roman" w:hAnsi="Times New Roman"/>
                <w:sz w:val="20"/>
                <w:szCs w:val="20"/>
              </w:rPr>
              <w:t>93,75</w:t>
            </w:r>
          </w:p>
        </w:tc>
        <w:tc>
          <w:tcPr>
            <w:tcW w:w="267" w:type="pct"/>
            <w:vAlign w:val="center"/>
          </w:tcPr>
          <w:p w:rsidR="003F1A39" w:rsidRPr="00A91879" w:rsidRDefault="003F1A39" w:rsidP="00CF2C33">
            <w:pPr>
              <w:jc w:val="center"/>
              <w:rPr>
                <w:rFonts w:ascii="Times New Roman" w:hAnsi="Times New Roman"/>
                <w:sz w:val="20"/>
                <w:szCs w:val="20"/>
              </w:rPr>
            </w:pPr>
            <w:r w:rsidRPr="00A91879">
              <w:rPr>
                <w:rFonts w:ascii="Times New Roman" w:hAnsi="Times New Roman"/>
                <w:sz w:val="20"/>
                <w:szCs w:val="20"/>
              </w:rPr>
              <w:t>91,18</w:t>
            </w:r>
          </w:p>
        </w:tc>
        <w:tc>
          <w:tcPr>
            <w:tcW w:w="267" w:type="pct"/>
            <w:vAlign w:val="center"/>
          </w:tcPr>
          <w:p w:rsidR="003F1A39" w:rsidRPr="00A91879" w:rsidRDefault="003F1A39" w:rsidP="00CF2C33">
            <w:pPr>
              <w:jc w:val="center"/>
              <w:rPr>
                <w:rFonts w:ascii="Times New Roman" w:hAnsi="Times New Roman"/>
                <w:sz w:val="20"/>
                <w:szCs w:val="20"/>
              </w:rPr>
            </w:pPr>
            <w:r w:rsidRPr="00A91879">
              <w:rPr>
                <w:rFonts w:ascii="Times New Roman" w:hAnsi="Times New Roman"/>
                <w:sz w:val="20"/>
                <w:szCs w:val="20"/>
              </w:rPr>
              <w:t>88,89</w:t>
            </w:r>
          </w:p>
        </w:tc>
        <w:tc>
          <w:tcPr>
            <w:tcW w:w="312" w:type="pct"/>
            <w:vAlign w:val="center"/>
          </w:tcPr>
          <w:p w:rsidR="003F1A39" w:rsidRPr="00A91879" w:rsidRDefault="003F1A39" w:rsidP="00CF2C33">
            <w:pPr>
              <w:jc w:val="center"/>
              <w:rPr>
                <w:rFonts w:ascii="Times New Roman" w:hAnsi="Times New Roman"/>
                <w:sz w:val="20"/>
                <w:szCs w:val="20"/>
              </w:rPr>
            </w:pPr>
            <w:r w:rsidRPr="00A91879">
              <w:rPr>
                <w:rFonts w:ascii="Times New Roman" w:hAnsi="Times New Roman"/>
                <w:sz w:val="20"/>
                <w:szCs w:val="20"/>
              </w:rPr>
              <w:t>86,84</w:t>
            </w:r>
          </w:p>
        </w:tc>
        <w:tc>
          <w:tcPr>
            <w:tcW w:w="267" w:type="pct"/>
            <w:vAlign w:val="center"/>
          </w:tcPr>
          <w:p w:rsidR="003F1A39" w:rsidRPr="00A91879" w:rsidRDefault="003F1A39" w:rsidP="00CF2C33">
            <w:pPr>
              <w:jc w:val="center"/>
              <w:rPr>
                <w:rFonts w:ascii="Times New Roman" w:hAnsi="Times New Roman"/>
                <w:sz w:val="20"/>
                <w:szCs w:val="20"/>
              </w:rPr>
            </w:pPr>
            <w:r w:rsidRPr="00A91879">
              <w:rPr>
                <w:rFonts w:ascii="Times New Roman" w:hAnsi="Times New Roman"/>
                <w:sz w:val="20"/>
                <w:szCs w:val="20"/>
              </w:rPr>
              <w:t>85,00</w:t>
            </w:r>
          </w:p>
        </w:tc>
        <w:tc>
          <w:tcPr>
            <w:tcW w:w="267" w:type="pct"/>
            <w:vAlign w:val="center"/>
          </w:tcPr>
          <w:p w:rsidR="003F1A39" w:rsidRPr="00A91879" w:rsidRDefault="003F1A39" w:rsidP="00CF2C33">
            <w:pPr>
              <w:jc w:val="center"/>
              <w:rPr>
                <w:rFonts w:ascii="Times New Roman" w:hAnsi="Times New Roman"/>
                <w:sz w:val="20"/>
                <w:szCs w:val="20"/>
              </w:rPr>
            </w:pPr>
            <w:r w:rsidRPr="00A91879">
              <w:rPr>
                <w:rFonts w:ascii="Times New Roman" w:hAnsi="Times New Roman"/>
                <w:sz w:val="20"/>
                <w:szCs w:val="20"/>
              </w:rPr>
              <w:t>83,33</w:t>
            </w:r>
          </w:p>
        </w:tc>
        <w:tc>
          <w:tcPr>
            <w:tcW w:w="268" w:type="pct"/>
            <w:vAlign w:val="center"/>
          </w:tcPr>
          <w:p w:rsidR="003F1A39" w:rsidRPr="00A91879" w:rsidRDefault="003F1A39" w:rsidP="00CF2C33">
            <w:pPr>
              <w:jc w:val="center"/>
              <w:rPr>
                <w:rFonts w:ascii="Times New Roman" w:hAnsi="Times New Roman"/>
                <w:sz w:val="20"/>
                <w:szCs w:val="20"/>
              </w:rPr>
            </w:pPr>
            <w:r w:rsidRPr="00A91879">
              <w:rPr>
                <w:rFonts w:ascii="Times New Roman" w:hAnsi="Times New Roman"/>
                <w:sz w:val="20"/>
                <w:szCs w:val="20"/>
              </w:rPr>
              <w:t>81,82</w:t>
            </w:r>
          </w:p>
        </w:tc>
        <w:tc>
          <w:tcPr>
            <w:tcW w:w="267" w:type="pct"/>
            <w:vAlign w:val="center"/>
          </w:tcPr>
          <w:p w:rsidR="003F1A39" w:rsidRPr="00A91879" w:rsidRDefault="003F1A39" w:rsidP="00CF2C33">
            <w:pPr>
              <w:jc w:val="center"/>
              <w:rPr>
                <w:rFonts w:ascii="Times New Roman" w:hAnsi="Times New Roman"/>
                <w:sz w:val="20"/>
                <w:szCs w:val="20"/>
              </w:rPr>
            </w:pPr>
            <w:r w:rsidRPr="00A91879">
              <w:rPr>
                <w:rFonts w:ascii="Times New Roman" w:hAnsi="Times New Roman"/>
                <w:sz w:val="20"/>
                <w:szCs w:val="20"/>
              </w:rPr>
              <w:t>80,43</w:t>
            </w:r>
          </w:p>
        </w:tc>
        <w:tc>
          <w:tcPr>
            <w:tcW w:w="267" w:type="pct"/>
            <w:vAlign w:val="center"/>
          </w:tcPr>
          <w:p w:rsidR="003F1A39" w:rsidRPr="00A91879" w:rsidRDefault="003F1A39" w:rsidP="00CF2C33">
            <w:pPr>
              <w:jc w:val="center"/>
              <w:rPr>
                <w:rFonts w:ascii="Times New Roman" w:hAnsi="Times New Roman"/>
                <w:sz w:val="20"/>
                <w:szCs w:val="20"/>
              </w:rPr>
            </w:pPr>
            <w:r w:rsidRPr="00A91879">
              <w:rPr>
                <w:rFonts w:ascii="Times New Roman" w:hAnsi="Times New Roman"/>
                <w:sz w:val="20"/>
                <w:szCs w:val="20"/>
              </w:rPr>
              <w:t>79,17</w:t>
            </w:r>
          </w:p>
        </w:tc>
        <w:tc>
          <w:tcPr>
            <w:tcW w:w="247" w:type="pct"/>
            <w:vAlign w:val="center"/>
          </w:tcPr>
          <w:p w:rsidR="003F1A39" w:rsidRPr="00A91879" w:rsidRDefault="003F1A39" w:rsidP="00CF2C33">
            <w:pPr>
              <w:ind w:left="-109" w:right="-172"/>
              <w:jc w:val="center"/>
              <w:rPr>
                <w:rFonts w:ascii="Times New Roman" w:hAnsi="Times New Roman"/>
                <w:sz w:val="20"/>
                <w:szCs w:val="20"/>
              </w:rPr>
            </w:pPr>
            <w:r w:rsidRPr="00A91879">
              <w:rPr>
                <w:rFonts w:ascii="Times New Roman" w:hAnsi="Times New Roman"/>
                <w:sz w:val="20"/>
                <w:szCs w:val="20"/>
              </w:rPr>
              <w:t>78,00</w:t>
            </w:r>
          </w:p>
        </w:tc>
      </w:tr>
      <w:tr w:rsidR="00455DF6" w:rsidRPr="00A91879" w:rsidTr="00CF2C33">
        <w:trPr>
          <w:trHeight w:val="510"/>
          <w:jc w:val="center"/>
        </w:trPr>
        <w:tc>
          <w:tcPr>
            <w:tcW w:w="2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1.6.</w:t>
            </w:r>
          </w:p>
        </w:tc>
        <w:tc>
          <w:tcPr>
            <w:tcW w:w="758"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Удельный вес сетей, нуждающихся в замене</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18,76</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16,17</w:t>
            </w:r>
          </w:p>
        </w:tc>
        <w:tc>
          <w:tcPr>
            <w:tcW w:w="356"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14,14</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14,14</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13,10</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12,55</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11,73</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11,05</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9,67</w:t>
            </w:r>
          </w:p>
        </w:tc>
        <w:tc>
          <w:tcPr>
            <w:tcW w:w="268"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9,51</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8,47</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8,47</w:t>
            </w:r>
          </w:p>
        </w:tc>
        <w:tc>
          <w:tcPr>
            <w:tcW w:w="247" w:type="pct"/>
            <w:vAlign w:val="center"/>
          </w:tcPr>
          <w:p w:rsidR="00455DF6" w:rsidRPr="00A91879" w:rsidRDefault="00455DF6" w:rsidP="00455DF6">
            <w:pPr>
              <w:ind w:left="-109" w:right="-172"/>
              <w:jc w:val="center"/>
              <w:rPr>
                <w:rFonts w:ascii="Times New Roman" w:hAnsi="Times New Roman"/>
                <w:sz w:val="20"/>
                <w:szCs w:val="20"/>
              </w:rPr>
            </w:pPr>
            <w:r w:rsidRPr="00A91879">
              <w:rPr>
                <w:rFonts w:ascii="Times New Roman" w:hAnsi="Times New Roman"/>
                <w:sz w:val="20"/>
                <w:szCs w:val="20"/>
              </w:rPr>
              <w:t>8,28</w:t>
            </w:r>
          </w:p>
        </w:tc>
      </w:tr>
      <w:tr w:rsidR="003F1A39" w:rsidRPr="00A91879" w:rsidTr="00CF2C33">
        <w:trPr>
          <w:trHeight w:val="255"/>
          <w:jc w:val="center"/>
        </w:trPr>
        <w:tc>
          <w:tcPr>
            <w:tcW w:w="211"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2</w:t>
            </w:r>
          </w:p>
        </w:tc>
        <w:tc>
          <w:tcPr>
            <w:tcW w:w="4789" w:type="pct"/>
            <w:gridSpan w:val="15"/>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Сбалансированность систем коммунальной инфраструктуры</w:t>
            </w:r>
          </w:p>
        </w:tc>
      </w:tr>
      <w:tr w:rsidR="003F1A39" w:rsidRPr="00A91879" w:rsidTr="00CF2C33">
        <w:trPr>
          <w:trHeight w:val="510"/>
          <w:jc w:val="center"/>
        </w:trPr>
        <w:tc>
          <w:tcPr>
            <w:tcW w:w="211"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2.1.</w:t>
            </w:r>
          </w:p>
        </w:tc>
        <w:tc>
          <w:tcPr>
            <w:tcW w:w="758" w:type="pct"/>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sz w:val="20"/>
                <w:szCs w:val="20"/>
              </w:rPr>
              <w:t>Уровень загрузки производственных мощностей</w:t>
            </w: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311"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356"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311"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312"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8"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67" w:type="pct"/>
            <w:vAlign w:val="center"/>
          </w:tcPr>
          <w:p w:rsidR="003F1A39" w:rsidRPr="00A91879" w:rsidRDefault="003F1A39" w:rsidP="00CF2C33">
            <w:pPr>
              <w:spacing w:after="0" w:line="240" w:lineRule="auto"/>
              <w:jc w:val="center"/>
              <w:rPr>
                <w:rFonts w:ascii="Times New Roman" w:hAnsi="Times New Roman"/>
                <w:sz w:val="20"/>
                <w:szCs w:val="20"/>
              </w:rPr>
            </w:pPr>
          </w:p>
        </w:tc>
        <w:tc>
          <w:tcPr>
            <w:tcW w:w="247" w:type="pct"/>
            <w:vAlign w:val="center"/>
          </w:tcPr>
          <w:p w:rsidR="003F1A39" w:rsidRPr="00A91879" w:rsidRDefault="003F1A39" w:rsidP="00CF2C33">
            <w:pPr>
              <w:spacing w:after="0" w:line="240" w:lineRule="auto"/>
              <w:jc w:val="center"/>
              <w:rPr>
                <w:rFonts w:ascii="Times New Roman" w:hAnsi="Times New Roman"/>
                <w:sz w:val="20"/>
                <w:szCs w:val="20"/>
              </w:rPr>
            </w:pPr>
          </w:p>
        </w:tc>
      </w:tr>
      <w:tr w:rsidR="00455DF6" w:rsidRPr="00A91879" w:rsidTr="00CF2C33">
        <w:trPr>
          <w:trHeight w:val="510"/>
          <w:jc w:val="center"/>
        </w:trPr>
        <w:tc>
          <w:tcPr>
            <w:tcW w:w="2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2.1.1.</w:t>
            </w:r>
          </w:p>
        </w:tc>
        <w:tc>
          <w:tcPr>
            <w:tcW w:w="758"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Уровень загрузки производственных мощностей (КНС)</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51,48</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52,44</w:t>
            </w:r>
          </w:p>
        </w:tc>
        <w:tc>
          <w:tcPr>
            <w:tcW w:w="356"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42,43</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40,27</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40,62</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41,35</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41,96</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43,55</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55,58</w:t>
            </w:r>
          </w:p>
        </w:tc>
        <w:tc>
          <w:tcPr>
            <w:tcW w:w="268"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56,13</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56,83</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57,52</w:t>
            </w:r>
          </w:p>
        </w:tc>
        <w:tc>
          <w:tcPr>
            <w:tcW w:w="247" w:type="pct"/>
            <w:vAlign w:val="center"/>
          </w:tcPr>
          <w:p w:rsidR="00455DF6" w:rsidRPr="00A91879" w:rsidRDefault="00455DF6" w:rsidP="00455DF6">
            <w:pPr>
              <w:ind w:left="-109" w:right="-172"/>
              <w:jc w:val="center"/>
              <w:rPr>
                <w:rFonts w:ascii="Times New Roman" w:hAnsi="Times New Roman"/>
                <w:sz w:val="20"/>
                <w:szCs w:val="20"/>
              </w:rPr>
            </w:pPr>
            <w:r w:rsidRPr="00A91879">
              <w:rPr>
                <w:rFonts w:ascii="Times New Roman" w:hAnsi="Times New Roman"/>
                <w:sz w:val="20"/>
                <w:szCs w:val="20"/>
              </w:rPr>
              <w:t>58,11</w:t>
            </w:r>
          </w:p>
        </w:tc>
      </w:tr>
      <w:tr w:rsidR="00455DF6" w:rsidRPr="00A91879" w:rsidTr="00CF2C33">
        <w:trPr>
          <w:trHeight w:val="510"/>
          <w:jc w:val="center"/>
        </w:trPr>
        <w:tc>
          <w:tcPr>
            <w:tcW w:w="2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2.1.2.</w:t>
            </w:r>
          </w:p>
        </w:tc>
        <w:tc>
          <w:tcPr>
            <w:tcW w:w="758"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Уровень загрузки производственных мощностей (оборудование очистки)</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49,40</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50,43</w:t>
            </w:r>
          </w:p>
        </w:tc>
        <w:tc>
          <w:tcPr>
            <w:tcW w:w="356"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40,80</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39,74</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40,09</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40,81</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41,41</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42,98</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54,86</w:t>
            </w:r>
          </w:p>
        </w:tc>
        <w:tc>
          <w:tcPr>
            <w:tcW w:w="268"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55,39</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56,08</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56,77</w:t>
            </w:r>
          </w:p>
        </w:tc>
        <w:tc>
          <w:tcPr>
            <w:tcW w:w="247" w:type="pct"/>
            <w:vAlign w:val="center"/>
          </w:tcPr>
          <w:p w:rsidR="00455DF6" w:rsidRPr="00A91879" w:rsidRDefault="00455DF6" w:rsidP="00455DF6">
            <w:pPr>
              <w:ind w:left="-109" w:right="-172"/>
              <w:jc w:val="center"/>
              <w:rPr>
                <w:rFonts w:ascii="Times New Roman" w:hAnsi="Times New Roman"/>
                <w:sz w:val="20"/>
                <w:szCs w:val="20"/>
              </w:rPr>
            </w:pPr>
            <w:r w:rsidRPr="00A91879">
              <w:rPr>
                <w:rFonts w:ascii="Times New Roman" w:hAnsi="Times New Roman"/>
                <w:sz w:val="20"/>
                <w:szCs w:val="20"/>
              </w:rPr>
              <w:t>57,35</w:t>
            </w:r>
          </w:p>
        </w:tc>
      </w:tr>
      <w:tr w:rsidR="00455DF6" w:rsidRPr="00A91879" w:rsidTr="00CF2C33">
        <w:trPr>
          <w:trHeight w:val="510"/>
          <w:jc w:val="center"/>
        </w:trPr>
        <w:tc>
          <w:tcPr>
            <w:tcW w:w="2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2.1.3.</w:t>
            </w:r>
          </w:p>
        </w:tc>
        <w:tc>
          <w:tcPr>
            <w:tcW w:w="758"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Уровень загрузки производственных мощностей (сети)</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49,53</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50,43</w:t>
            </w:r>
          </w:p>
        </w:tc>
        <w:tc>
          <w:tcPr>
            <w:tcW w:w="356"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40,80</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39,74</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40,09</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40,81</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41,41</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42,98</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54,86</w:t>
            </w:r>
          </w:p>
        </w:tc>
        <w:tc>
          <w:tcPr>
            <w:tcW w:w="268"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55,39</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56,08</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56,77</w:t>
            </w:r>
          </w:p>
        </w:tc>
        <w:tc>
          <w:tcPr>
            <w:tcW w:w="247" w:type="pct"/>
            <w:vAlign w:val="center"/>
          </w:tcPr>
          <w:p w:rsidR="00455DF6" w:rsidRPr="00A91879" w:rsidRDefault="00455DF6" w:rsidP="00455DF6">
            <w:pPr>
              <w:ind w:left="-109" w:right="-172"/>
              <w:jc w:val="center"/>
              <w:rPr>
                <w:rFonts w:ascii="Times New Roman" w:hAnsi="Times New Roman"/>
                <w:sz w:val="20"/>
                <w:szCs w:val="20"/>
              </w:rPr>
            </w:pPr>
            <w:r w:rsidRPr="00A91879">
              <w:rPr>
                <w:rFonts w:ascii="Times New Roman" w:hAnsi="Times New Roman"/>
                <w:sz w:val="20"/>
                <w:szCs w:val="20"/>
              </w:rPr>
              <w:t>57,35</w:t>
            </w:r>
          </w:p>
        </w:tc>
      </w:tr>
      <w:tr w:rsidR="003F1A39" w:rsidRPr="00A91879" w:rsidTr="00CF2C33">
        <w:trPr>
          <w:trHeight w:val="255"/>
          <w:jc w:val="center"/>
        </w:trPr>
        <w:tc>
          <w:tcPr>
            <w:tcW w:w="211"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3</w:t>
            </w:r>
          </w:p>
        </w:tc>
        <w:tc>
          <w:tcPr>
            <w:tcW w:w="4789" w:type="pct"/>
            <w:gridSpan w:val="15"/>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Доступность услуг для потребителей</w:t>
            </w:r>
          </w:p>
        </w:tc>
      </w:tr>
      <w:tr w:rsidR="00455DF6" w:rsidRPr="00A91879" w:rsidTr="00CF2C33">
        <w:trPr>
          <w:trHeight w:val="510"/>
          <w:jc w:val="center"/>
        </w:trPr>
        <w:tc>
          <w:tcPr>
            <w:tcW w:w="2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lastRenderedPageBreak/>
              <w:t>3.1.</w:t>
            </w:r>
          </w:p>
        </w:tc>
        <w:tc>
          <w:tcPr>
            <w:tcW w:w="758"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Доля потребителей в жилых домах, обеспеченных доступом к услуге</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74,31</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74,78</w:t>
            </w:r>
          </w:p>
        </w:tc>
        <w:tc>
          <w:tcPr>
            <w:tcW w:w="356"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74,78</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76,07</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78,67</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80,55</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81,64</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86,03</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87,24</w:t>
            </w:r>
          </w:p>
        </w:tc>
        <w:tc>
          <w:tcPr>
            <w:tcW w:w="268"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88,64</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91,38</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92,76</w:t>
            </w:r>
          </w:p>
        </w:tc>
        <w:tc>
          <w:tcPr>
            <w:tcW w:w="247" w:type="pct"/>
            <w:vAlign w:val="center"/>
          </w:tcPr>
          <w:p w:rsidR="00455DF6" w:rsidRPr="00A91879" w:rsidRDefault="00455DF6" w:rsidP="00455DF6">
            <w:pPr>
              <w:ind w:left="-109" w:right="-172"/>
              <w:jc w:val="center"/>
              <w:rPr>
                <w:rFonts w:ascii="Times New Roman" w:hAnsi="Times New Roman"/>
                <w:sz w:val="20"/>
                <w:szCs w:val="20"/>
              </w:rPr>
            </w:pPr>
            <w:r w:rsidRPr="00A91879">
              <w:rPr>
                <w:rFonts w:ascii="Times New Roman" w:hAnsi="Times New Roman"/>
                <w:sz w:val="20"/>
                <w:szCs w:val="20"/>
              </w:rPr>
              <w:t>94,78</w:t>
            </w:r>
          </w:p>
        </w:tc>
      </w:tr>
      <w:tr w:rsidR="00455DF6" w:rsidRPr="00A91879" w:rsidTr="00CF2C33">
        <w:trPr>
          <w:trHeight w:val="255"/>
          <w:jc w:val="center"/>
        </w:trPr>
        <w:tc>
          <w:tcPr>
            <w:tcW w:w="2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3.2.</w:t>
            </w:r>
          </w:p>
        </w:tc>
        <w:tc>
          <w:tcPr>
            <w:tcW w:w="758"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Индекс нового строительства</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ед</w:t>
            </w:r>
          </w:p>
        </w:tc>
        <w:tc>
          <w:tcPr>
            <w:tcW w:w="311" w:type="pct"/>
            <w:noWrap/>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312" w:type="pct"/>
            <w:noWrap/>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0,03</w:t>
            </w:r>
          </w:p>
        </w:tc>
        <w:tc>
          <w:tcPr>
            <w:tcW w:w="356" w:type="pct"/>
            <w:noWrap/>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311" w:type="pct"/>
            <w:noWrap/>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0,01</w:t>
            </w:r>
          </w:p>
        </w:tc>
        <w:tc>
          <w:tcPr>
            <w:tcW w:w="267" w:type="pct"/>
            <w:noWrap/>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312" w:type="pct"/>
            <w:noWrap/>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noWrap/>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0,01</w:t>
            </w:r>
          </w:p>
        </w:tc>
        <w:tc>
          <w:tcPr>
            <w:tcW w:w="267" w:type="pct"/>
            <w:noWrap/>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0,02</w:t>
            </w:r>
          </w:p>
        </w:tc>
        <w:tc>
          <w:tcPr>
            <w:tcW w:w="268" w:type="pct"/>
            <w:noWrap/>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0,00</w:t>
            </w:r>
          </w:p>
        </w:tc>
        <w:tc>
          <w:tcPr>
            <w:tcW w:w="247" w:type="pct"/>
            <w:vAlign w:val="center"/>
          </w:tcPr>
          <w:p w:rsidR="00455DF6" w:rsidRPr="00A91879" w:rsidRDefault="00455DF6" w:rsidP="00455DF6">
            <w:pPr>
              <w:ind w:left="-109" w:right="-172"/>
              <w:jc w:val="center"/>
              <w:rPr>
                <w:rFonts w:ascii="Times New Roman" w:hAnsi="Times New Roman"/>
                <w:sz w:val="20"/>
                <w:szCs w:val="20"/>
              </w:rPr>
            </w:pPr>
            <w:r w:rsidRPr="00A91879">
              <w:rPr>
                <w:rFonts w:ascii="Times New Roman" w:hAnsi="Times New Roman"/>
                <w:sz w:val="20"/>
                <w:szCs w:val="20"/>
              </w:rPr>
              <w:t>0,00</w:t>
            </w:r>
          </w:p>
        </w:tc>
      </w:tr>
      <w:tr w:rsidR="00455DF6" w:rsidRPr="00A91879" w:rsidTr="00CF2C33">
        <w:trPr>
          <w:trHeight w:val="510"/>
          <w:jc w:val="center"/>
        </w:trPr>
        <w:tc>
          <w:tcPr>
            <w:tcW w:w="2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3.3.</w:t>
            </w:r>
          </w:p>
        </w:tc>
        <w:tc>
          <w:tcPr>
            <w:tcW w:w="758"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Удельное водоотведение в год</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м</w:t>
            </w:r>
            <w:r w:rsidRPr="00A91879">
              <w:rPr>
                <w:rFonts w:ascii="Times New Roman" w:hAnsi="Times New Roman"/>
                <w:sz w:val="20"/>
                <w:szCs w:val="20"/>
                <w:vertAlign w:val="superscript"/>
              </w:rPr>
              <w:t>3</w:t>
            </w:r>
            <w:r w:rsidRPr="00A91879">
              <w:rPr>
                <w:rFonts w:ascii="Times New Roman" w:hAnsi="Times New Roman"/>
                <w:sz w:val="20"/>
                <w:szCs w:val="20"/>
              </w:rPr>
              <w:t>/чел в год</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54,37</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50,75</w:t>
            </w:r>
          </w:p>
        </w:tc>
        <w:tc>
          <w:tcPr>
            <w:tcW w:w="356"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44,93</w:t>
            </w:r>
          </w:p>
        </w:tc>
        <w:tc>
          <w:tcPr>
            <w:tcW w:w="311"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46,53</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46,10</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47,43</w:t>
            </w:r>
          </w:p>
        </w:tc>
        <w:tc>
          <w:tcPr>
            <w:tcW w:w="312"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49,00</w:t>
            </w:r>
          </w:p>
        </w:tc>
        <w:tc>
          <w:tcPr>
            <w:tcW w:w="267" w:type="pct"/>
            <w:vAlign w:val="center"/>
          </w:tcPr>
          <w:p w:rsidR="00455DF6" w:rsidRPr="00A91879" w:rsidRDefault="00455DF6" w:rsidP="00455DF6">
            <w:pPr>
              <w:spacing w:after="0" w:line="240" w:lineRule="auto"/>
              <w:jc w:val="center"/>
              <w:rPr>
                <w:rFonts w:ascii="Times New Roman" w:hAnsi="Times New Roman"/>
                <w:sz w:val="20"/>
                <w:szCs w:val="20"/>
              </w:rPr>
            </w:pPr>
            <w:r w:rsidRPr="00A91879">
              <w:rPr>
                <w:rFonts w:ascii="Times New Roman" w:hAnsi="Times New Roman"/>
                <w:sz w:val="20"/>
                <w:szCs w:val="20"/>
              </w:rPr>
              <w:t>51,15</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52,12</w:t>
            </w:r>
          </w:p>
        </w:tc>
        <w:tc>
          <w:tcPr>
            <w:tcW w:w="268"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52,29</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52,18</w:t>
            </w:r>
          </w:p>
        </w:tc>
        <w:tc>
          <w:tcPr>
            <w:tcW w:w="267" w:type="pct"/>
            <w:vAlign w:val="center"/>
          </w:tcPr>
          <w:p w:rsidR="00455DF6" w:rsidRPr="00A91879" w:rsidRDefault="00455DF6" w:rsidP="00455DF6">
            <w:pPr>
              <w:jc w:val="center"/>
              <w:rPr>
                <w:rFonts w:ascii="Times New Roman" w:hAnsi="Times New Roman"/>
                <w:sz w:val="20"/>
                <w:szCs w:val="20"/>
              </w:rPr>
            </w:pPr>
            <w:r w:rsidRPr="00A91879">
              <w:rPr>
                <w:rFonts w:ascii="Times New Roman" w:hAnsi="Times New Roman"/>
                <w:sz w:val="20"/>
                <w:szCs w:val="20"/>
              </w:rPr>
              <w:t>52,82</w:t>
            </w:r>
          </w:p>
        </w:tc>
        <w:tc>
          <w:tcPr>
            <w:tcW w:w="247" w:type="pct"/>
            <w:vAlign w:val="center"/>
          </w:tcPr>
          <w:p w:rsidR="00455DF6" w:rsidRPr="00A91879" w:rsidRDefault="00455DF6" w:rsidP="00455DF6">
            <w:pPr>
              <w:ind w:left="-109" w:right="-172"/>
              <w:jc w:val="center"/>
              <w:rPr>
                <w:rFonts w:ascii="Times New Roman" w:hAnsi="Times New Roman"/>
                <w:sz w:val="20"/>
                <w:szCs w:val="20"/>
              </w:rPr>
            </w:pPr>
            <w:r w:rsidRPr="00A91879">
              <w:rPr>
                <w:rFonts w:ascii="Times New Roman" w:hAnsi="Times New Roman"/>
                <w:sz w:val="20"/>
                <w:szCs w:val="20"/>
              </w:rPr>
              <w:t>52,79</w:t>
            </w:r>
          </w:p>
        </w:tc>
      </w:tr>
      <w:tr w:rsidR="003F1A39" w:rsidRPr="00A91879" w:rsidTr="00CF2C33">
        <w:trPr>
          <w:trHeight w:val="255"/>
          <w:jc w:val="center"/>
        </w:trPr>
        <w:tc>
          <w:tcPr>
            <w:tcW w:w="211" w:type="pct"/>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4</w:t>
            </w:r>
          </w:p>
        </w:tc>
        <w:tc>
          <w:tcPr>
            <w:tcW w:w="4789" w:type="pct"/>
            <w:gridSpan w:val="15"/>
            <w:vAlign w:val="center"/>
          </w:tcPr>
          <w:p w:rsidR="003F1A39" w:rsidRPr="00A91879" w:rsidRDefault="003F1A39" w:rsidP="00CF2C33">
            <w:pPr>
              <w:spacing w:after="0" w:line="240" w:lineRule="auto"/>
              <w:jc w:val="center"/>
              <w:rPr>
                <w:rFonts w:ascii="Times New Roman" w:hAnsi="Times New Roman"/>
                <w:b/>
                <w:bCs/>
                <w:sz w:val="20"/>
                <w:szCs w:val="20"/>
              </w:rPr>
            </w:pPr>
            <w:r w:rsidRPr="00A91879">
              <w:rPr>
                <w:rFonts w:ascii="Times New Roman" w:hAnsi="Times New Roman"/>
                <w:b/>
                <w:bCs/>
                <w:sz w:val="20"/>
                <w:szCs w:val="20"/>
              </w:rPr>
              <w:t>Экономическая эффективность деятельности ОКК</w:t>
            </w:r>
          </w:p>
        </w:tc>
      </w:tr>
      <w:tr w:rsidR="0095383E" w:rsidRPr="00A91879" w:rsidTr="00CF2C33">
        <w:trPr>
          <w:trHeight w:val="255"/>
          <w:jc w:val="center"/>
        </w:trPr>
        <w:tc>
          <w:tcPr>
            <w:tcW w:w="211"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4.1.</w:t>
            </w:r>
          </w:p>
        </w:tc>
        <w:tc>
          <w:tcPr>
            <w:tcW w:w="758"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Эффективность использования энергии (энергоемкость производства)</w:t>
            </w:r>
          </w:p>
        </w:tc>
        <w:tc>
          <w:tcPr>
            <w:tcW w:w="312" w:type="pct"/>
            <w:vAlign w:val="center"/>
          </w:tcPr>
          <w:p w:rsidR="0095383E" w:rsidRPr="00A91879" w:rsidRDefault="0095383E" w:rsidP="0095383E">
            <w:pPr>
              <w:spacing w:after="0" w:line="240" w:lineRule="auto"/>
              <w:ind w:left="1540"/>
              <w:jc w:val="center"/>
              <w:rPr>
                <w:rFonts w:ascii="Times New Roman" w:hAnsi="Times New Roman"/>
                <w:sz w:val="20"/>
                <w:szCs w:val="20"/>
                <w:vertAlign w:val="superscript"/>
              </w:rPr>
            </w:pPr>
            <w:r w:rsidRPr="00A91879">
              <w:rPr>
                <w:rFonts w:ascii="Times New Roman" w:hAnsi="Times New Roman"/>
                <w:sz w:val="20"/>
                <w:szCs w:val="20"/>
              </w:rPr>
              <w:t>кВт кВтч/м</w:t>
            </w:r>
            <w:r w:rsidRPr="00A91879">
              <w:rPr>
                <w:rFonts w:ascii="Times New Roman" w:hAnsi="Times New Roman"/>
                <w:sz w:val="20"/>
                <w:szCs w:val="20"/>
                <w:vertAlign w:val="superscript"/>
              </w:rPr>
              <w:t>3</w:t>
            </w:r>
            <w:r w:rsidRPr="00A91879">
              <w:rPr>
                <w:rFonts w:ascii="Times New Roman" w:hAnsi="Times New Roman"/>
                <w:sz w:val="20"/>
                <w:szCs w:val="20"/>
              </w:rPr>
              <w:t>ч/м</w:t>
            </w:r>
            <w:r w:rsidRPr="00A91879">
              <w:rPr>
                <w:rFonts w:ascii="Times New Roman" w:hAnsi="Times New Roman"/>
                <w:sz w:val="20"/>
                <w:szCs w:val="20"/>
                <w:vertAlign w:val="superscript"/>
              </w:rPr>
              <w:t>3</w:t>
            </w:r>
          </w:p>
        </w:tc>
        <w:tc>
          <w:tcPr>
            <w:tcW w:w="311"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0,64</w:t>
            </w:r>
          </w:p>
        </w:tc>
        <w:tc>
          <w:tcPr>
            <w:tcW w:w="312"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0,64</w:t>
            </w:r>
          </w:p>
        </w:tc>
        <w:tc>
          <w:tcPr>
            <w:tcW w:w="356"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0,66</w:t>
            </w:r>
          </w:p>
        </w:tc>
        <w:tc>
          <w:tcPr>
            <w:tcW w:w="311"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0,69</w:t>
            </w:r>
          </w:p>
        </w:tc>
        <w:tc>
          <w:tcPr>
            <w:tcW w:w="26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0,66</w:t>
            </w:r>
          </w:p>
        </w:tc>
        <w:tc>
          <w:tcPr>
            <w:tcW w:w="26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0,65</w:t>
            </w:r>
          </w:p>
        </w:tc>
        <w:tc>
          <w:tcPr>
            <w:tcW w:w="312"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0,64</w:t>
            </w:r>
          </w:p>
        </w:tc>
        <w:tc>
          <w:tcPr>
            <w:tcW w:w="26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0,63</w:t>
            </w:r>
          </w:p>
        </w:tc>
        <w:tc>
          <w:tcPr>
            <w:tcW w:w="267" w:type="pct"/>
            <w:vAlign w:val="center"/>
          </w:tcPr>
          <w:p w:rsidR="0095383E" w:rsidRPr="00A91879" w:rsidRDefault="0095383E" w:rsidP="0095383E">
            <w:pPr>
              <w:jc w:val="center"/>
              <w:rPr>
                <w:rFonts w:ascii="Times New Roman" w:hAnsi="Times New Roman"/>
                <w:sz w:val="20"/>
                <w:szCs w:val="20"/>
              </w:rPr>
            </w:pPr>
            <w:r w:rsidRPr="00A91879">
              <w:rPr>
                <w:rFonts w:ascii="Times New Roman" w:hAnsi="Times New Roman"/>
                <w:sz w:val="20"/>
                <w:szCs w:val="20"/>
              </w:rPr>
              <w:t>0,63</w:t>
            </w:r>
          </w:p>
        </w:tc>
        <w:tc>
          <w:tcPr>
            <w:tcW w:w="268" w:type="pct"/>
            <w:vAlign w:val="center"/>
          </w:tcPr>
          <w:p w:rsidR="0095383E" w:rsidRPr="00A91879" w:rsidRDefault="0095383E" w:rsidP="0095383E">
            <w:pPr>
              <w:jc w:val="center"/>
              <w:rPr>
                <w:rFonts w:ascii="Times New Roman" w:hAnsi="Times New Roman"/>
                <w:sz w:val="20"/>
                <w:szCs w:val="20"/>
              </w:rPr>
            </w:pPr>
            <w:r w:rsidRPr="00A91879">
              <w:rPr>
                <w:rFonts w:ascii="Times New Roman" w:hAnsi="Times New Roman"/>
                <w:sz w:val="20"/>
                <w:szCs w:val="20"/>
              </w:rPr>
              <w:t>0,63</w:t>
            </w:r>
          </w:p>
        </w:tc>
        <w:tc>
          <w:tcPr>
            <w:tcW w:w="267" w:type="pct"/>
            <w:vAlign w:val="center"/>
          </w:tcPr>
          <w:p w:rsidR="0095383E" w:rsidRPr="00A91879" w:rsidRDefault="0095383E" w:rsidP="0095383E">
            <w:pPr>
              <w:jc w:val="center"/>
              <w:rPr>
                <w:rFonts w:ascii="Times New Roman" w:hAnsi="Times New Roman"/>
                <w:sz w:val="20"/>
                <w:szCs w:val="20"/>
              </w:rPr>
            </w:pPr>
            <w:r w:rsidRPr="00A91879">
              <w:rPr>
                <w:rFonts w:ascii="Times New Roman" w:hAnsi="Times New Roman"/>
                <w:sz w:val="20"/>
                <w:szCs w:val="20"/>
              </w:rPr>
              <w:t>0,04</w:t>
            </w:r>
          </w:p>
        </w:tc>
        <w:tc>
          <w:tcPr>
            <w:tcW w:w="267" w:type="pct"/>
            <w:vAlign w:val="center"/>
          </w:tcPr>
          <w:p w:rsidR="0095383E" w:rsidRPr="00A91879" w:rsidRDefault="0095383E" w:rsidP="0095383E">
            <w:pPr>
              <w:jc w:val="center"/>
              <w:rPr>
                <w:rFonts w:ascii="Times New Roman" w:hAnsi="Times New Roman"/>
                <w:sz w:val="20"/>
                <w:szCs w:val="20"/>
              </w:rPr>
            </w:pPr>
            <w:r w:rsidRPr="00A91879">
              <w:rPr>
                <w:rFonts w:ascii="Times New Roman" w:hAnsi="Times New Roman"/>
                <w:sz w:val="20"/>
                <w:szCs w:val="20"/>
              </w:rPr>
              <w:t>0,63</w:t>
            </w:r>
          </w:p>
        </w:tc>
        <w:tc>
          <w:tcPr>
            <w:tcW w:w="247" w:type="pct"/>
            <w:vAlign w:val="center"/>
          </w:tcPr>
          <w:p w:rsidR="0095383E" w:rsidRPr="00A91879" w:rsidRDefault="0095383E" w:rsidP="0095383E">
            <w:pPr>
              <w:ind w:left="-109" w:right="-172"/>
              <w:jc w:val="center"/>
              <w:rPr>
                <w:rFonts w:ascii="Times New Roman" w:hAnsi="Times New Roman"/>
                <w:sz w:val="20"/>
                <w:szCs w:val="20"/>
              </w:rPr>
            </w:pPr>
            <w:r w:rsidRPr="00A91879">
              <w:rPr>
                <w:rFonts w:ascii="Times New Roman" w:hAnsi="Times New Roman"/>
                <w:sz w:val="20"/>
                <w:szCs w:val="20"/>
              </w:rPr>
              <w:t>0,63</w:t>
            </w:r>
          </w:p>
        </w:tc>
      </w:tr>
      <w:tr w:rsidR="003F1A39" w:rsidRPr="00A91879" w:rsidTr="00CF2C33">
        <w:trPr>
          <w:trHeight w:val="255"/>
          <w:jc w:val="center"/>
        </w:trPr>
        <w:tc>
          <w:tcPr>
            <w:tcW w:w="211" w:type="pct"/>
            <w:vAlign w:val="center"/>
          </w:tcPr>
          <w:p w:rsidR="003F1A39" w:rsidRPr="00A91879" w:rsidRDefault="003F1A39" w:rsidP="00CF2C33">
            <w:pPr>
              <w:spacing w:after="0" w:line="240" w:lineRule="auto"/>
              <w:jc w:val="center"/>
              <w:rPr>
                <w:rFonts w:ascii="Times New Roman" w:hAnsi="Times New Roman"/>
                <w:b/>
                <w:sz w:val="20"/>
                <w:szCs w:val="20"/>
              </w:rPr>
            </w:pPr>
            <w:r w:rsidRPr="00A91879">
              <w:rPr>
                <w:rFonts w:ascii="Times New Roman" w:hAnsi="Times New Roman"/>
                <w:b/>
                <w:sz w:val="20"/>
                <w:szCs w:val="20"/>
              </w:rPr>
              <w:t>5</w:t>
            </w:r>
          </w:p>
        </w:tc>
        <w:tc>
          <w:tcPr>
            <w:tcW w:w="4789" w:type="pct"/>
            <w:gridSpan w:val="15"/>
            <w:vAlign w:val="center"/>
          </w:tcPr>
          <w:p w:rsidR="003F1A39" w:rsidRPr="00A91879" w:rsidRDefault="003F1A39" w:rsidP="00CF2C33">
            <w:pPr>
              <w:spacing w:after="0" w:line="240" w:lineRule="auto"/>
              <w:jc w:val="center"/>
              <w:rPr>
                <w:rFonts w:ascii="Times New Roman" w:hAnsi="Times New Roman"/>
                <w:sz w:val="20"/>
                <w:szCs w:val="20"/>
              </w:rPr>
            </w:pPr>
            <w:r w:rsidRPr="00A91879">
              <w:rPr>
                <w:rFonts w:ascii="Times New Roman" w:hAnsi="Times New Roman"/>
                <w:b/>
                <w:bCs/>
                <w:sz w:val="20"/>
                <w:szCs w:val="20"/>
              </w:rPr>
              <w:t>Показатели качества поставляемых услуг</w:t>
            </w:r>
          </w:p>
        </w:tc>
      </w:tr>
      <w:tr w:rsidR="0095383E" w:rsidRPr="00A91879" w:rsidTr="00CF2C33">
        <w:trPr>
          <w:trHeight w:val="255"/>
          <w:jc w:val="center"/>
        </w:trPr>
        <w:tc>
          <w:tcPr>
            <w:tcW w:w="211"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5.1</w:t>
            </w:r>
          </w:p>
        </w:tc>
        <w:tc>
          <w:tcPr>
            <w:tcW w:w="758"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312"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311"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18,38</w:t>
            </w:r>
          </w:p>
        </w:tc>
        <w:tc>
          <w:tcPr>
            <w:tcW w:w="312"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4,43</w:t>
            </w:r>
          </w:p>
        </w:tc>
        <w:tc>
          <w:tcPr>
            <w:tcW w:w="356"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311"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312"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8"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6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0,00</w:t>
            </w:r>
          </w:p>
        </w:tc>
        <w:tc>
          <w:tcPr>
            <w:tcW w:w="24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0,00</w:t>
            </w:r>
          </w:p>
        </w:tc>
      </w:tr>
      <w:tr w:rsidR="0095383E" w:rsidRPr="00A91879" w:rsidTr="0095383E">
        <w:trPr>
          <w:trHeight w:val="255"/>
          <w:jc w:val="center"/>
        </w:trPr>
        <w:tc>
          <w:tcPr>
            <w:tcW w:w="211"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5.2</w:t>
            </w:r>
          </w:p>
        </w:tc>
        <w:tc>
          <w:tcPr>
            <w:tcW w:w="758"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 xml:space="preserve">Доля поверхностных сточных вод, не </w:t>
            </w:r>
            <w:r w:rsidRPr="00A91879">
              <w:rPr>
                <w:rFonts w:ascii="Times New Roman" w:hAnsi="Times New Roman"/>
                <w:sz w:val="20"/>
                <w:szCs w:val="20"/>
              </w:rPr>
              <w:lastRenderedPageBreak/>
              <w:t>подвергающихся очистке, в общем объеме поверхностных сточных вод, принимаемых в централизованную ливневую систему водоотведения</w:t>
            </w:r>
          </w:p>
        </w:tc>
        <w:tc>
          <w:tcPr>
            <w:tcW w:w="312"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lastRenderedPageBreak/>
              <w:t>%</w:t>
            </w:r>
          </w:p>
        </w:tc>
        <w:tc>
          <w:tcPr>
            <w:tcW w:w="3718" w:type="pct"/>
            <w:gridSpan w:val="13"/>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Централизованная ливневая система канализации отсутствует</w:t>
            </w:r>
          </w:p>
        </w:tc>
      </w:tr>
      <w:tr w:rsidR="0095383E" w:rsidRPr="00A91879" w:rsidTr="0095383E">
        <w:trPr>
          <w:trHeight w:val="255"/>
          <w:jc w:val="center"/>
        </w:trPr>
        <w:tc>
          <w:tcPr>
            <w:tcW w:w="211"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lastRenderedPageBreak/>
              <w:t>5.3</w:t>
            </w:r>
          </w:p>
        </w:tc>
        <w:tc>
          <w:tcPr>
            <w:tcW w:w="758"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312"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311"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 0</w:t>
            </w:r>
          </w:p>
        </w:tc>
        <w:tc>
          <w:tcPr>
            <w:tcW w:w="312"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 0</w:t>
            </w:r>
          </w:p>
        </w:tc>
        <w:tc>
          <w:tcPr>
            <w:tcW w:w="356"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62,89</w:t>
            </w:r>
          </w:p>
        </w:tc>
        <w:tc>
          <w:tcPr>
            <w:tcW w:w="311"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78,28</w:t>
            </w:r>
          </w:p>
        </w:tc>
        <w:tc>
          <w:tcPr>
            <w:tcW w:w="26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82,47</w:t>
            </w:r>
          </w:p>
        </w:tc>
        <w:tc>
          <w:tcPr>
            <w:tcW w:w="26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71,37</w:t>
            </w:r>
          </w:p>
        </w:tc>
        <w:tc>
          <w:tcPr>
            <w:tcW w:w="312"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56,44</w:t>
            </w:r>
          </w:p>
        </w:tc>
        <w:tc>
          <w:tcPr>
            <w:tcW w:w="267"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52,19</w:t>
            </w:r>
          </w:p>
        </w:tc>
        <w:tc>
          <w:tcPr>
            <w:tcW w:w="267" w:type="pct"/>
            <w:vAlign w:val="center"/>
          </w:tcPr>
          <w:p w:rsidR="0095383E" w:rsidRPr="00A91879" w:rsidRDefault="0095383E" w:rsidP="0095383E">
            <w:pPr>
              <w:spacing w:after="0" w:line="240" w:lineRule="auto"/>
              <w:rPr>
                <w:rFonts w:ascii="Times New Roman" w:hAnsi="Times New Roman"/>
                <w:sz w:val="20"/>
                <w:szCs w:val="20"/>
              </w:rPr>
            </w:pPr>
            <w:r w:rsidRPr="00A91879">
              <w:rPr>
                <w:rFonts w:ascii="Times New Roman" w:hAnsi="Times New Roman"/>
                <w:sz w:val="20"/>
                <w:szCs w:val="20"/>
              </w:rPr>
              <w:t>52,19</w:t>
            </w:r>
          </w:p>
        </w:tc>
        <w:tc>
          <w:tcPr>
            <w:tcW w:w="268" w:type="pct"/>
            <w:vAlign w:val="center"/>
          </w:tcPr>
          <w:p w:rsidR="0095383E" w:rsidRPr="00A91879" w:rsidRDefault="0095383E" w:rsidP="0095383E">
            <w:pPr>
              <w:spacing w:after="0" w:line="240" w:lineRule="auto"/>
              <w:rPr>
                <w:rFonts w:ascii="Times New Roman" w:hAnsi="Times New Roman"/>
                <w:sz w:val="20"/>
                <w:szCs w:val="20"/>
              </w:rPr>
            </w:pPr>
            <w:r w:rsidRPr="00A91879">
              <w:rPr>
                <w:rFonts w:ascii="Times New Roman" w:hAnsi="Times New Roman"/>
                <w:sz w:val="20"/>
                <w:szCs w:val="20"/>
              </w:rPr>
              <w:t>52,19</w:t>
            </w:r>
          </w:p>
        </w:tc>
        <w:tc>
          <w:tcPr>
            <w:tcW w:w="267" w:type="pct"/>
            <w:vAlign w:val="center"/>
          </w:tcPr>
          <w:p w:rsidR="0095383E" w:rsidRPr="00A91879" w:rsidRDefault="0095383E" w:rsidP="0095383E">
            <w:pPr>
              <w:spacing w:after="0" w:line="240" w:lineRule="auto"/>
              <w:rPr>
                <w:rFonts w:ascii="Times New Roman" w:hAnsi="Times New Roman"/>
                <w:sz w:val="20"/>
                <w:szCs w:val="20"/>
              </w:rPr>
            </w:pPr>
            <w:r w:rsidRPr="00A91879">
              <w:rPr>
                <w:rFonts w:ascii="Times New Roman" w:hAnsi="Times New Roman"/>
                <w:sz w:val="20"/>
                <w:szCs w:val="20"/>
              </w:rPr>
              <w:t>52,19</w:t>
            </w:r>
          </w:p>
        </w:tc>
        <w:tc>
          <w:tcPr>
            <w:tcW w:w="267" w:type="pct"/>
            <w:vAlign w:val="center"/>
          </w:tcPr>
          <w:p w:rsidR="0095383E" w:rsidRPr="00A91879" w:rsidRDefault="0095383E" w:rsidP="0095383E">
            <w:pPr>
              <w:spacing w:after="0" w:line="240" w:lineRule="auto"/>
              <w:rPr>
                <w:rFonts w:ascii="Times New Roman" w:hAnsi="Times New Roman"/>
                <w:sz w:val="20"/>
                <w:szCs w:val="20"/>
              </w:rPr>
            </w:pPr>
            <w:r w:rsidRPr="00A91879">
              <w:rPr>
                <w:rFonts w:ascii="Times New Roman" w:hAnsi="Times New Roman"/>
                <w:sz w:val="20"/>
                <w:szCs w:val="20"/>
              </w:rPr>
              <w:t>52,19</w:t>
            </w:r>
          </w:p>
        </w:tc>
        <w:tc>
          <w:tcPr>
            <w:tcW w:w="247" w:type="pct"/>
            <w:vAlign w:val="center"/>
          </w:tcPr>
          <w:p w:rsidR="0095383E" w:rsidRPr="00A91879" w:rsidRDefault="0095383E" w:rsidP="0095383E">
            <w:pPr>
              <w:spacing w:after="0" w:line="240" w:lineRule="auto"/>
              <w:rPr>
                <w:rFonts w:ascii="Times New Roman" w:hAnsi="Times New Roman"/>
                <w:sz w:val="20"/>
                <w:szCs w:val="20"/>
              </w:rPr>
            </w:pPr>
            <w:r w:rsidRPr="00A91879">
              <w:rPr>
                <w:rFonts w:ascii="Times New Roman" w:hAnsi="Times New Roman"/>
                <w:sz w:val="20"/>
                <w:szCs w:val="20"/>
              </w:rPr>
              <w:t>52,19</w:t>
            </w:r>
          </w:p>
        </w:tc>
      </w:tr>
      <w:tr w:rsidR="0095383E" w:rsidRPr="00A91879" w:rsidTr="0095383E">
        <w:trPr>
          <w:trHeight w:val="255"/>
          <w:jc w:val="center"/>
        </w:trPr>
        <w:tc>
          <w:tcPr>
            <w:tcW w:w="211"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5.4</w:t>
            </w:r>
          </w:p>
        </w:tc>
        <w:tc>
          <w:tcPr>
            <w:tcW w:w="758"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для централизованной ливневой систем водоотведения</w:t>
            </w:r>
          </w:p>
        </w:tc>
        <w:tc>
          <w:tcPr>
            <w:tcW w:w="312" w:type="pct"/>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w:t>
            </w:r>
          </w:p>
        </w:tc>
        <w:tc>
          <w:tcPr>
            <w:tcW w:w="3718" w:type="pct"/>
            <w:gridSpan w:val="13"/>
            <w:vAlign w:val="center"/>
          </w:tcPr>
          <w:p w:rsidR="0095383E" w:rsidRPr="00A91879" w:rsidRDefault="0095383E" w:rsidP="0095383E">
            <w:pPr>
              <w:spacing w:after="0" w:line="240" w:lineRule="auto"/>
              <w:jc w:val="center"/>
              <w:rPr>
                <w:rFonts w:ascii="Times New Roman" w:hAnsi="Times New Roman"/>
                <w:sz w:val="20"/>
                <w:szCs w:val="20"/>
              </w:rPr>
            </w:pPr>
            <w:r w:rsidRPr="00A91879">
              <w:rPr>
                <w:rFonts w:ascii="Times New Roman" w:hAnsi="Times New Roman"/>
                <w:sz w:val="20"/>
                <w:szCs w:val="20"/>
              </w:rPr>
              <w:t>Централизованная ливневая система канализации отсутствует</w:t>
            </w:r>
          </w:p>
        </w:tc>
      </w:tr>
    </w:tbl>
    <w:p w:rsidR="003F1A39" w:rsidRPr="00A91879" w:rsidRDefault="003F1A39" w:rsidP="00D328EA">
      <w:pPr>
        <w:pStyle w:val="AAA"/>
        <w:tabs>
          <w:tab w:val="left" w:pos="900"/>
        </w:tabs>
        <w:outlineLvl w:val="1"/>
        <w:rPr>
          <w:b/>
          <w:bCs/>
          <w:sz w:val="24"/>
          <w:szCs w:val="24"/>
        </w:rPr>
        <w:sectPr w:rsidR="003F1A39" w:rsidRPr="00A91879" w:rsidSect="00426F5D">
          <w:pgSz w:w="16838" w:h="11906" w:orient="landscape"/>
          <w:pgMar w:top="851" w:right="567" w:bottom="567" w:left="567" w:header="283" w:footer="709" w:gutter="0"/>
          <w:cols w:space="708"/>
          <w:docGrid w:linePitch="360"/>
        </w:sectPr>
      </w:pPr>
    </w:p>
    <w:p w:rsidR="003F1A39" w:rsidRPr="00A91879" w:rsidRDefault="003F1A39" w:rsidP="007C090C">
      <w:pPr>
        <w:pStyle w:val="AAA"/>
        <w:numPr>
          <w:ilvl w:val="0"/>
          <w:numId w:val="50"/>
        </w:numPr>
        <w:tabs>
          <w:tab w:val="left" w:pos="540"/>
        </w:tabs>
        <w:spacing w:before="120" w:line="276" w:lineRule="auto"/>
        <w:jc w:val="center"/>
        <w:outlineLvl w:val="0"/>
        <w:rPr>
          <w:b/>
          <w:bCs/>
          <w:caps/>
          <w:sz w:val="24"/>
          <w:szCs w:val="24"/>
        </w:rPr>
      </w:pPr>
      <w:bookmarkStart w:id="294" w:name="_Toc383679089"/>
      <w:bookmarkStart w:id="295" w:name="_Toc384905201"/>
      <w:r w:rsidRPr="00A91879">
        <w:rPr>
          <w:b/>
          <w:bCs/>
          <w:caps/>
          <w:sz w:val="24"/>
          <w:szCs w:val="24"/>
        </w:rPr>
        <w:lastRenderedPageBreak/>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94"/>
      <w:bookmarkEnd w:id="295"/>
    </w:p>
    <w:p w:rsidR="003F1A39" w:rsidRPr="00A91879" w:rsidRDefault="003F1A39" w:rsidP="00F903F6">
      <w:pPr>
        <w:autoSpaceDE w:val="0"/>
        <w:autoSpaceDN w:val="0"/>
        <w:adjustRightInd w:val="0"/>
        <w:spacing w:after="0"/>
        <w:ind w:firstLine="709"/>
        <w:jc w:val="both"/>
        <w:rPr>
          <w:rFonts w:ascii="Times New Roman" w:hAnsi="Times New Roman"/>
          <w:bCs/>
          <w:sz w:val="24"/>
          <w:szCs w:val="24"/>
        </w:rPr>
      </w:pPr>
      <w:r w:rsidRPr="00A91879">
        <w:rPr>
          <w:rFonts w:ascii="Times New Roman" w:hAnsi="Times New Roman"/>
          <w:bCs/>
          <w:sz w:val="24"/>
          <w:szCs w:val="24"/>
        </w:rPr>
        <w:t>Перечень выявленных бесхозяйных объектов централизованной системы водоотведения, в том числе канализационных сетей приведены в таблице 16.1.</w:t>
      </w:r>
    </w:p>
    <w:p w:rsidR="003F1A39" w:rsidRPr="00A91879" w:rsidRDefault="003F1A39" w:rsidP="00F903F6">
      <w:pPr>
        <w:autoSpaceDE w:val="0"/>
        <w:autoSpaceDN w:val="0"/>
        <w:adjustRightInd w:val="0"/>
        <w:spacing w:after="0"/>
        <w:ind w:firstLine="709"/>
        <w:jc w:val="both"/>
        <w:rPr>
          <w:rFonts w:ascii="Times New Roman" w:hAnsi="Times New Roman"/>
          <w:bCs/>
          <w:sz w:val="24"/>
          <w:szCs w:val="24"/>
        </w:rPr>
      </w:pPr>
      <w:r w:rsidRPr="00A91879">
        <w:rPr>
          <w:rFonts w:ascii="Times New Roman" w:hAnsi="Times New Roman"/>
          <w:bCs/>
          <w:sz w:val="24"/>
          <w:szCs w:val="24"/>
        </w:rPr>
        <w:t>Таблица 16.1. Перечень бесхозяйных объектов централизованной системы водоотведения Туапсинского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1277"/>
        <w:gridCol w:w="2268"/>
        <w:gridCol w:w="709"/>
        <w:gridCol w:w="992"/>
        <w:gridCol w:w="1843"/>
        <w:gridCol w:w="1950"/>
      </w:tblGrid>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 п/п</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Акт №</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дата</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Наименование</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Ду,</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мм</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Протяженность</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м</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Принадлежность</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Рекомендации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13-1</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1.03.2013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ул.Спинова</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13-2</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1.03.2013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ул.К.Цеткин</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180</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3</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13-3</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1.03.2013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ул.Красных Командиров</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150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215</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4</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13-4</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1.03.2013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ул.Крылова</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159</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5</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13-5</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14.03.2013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ул.Фрунзе</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6</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13-6</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21.03.2013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ул.Калараша</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300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800</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7</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13-7</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21.03.2013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ул.Калараша</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170</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8</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13-8</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21.03.2013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ул.Калараша</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150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350</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9</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13-9</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14.03.2013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ул.Школьная</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150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132</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10</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13-10</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28.02.2013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ул.Звездная</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150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621</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11</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13-11</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28.02.2013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ул.Кутузова</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364</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12</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13-12</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21.03.2013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ул.Калараша №38-44</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200</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150</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100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51</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67</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50</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13-13</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28.03.2013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ул.Гагарина</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150</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250</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90</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14</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13-14</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lastRenderedPageBreak/>
              <w:t>28.02.2013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lastRenderedPageBreak/>
              <w:t>ул.Сочинская</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lastRenderedPageBreak/>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lastRenderedPageBreak/>
              <w:t>150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211</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 xml:space="preserve">принять сети </w:t>
            </w:r>
            <w:r w:rsidRPr="00A91879">
              <w:rPr>
                <w:rFonts w:ascii="Times New Roman" w:hAnsi="Times New Roman"/>
                <w:sz w:val="24"/>
                <w:szCs w:val="24"/>
              </w:rPr>
              <w:lastRenderedPageBreak/>
              <w:t>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lastRenderedPageBreak/>
              <w:t>15</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13-15</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14.03.2013</w:t>
            </w:r>
          </w:p>
        </w:tc>
        <w:tc>
          <w:tcPr>
            <w:tcW w:w="2268" w:type="dxa"/>
            <w:vAlign w:val="center"/>
          </w:tcPr>
          <w:p w:rsidR="003F1A39" w:rsidRPr="00A91879" w:rsidRDefault="005F4B33" w:rsidP="00F903F6">
            <w:pPr>
              <w:spacing w:after="0" w:line="240" w:lineRule="auto"/>
              <w:jc w:val="center"/>
              <w:rPr>
                <w:rFonts w:ascii="Times New Roman" w:hAnsi="Times New Roman"/>
                <w:sz w:val="24"/>
                <w:szCs w:val="24"/>
              </w:rPr>
            </w:pPr>
            <w:r>
              <w:rPr>
                <w:rFonts w:ascii="Times New Roman" w:hAnsi="Times New Roman"/>
                <w:sz w:val="24"/>
                <w:szCs w:val="24"/>
              </w:rPr>
              <w:t>ул.Красной Армии</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а/цементная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150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42</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r w:rsidR="003F1A39" w:rsidRPr="00A91879" w:rsidTr="00F903F6">
        <w:tc>
          <w:tcPr>
            <w:tcW w:w="53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16</w:t>
            </w:r>
          </w:p>
        </w:tc>
        <w:tc>
          <w:tcPr>
            <w:tcW w:w="1277"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13-16</w:t>
            </w:r>
          </w:p>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7.03.2013</w:t>
            </w:r>
          </w:p>
        </w:tc>
        <w:tc>
          <w:tcPr>
            <w:tcW w:w="2268"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ул. Кадошская</w:t>
            </w:r>
          </w:p>
        </w:tc>
        <w:tc>
          <w:tcPr>
            <w:tcW w:w="709"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200</w:t>
            </w:r>
          </w:p>
        </w:tc>
        <w:tc>
          <w:tcPr>
            <w:tcW w:w="992"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2051</w:t>
            </w:r>
          </w:p>
        </w:tc>
        <w:tc>
          <w:tcPr>
            <w:tcW w:w="1843"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бесхозяйная</w:t>
            </w:r>
          </w:p>
          <w:p w:rsidR="003F1A39" w:rsidRPr="00A91879" w:rsidRDefault="003F1A39" w:rsidP="00F903F6">
            <w:pPr>
              <w:spacing w:after="0" w:line="240" w:lineRule="auto"/>
              <w:jc w:val="center"/>
              <w:rPr>
                <w:rFonts w:ascii="Times New Roman" w:hAnsi="Times New Roman"/>
                <w:sz w:val="24"/>
                <w:szCs w:val="24"/>
              </w:rPr>
            </w:pPr>
          </w:p>
        </w:tc>
        <w:tc>
          <w:tcPr>
            <w:tcW w:w="1950" w:type="dxa"/>
            <w:vAlign w:val="center"/>
          </w:tcPr>
          <w:p w:rsidR="003F1A39" w:rsidRPr="00A91879" w:rsidRDefault="003F1A39" w:rsidP="00F903F6">
            <w:pPr>
              <w:spacing w:after="0" w:line="240" w:lineRule="auto"/>
              <w:jc w:val="center"/>
              <w:rPr>
                <w:rFonts w:ascii="Times New Roman" w:hAnsi="Times New Roman"/>
                <w:sz w:val="24"/>
                <w:szCs w:val="24"/>
              </w:rPr>
            </w:pPr>
            <w:r w:rsidRPr="00A91879">
              <w:rPr>
                <w:rFonts w:ascii="Times New Roman" w:hAnsi="Times New Roman"/>
                <w:sz w:val="24"/>
                <w:szCs w:val="24"/>
              </w:rPr>
              <w:t>принять сети канализации</w:t>
            </w:r>
          </w:p>
        </w:tc>
      </w:tr>
    </w:tbl>
    <w:p w:rsidR="003F1A39" w:rsidRPr="00A574E9" w:rsidRDefault="006437E5" w:rsidP="000047DB">
      <w:pPr>
        <w:spacing w:before="120" w:after="120"/>
        <w:ind w:firstLine="709"/>
        <w:jc w:val="both"/>
        <w:rPr>
          <w:rFonts w:ascii="Times New Roman" w:eastAsia="TimesNewRomanPSMT" w:hAnsi="Times New Roman"/>
          <w:sz w:val="24"/>
          <w:szCs w:val="24"/>
        </w:rPr>
      </w:pPr>
      <w:r>
        <w:rPr>
          <w:rFonts w:ascii="Times New Roman" w:eastAsia="TimesNewRomanPSMT" w:hAnsi="Times New Roman"/>
          <w:sz w:val="24"/>
          <w:szCs w:val="24"/>
        </w:rPr>
        <w:t>За период действия Схемы водоснабжения и водоотведения администрацией Туапсинского городского поселения проведена работа по постановке на кадастровый учет бесхозяйных сетей канализации. В настоящее время ведется работа по частичной передаче в хозяйственное ведение МУП «ЖКХ города Туапсе» сетей канализации (канализация по ул.Пархоменко, ул.Волгоградская).</w:t>
      </w:r>
    </w:p>
    <w:p w:rsidR="003F1A39" w:rsidRDefault="003F1A39" w:rsidP="00890E53">
      <w:pPr>
        <w:rPr>
          <w:rFonts w:ascii="Times New Roman" w:hAnsi="Times New Roman"/>
          <w:sz w:val="28"/>
          <w:szCs w:val="28"/>
        </w:rPr>
      </w:pPr>
    </w:p>
    <w:p w:rsidR="003F1A39" w:rsidRPr="0033086C" w:rsidRDefault="003F1A39" w:rsidP="00890E53">
      <w:pPr>
        <w:rPr>
          <w:rFonts w:ascii="Times New Roman" w:hAnsi="Times New Roman"/>
          <w:sz w:val="28"/>
          <w:szCs w:val="28"/>
        </w:rPr>
      </w:pPr>
    </w:p>
    <w:sectPr w:rsidR="003F1A39" w:rsidRPr="0033086C" w:rsidSect="00426F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B80" w:rsidRDefault="00123B80" w:rsidP="00A81B0A">
      <w:pPr>
        <w:spacing w:after="0" w:line="240" w:lineRule="auto"/>
      </w:pPr>
      <w:r>
        <w:separator/>
      </w:r>
    </w:p>
  </w:endnote>
  <w:endnote w:type="continuationSeparator" w:id="0">
    <w:p w:rsidR="00123B80" w:rsidRDefault="00123B80" w:rsidP="00A81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E5002EFF" w:usb1="C000605B" w:usb2="00000029" w:usb3="00000000" w:csb0="000101F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eiryo"/>
    <w:panose1 w:val="00000000000000000000"/>
    <w:charset w:val="80"/>
    <w:family w:val="auto"/>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97" w:rsidRDefault="00C77997" w:rsidP="00DE490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7997" w:rsidRDefault="00C77997" w:rsidP="00DE49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97" w:rsidRDefault="00C77997" w:rsidP="00DE4908">
    <w:pPr>
      <w:pStyle w:val="a4"/>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9944F6">
      <w:rPr>
        <w:rStyle w:val="a8"/>
        <w:noProof/>
      </w:rPr>
      <w:t>10</w:t>
    </w:r>
    <w:r>
      <w:rPr>
        <w:rStyle w:val="a8"/>
      </w:rPr>
      <w:fldChar w:fldCharType="end"/>
    </w:r>
  </w:p>
  <w:p w:rsidR="00C77997" w:rsidRDefault="00C77997" w:rsidP="00DE4908">
    <w:pPr>
      <w:pStyle w:val="a4"/>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97" w:rsidRDefault="00C77997" w:rsidP="00DE490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7997" w:rsidRDefault="00C77997" w:rsidP="00DE4908">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97" w:rsidRDefault="00C77997" w:rsidP="00DE4908">
    <w:pPr>
      <w:pStyle w:val="a4"/>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9944F6">
      <w:rPr>
        <w:rStyle w:val="a8"/>
        <w:noProof/>
      </w:rPr>
      <w:t>14</w:t>
    </w:r>
    <w:r>
      <w:rPr>
        <w:rStyle w:val="a8"/>
      </w:rPr>
      <w:fldChar w:fldCharType="end"/>
    </w:r>
  </w:p>
  <w:p w:rsidR="00C77997" w:rsidRDefault="00C77997" w:rsidP="00DE4908">
    <w:pPr>
      <w:pStyle w:val="a4"/>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97" w:rsidRDefault="00C77997" w:rsidP="00C41474">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18</w:t>
    </w:r>
    <w:r>
      <w:rPr>
        <w:rStyle w:val="a8"/>
      </w:rPr>
      <w:fldChar w:fldCharType="end"/>
    </w:r>
  </w:p>
  <w:p w:rsidR="00C77997" w:rsidRDefault="00C77997" w:rsidP="00C41474">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97" w:rsidRDefault="00C77997">
    <w:pPr>
      <w:pStyle w:val="a4"/>
      <w:jc w:val="center"/>
    </w:pPr>
    <w:fldSimple w:instr=" PAGE   \* MERGEFORMAT ">
      <w:r w:rsidR="009944F6">
        <w:rPr>
          <w:noProof/>
        </w:rPr>
        <w:t>17</w:t>
      </w:r>
    </w:fldSimple>
  </w:p>
  <w:p w:rsidR="00C77997" w:rsidRDefault="00C77997" w:rsidP="00C41474">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97" w:rsidRDefault="00C77997" w:rsidP="0063774D">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9</w:t>
    </w:r>
    <w:r>
      <w:rPr>
        <w:rStyle w:val="a8"/>
      </w:rPr>
      <w:fldChar w:fldCharType="end"/>
    </w:r>
  </w:p>
  <w:p w:rsidR="00C77997" w:rsidRDefault="00C77997" w:rsidP="0063774D">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97" w:rsidRDefault="00C77997">
    <w:pPr>
      <w:pStyle w:val="a4"/>
      <w:jc w:val="center"/>
    </w:pPr>
    <w:fldSimple w:instr=" PAGE   \* MERGEFORMAT ">
      <w:r w:rsidR="009944F6">
        <w:rPr>
          <w:noProof/>
        </w:rPr>
        <w:t>84</w:t>
      </w:r>
    </w:fldSimple>
  </w:p>
  <w:p w:rsidR="00C77997" w:rsidRDefault="00C77997" w:rsidP="0063774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B80" w:rsidRDefault="00123B80" w:rsidP="00A81B0A">
      <w:pPr>
        <w:spacing w:after="0" w:line="240" w:lineRule="auto"/>
      </w:pPr>
      <w:r>
        <w:separator/>
      </w:r>
    </w:p>
  </w:footnote>
  <w:footnote w:type="continuationSeparator" w:id="0">
    <w:p w:rsidR="00123B80" w:rsidRDefault="00123B80" w:rsidP="00A81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8472"/>
      <w:gridCol w:w="1593"/>
    </w:tblGrid>
    <w:tr w:rsidR="00C77997" w:rsidRPr="002A4DD0" w:rsidTr="00DE4908">
      <w:trPr>
        <w:trHeight w:val="553"/>
      </w:trPr>
      <w:tc>
        <w:tcPr>
          <w:tcW w:w="8472" w:type="dxa"/>
        </w:tcPr>
        <w:p w:rsidR="00C77997" w:rsidRPr="00433DE4" w:rsidRDefault="00C77997" w:rsidP="00DE4908">
          <w:pPr>
            <w:pStyle w:val="a6"/>
            <w:rPr>
              <w:b/>
            </w:rPr>
          </w:pPr>
          <w:r w:rsidRPr="00433DE4">
            <w:rPr>
              <w:b/>
            </w:rPr>
            <w:t>Схема водоснабжения и водоотведения</w:t>
          </w:r>
        </w:p>
        <w:p w:rsidR="00C77997" w:rsidRDefault="00C77997" w:rsidP="00DE4908">
          <w:pPr>
            <w:pStyle w:val="a6"/>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35pt;margin-top:19.75pt;width:492.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" adj="-3048,-1,-3048" strokeweight="1.25pt">
                <v:stroke startarrow="oval" endarrow="oval"/>
              </v:shape>
            </w:pict>
          </w:r>
          <w:r>
            <w:rPr>
              <w:b/>
            </w:rPr>
            <w:t>Туапсинского городского поселения</w:t>
          </w:r>
        </w:p>
      </w:tc>
      <w:tc>
        <w:tcPr>
          <w:tcW w:w="1593" w:type="dxa"/>
        </w:tcPr>
        <w:p w:rsidR="00C77997" w:rsidRDefault="009944F6" w:rsidP="00DE4908">
          <w:pPr>
            <w:pStyle w:val="a6"/>
          </w:pPr>
          <w:r>
            <w:rPr>
              <w:noProof/>
            </w:rPr>
            <w:drawing>
              <wp:inline distT="0" distB="0" distL="0" distR="0">
                <wp:extent cx="461010" cy="379095"/>
                <wp:effectExtent l="19050" t="0" r="0" b="0"/>
                <wp:docPr id="5" name="Рисунок 1" descr="gerb_tua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tuapse.jpg"/>
                        <pic:cNvPicPr>
                          <a:picLocks noChangeAspect="1" noChangeArrowheads="1"/>
                        </pic:cNvPicPr>
                      </pic:nvPicPr>
                      <pic:blipFill>
                        <a:blip r:embed="rId1"/>
                        <a:srcRect/>
                        <a:stretch>
                          <a:fillRect/>
                        </a:stretch>
                      </pic:blipFill>
                      <pic:spPr bwMode="auto">
                        <a:xfrm>
                          <a:off x="0" y="0"/>
                          <a:ext cx="461010" cy="379095"/>
                        </a:xfrm>
                        <a:prstGeom prst="rect">
                          <a:avLst/>
                        </a:prstGeom>
                        <a:noFill/>
                        <a:ln w="9525">
                          <a:noFill/>
                          <a:miter lim="800000"/>
                          <a:headEnd/>
                          <a:tailEnd/>
                        </a:ln>
                      </pic:spPr>
                    </pic:pic>
                  </a:graphicData>
                </a:graphic>
              </wp:inline>
            </w:drawing>
          </w:r>
        </w:p>
      </w:tc>
    </w:tr>
  </w:tbl>
  <w:p w:rsidR="00C77997" w:rsidRPr="00433DE4" w:rsidRDefault="00C77997" w:rsidP="00DE49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17433E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76E48276"/>
    <w:lvl w:ilvl="0">
      <w:numFmt w:val="bullet"/>
      <w:lvlText w:val="*"/>
      <w:lvlJc w:val="left"/>
    </w:lvl>
  </w:abstractNum>
  <w:abstractNum w:abstractNumId="2">
    <w:nsid w:val="08815E95"/>
    <w:multiLevelType w:val="multilevel"/>
    <w:tmpl w:val="AAF61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A373A"/>
    <w:multiLevelType w:val="hybridMultilevel"/>
    <w:tmpl w:val="E034EAA6"/>
    <w:lvl w:ilvl="0" w:tplc="6F6CFA4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542CE1"/>
    <w:multiLevelType w:val="hybridMultilevel"/>
    <w:tmpl w:val="30023364"/>
    <w:lvl w:ilvl="0" w:tplc="04190001">
      <w:start w:val="1"/>
      <w:numFmt w:val="bullet"/>
      <w:lvlText w:val=""/>
      <w:lvlJc w:val="left"/>
      <w:pPr>
        <w:ind w:left="1969" w:hanging="360"/>
      </w:pPr>
      <w:rPr>
        <w:rFonts w:ascii="Symbol" w:hAnsi="Symbol" w:hint="default"/>
      </w:rPr>
    </w:lvl>
    <w:lvl w:ilvl="1" w:tplc="04190003" w:tentative="1">
      <w:start w:val="1"/>
      <w:numFmt w:val="bullet"/>
      <w:lvlText w:val="o"/>
      <w:lvlJc w:val="left"/>
      <w:pPr>
        <w:ind w:left="2689" w:hanging="360"/>
      </w:pPr>
      <w:rPr>
        <w:rFonts w:ascii="Courier New" w:hAnsi="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5">
    <w:nsid w:val="0CBE0444"/>
    <w:multiLevelType w:val="hybridMultilevel"/>
    <w:tmpl w:val="89308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32601D"/>
    <w:multiLevelType w:val="hybridMultilevel"/>
    <w:tmpl w:val="1C52B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64B04"/>
    <w:multiLevelType w:val="hybridMultilevel"/>
    <w:tmpl w:val="AC42F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418F2"/>
    <w:multiLevelType w:val="hybridMultilevel"/>
    <w:tmpl w:val="6D409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332E09"/>
    <w:multiLevelType w:val="multilevel"/>
    <w:tmpl w:val="B4ACE10C"/>
    <w:lvl w:ilvl="0">
      <w:start w:val="9"/>
      <w:numFmt w:val="decimal"/>
      <w:lvlText w:val="%1."/>
      <w:lvlJc w:val="left"/>
      <w:pPr>
        <w:ind w:left="360" w:hanging="360"/>
      </w:pPr>
      <w:rPr>
        <w:rFonts w:hint="default"/>
      </w:rPr>
    </w:lvl>
    <w:lvl w:ilvl="1">
      <w:start w:val="7"/>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0">
    <w:nsid w:val="1F582E89"/>
    <w:multiLevelType w:val="hybridMultilevel"/>
    <w:tmpl w:val="8340C2DA"/>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EB33FF"/>
    <w:multiLevelType w:val="hybridMultilevel"/>
    <w:tmpl w:val="F8E042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28595F"/>
    <w:multiLevelType w:val="hybridMultilevel"/>
    <w:tmpl w:val="92B0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D7891"/>
    <w:multiLevelType w:val="hybridMultilevel"/>
    <w:tmpl w:val="5BAC30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BC702D"/>
    <w:multiLevelType w:val="hybridMultilevel"/>
    <w:tmpl w:val="64BC1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563CE4"/>
    <w:multiLevelType w:val="hybridMultilevel"/>
    <w:tmpl w:val="72DE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391B8E"/>
    <w:multiLevelType w:val="hybridMultilevel"/>
    <w:tmpl w:val="E8EC44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42AEA"/>
    <w:multiLevelType w:val="hybridMultilevel"/>
    <w:tmpl w:val="3F52B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CE127A"/>
    <w:multiLevelType w:val="hybridMultilevel"/>
    <w:tmpl w:val="1490534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37DD61EC"/>
    <w:multiLevelType w:val="hybridMultilevel"/>
    <w:tmpl w:val="BE765EA4"/>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nsid w:val="3FBA0D1C"/>
    <w:multiLevelType w:val="hybridMultilevel"/>
    <w:tmpl w:val="52CE0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CF05D8"/>
    <w:multiLevelType w:val="hybridMultilevel"/>
    <w:tmpl w:val="CE56601C"/>
    <w:lvl w:ilvl="0" w:tplc="6F6CFA48">
      <w:start w:val="1"/>
      <w:numFmt w:val="bullet"/>
      <w:lvlText w:val=""/>
      <w:lvlJc w:val="left"/>
      <w:pPr>
        <w:ind w:left="1789" w:hanging="360"/>
      </w:pPr>
      <w:rPr>
        <w:rFonts w:ascii="Symbol" w:hAnsi="Symbol" w:hint="default"/>
        <w:sz w:val="24"/>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4ADA5BDC"/>
    <w:multiLevelType w:val="hybridMultilevel"/>
    <w:tmpl w:val="8D568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1A72DC"/>
    <w:multiLevelType w:val="multilevel"/>
    <w:tmpl w:val="4E54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FF0BF3"/>
    <w:multiLevelType w:val="hybridMultilevel"/>
    <w:tmpl w:val="56661850"/>
    <w:lvl w:ilvl="0" w:tplc="08366066">
      <w:start w:val="1"/>
      <w:numFmt w:val="bullet"/>
      <w:lvlText w:val=""/>
      <w:lvlJc w:val="left"/>
      <w:pPr>
        <w:ind w:left="1429" w:hanging="360"/>
      </w:pPr>
      <w:rPr>
        <w:rFonts w:ascii="Symbol" w:hAnsi="Symbol" w:hint="default"/>
      </w:rPr>
    </w:lvl>
    <w:lvl w:ilvl="1" w:tplc="B852CA8C" w:tentative="1">
      <w:start w:val="1"/>
      <w:numFmt w:val="bullet"/>
      <w:lvlText w:val="o"/>
      <w:lvlJc w:val="left"/>
      <w:pPr>
        <w:ind w:left="2149" w:hanging="360"/>
      </w:pPr>
      <w:rPr>
        <w:rFonts w:ascii="Courier New" w:hAnsi="Courier New" w:hint="default"/>
      </w:rPr>
    </w:lvl>
    <w:lvl w:ilvl="2" w:tplc="D60298D6" w:tentative="1">
      <w:start w:val="1"/>
      <w:numFmt w:val="bullet"/>
      <w:lvlText w:val=""/>
      <w:lvlJc w:val="left"/>
      <w:pPr>
        <w:ind w:left="2869" w:hanging="360"/>
      </w:pPr>
      <w:rPr>
        <w:rFonts w:ascii="Wingdings" w:hAnsi="Wingdings" w:hint="default"/>
      </w:rPr>
    </w:lvl>
    <w:lvl w:ilvl="3" w:tplc="F4283192" w:tentative="1">
      <w:start w:val="1"/>
      <w:numFmt w:val="bullet"/>
      <w:lvlText w:val=""/>
      <w:lvlJc w:val="left"/>
      <w:pPr>
        <w:ind w:left="3589" w:hanging="360"/>
      </w:pPr>
      <w:rPr>
        <w:rFonts w:ascii="Symbol" w:hAnsi="Symbol" w:hint="default"/>
      </w:rPr>
    </w:lvl>
    <w:lvl w:ilvl="4" w:tplc="30629282" w:tentative="1">
      <w:start w:val="1"/>
      <w:numFmt w:val="bullet"/>
      <w:lvlText w:val="o"/>
      <w:lvlJc w:val="left"/>
      <w:pPr>
        <w:ind w:left="4309" w:hanging="360"/>
      </w:pPr>
      <w:rPr>
        <w:rFonts w:ascii="Courier New" w:hAnsi="Courier New" w:hint="default"/>
      </w:rPr>
    </w:lvl>
    <w:lvl w:ilvl="5" w:tplc="F560E77E" w:tentative="1">
      <w:start w:val="1"/>
      <w:numFmt w:val="bullet"/>
      <w:lvlText w:val=""/>
      <w:lvlJc w:val="left"/>
      <w:pPr>
        <w:ind w:left="5029" w:hanging="360"/>
      </w:pPr>
      <w:rPr>
        <w:rFonts w:ascii="Wingdings" w:hAnsi="Wingdings" w:hint="default"/>
      </w:rPr>
    </w:lvl>
    <w:lvl w:ilvl="6" w:tplc="4D96CE8A" w:tentative="1">
      <w:start w:val="1"/>
      <w:numFmt w:val="bullet"/>
      <w:lvlText w:val=""/>
      <w:lvlJc w:val="left"/>
      <w:pPr>
        <w:ind w:left="5749" w:hanging="360"/>
      </w:pPr>
      <w:rPr>
        <w:rFonts w:ascii="Symbol" w:hAnsi="Symbol" w:hint="default"/>
      </w:rPr>
    </w:lvl>
    <w:lvl w:ilvl="7" w:tplc="0DC24E74" w:tentative="1">
      <w:start w:val="1"/>
      <w:numFmt w:val="bullet"/>
      <w:lvlText w:val="o"/>
      <w:lvlJc w:val="left"/>
      <w:pPr>
        <w:ind w:left="6469" w:hanging="360"/>
      </w:pPr>
      <w:rPr>
        <w:rFonts w:ascii="Courier New" w:hAnsi="Courier New" w:hint="default"/>
      </w:rPr>
    </w:lvl>
    <w:lvl w:ilvl="8" w:tplc="0C5C798C" w:tentative="1">
      <w:start w:val="1"/>
      <w:numFmt w:val="bullet"/>
      <w:lvlText w:val=""/>
      <w:lvlJc w:val="left"/>
      <w:pPr>
        <w:ind w:left="7189" w:hanging="360"/>
      </w:pPr>
      <w:rPr>
        <w:rFonts w:ascii="Wingdings" w:hAnsi="Wingdings" w:hint="default"/>
      </w:rPr>
    </w:lvl>
  </w:abstractNum>
  <w:abstractNum w:abstractNumId="25">
    <w:nsid w:val="4D533277"/>
    <w:multiLevelType w:val="hybridMultilevel"/>
    <w:tmpl w:val="5AFA8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6401F5"/>
    <w:multiLevelType w:val="hybridMultilevel"/>
    <w:tmpl w:val="601229E6"/>
    <w:lvl w:ilvl="0" w:tplc="57A6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17171E"/>
    <w:multiLevelType w:val="hybridMultilevel"/>
    <w:tmpl w:val="B6A2F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D0441E"/>
    <w:multiLevelType w:val="singleLevel"/>
    <w:tmpl w:val="BC7EA196"/>
    <w:lvl w:ilvl="0">
      <w:start w:val="1"/>
      <w:numFmt w:val="decimal"/>
      <w:lvlText w:val="%1."/>
      <w:lvlJc w:val="left"/>
      <w:pPr>
        <w:tabs>
          <w:tab w:val="num" w:pos="540"/>
        </w:tabs>
        <w:ind w:left="540" w:hanging="360"/>
      </w:pPr>
      <w:rPr>
        <w:rFonts w:cs="Times New Roman" w:hint="default"/>
      </w:rPr>
    </w:lvl>
  </w:abstractNum>
  <w:abstractNum w:abstractNumId="29">
    <w:nsid w:val="570528F0"/>
    <w:multiLevelType w:val="hybridMultilevel"/>
    <w:tmpl w:val="6E16D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F44F23"/>
    <w:multiLevelType w:val="hybridMultilevel"/>
    <w:tmpl w:val="490E2C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A6E714F"/>
    <w:multiLevelType w:val="hybridMultilevel"/>
    <w:tmpl w:val="8B12C2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nsid w:val="5AA0742E"/>
    <w:multiLevelType w:val="multilevel"/>
    <w:tmpl w:val="39A85392"/>
    <w:lvl w:ilvl="0">
      <w:start w:val="1"/>
      <w:numFmt w:val="decimal"/>
      <w:lvlText w:val="%1."/>
      <w:lvlJc w:val="left"/>
      <w:pPr>
        <w:ind w:left="1069" w:hanging="360"/>
      </w:pPr>
      <w:rPr>
        <w:rFonts w:cs="Times New Roman" w:hint="default"/>
        <w:b/>
        <w:sz w:val="24"/>
        <w:szCs w:val="24"/>
      </w:rPr>
    </w:lvl>
    <w:lvl w:ilvl="1">
      <w:start w:val="1"/>
      <w:numFmt w:val="decimal"/>
      <w:isLgl/>
      <w:lvlText w:val="%1.%2."/>
      <w:lvlJc w:val="left"/>
      <w:pPr>
        <w:ind w:left="1069" w:hanging="360"/>
      </w:pPr>
      <w:rPr>
        <w:rFonts w:cs="Times New Roman" w:hint="default"/>
        <w:b/>
        <w:sz w:val="24"/>
        <w:szCs w:val="24"/>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3">
    <w:nsid w:val="5F311F3B"/>
    <w:multiLevelType w:val="hybridMultilevel"/>
    <w:tmpl w:val="BCD24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4154CA"/>
    <w:multiLevelType w:val="hybridMultilevel"/>
    <w:tmpl w:val="3EDAA0C8"/>
    <w:lvl w:ilvl="0" w:tplc="AB6845E4">
      <w:start w:val="1"/>
      <w:numFmt w:val="bullet"/>
      <w:lvlText w:val=""/>
      <w:lvlJc w:val="left"/>
      <w:pPr>
        <w:tabs>
          <w:tab w:val="num" w:pos="720"/>
        </w:tabs>
        <w:ind w:left="720" w:hanging="360"/>
      </w:pPr>
      <w:rPr>
        <w:rFonts w:ascii="Symbol" w:hAnsi="Symbol" w:hint="default"/>
      </w:rPr>
    </w:lvl>
    <w:lvl w:ilvl="1" w:tplc="BB1218B2">
      <w:start w:val="1"/>
      <w:numFmt w:val="bullet"/>
      <w:lvlText w:val="o"/>
      <w:lvlJc w:val="left"/>
      <w:pPr>
        <w:tabs>
          <w:tab w:val="num" w:pos="1440"/>
        </w:tabs>
        <w:ind w:left="1440" w:hanging="360"/>
      </w:pPr>
      <w:rPr>
        <w:rFonts w:ascii="Courier New" w:hAnsi="Courier New" w:hint="default"/>
      </w:rPr>
    </w:lvl>
    <w:lvl w:ilvl="2" w:tplc="E7F412AA" w:tentative="1">
      <w:start w:val="1"/>
      <w:numFmt w:val="bullet"/>
      <w:lvlText w:val=""/>
      <w:lvlJc w:val="left"/>
      <w:pPr>
        <w:tabs>
          <w:tab w:val="num" w:pos="2160"/>
        </w:tabs>
        <w:ind w:left="2160" w:hanging="360"/>
      </w:pPr>
      <w:rPr>
        <w:rFonts w:ascii="Wingdings" w:hAnsi="Wingdings" w:hint="default"/>
      </w:rPr>
    </w:lvl>
    <w:lvl w:ilvl="3" w:tplc="8490F6C6" w:tentative="1">
      <w:start w:val="1"/>
      <w:numFmt w:val="bullet"/>
      <w:lvlText w:val=""/>
      <w:lvlJc w:val="left"/>
      <w:pPr>
        <w:tabs>
          <w:tab w:val="num" w:pos="2880"/>
        </w:tabs>
        <w:ind w:left="2880" w:hanging="360"/>
      </w:pPr>
      <w:rPr>
        <w:rFonts w:ascii="Symbol" w:hAnsi="Symbol" w:hint="default"/>
      </w:rPr>
    </w:lvl>
    <w:lvl w:ilvl="4" w:tplc="A9B8A352" w:tentative="1">
      <w:start w:val="1"/>
      <w:numFmt w:val="bullet"/>
      <w:lvlText w:val="o"/>
      <w:lvlJc w:val="left"/>
      <w:pPr>
        <w:tabs>
          <w:tab w:val="num" w:pos="3600"/>
        </w:tabs>
        <w:ind w:left="3600" w:hanging="360"/>
      </w:pPr>
      <w:rPr>
        <w:rFonts w:ascii="Courier New" w:hAnsi="Courier New" w:hint="default"/>
      </w:rPr>
    </w:lvl>
    <w:lvl w:ilvl="5" w:tplc="26BEC94C" w:tentative="1">
      <w:start w:val="1"/>
      <w:numFmt w:val="bullet"/>
      <w:lvlText w:val=""/>
      <w:lvlJc w:val="left"/>
      <w:pPr>
        <w:tabs>
          <w:tab w:val="num" w:pos="4320"/>
        </w:tabs>
        <w:ind w:left="4320" w:hanging="360"/>
      </w:pPr>
      <w:rPr>
        <w:rFonts w:ascii="Wingdings" w:hAnsi="Wingdings" w:hint="default"/>
      </w:rPr>
    </w:lvl>
    <w:lvl w:ilvl="6" w:tplc="211443B0" w:tentative="1">
      <w:start w:val="1"/>
      <w:numFmt w:val="bullet"/>
      <w:lvlText w:val=""/>
      <w:lvlJc w:val="left"/>
      <w:pPr>
        <w:tabs>
          <w:tab w:val="num" w:pos="5040"/>
        </w:tabs>
        <w:ind w:left="5040" w:hanging="360"/>
      </w:pPr>
      <w:rPr>
        <w:rFonts w:ascii="Symbol" w:hAnsi="Symbol" w:hint="default"/>
      </w:rPr>
    </w:lvl>
    <w:lvl w:ilvl="7" w:tplc="465CAC92" w:tentative="1">
      <w:start w:val="1"/>
      <w:numFmt w:val="bullet"/>
      <w:lvlText w:val="o"/>
      <w:lvlJc w:val="left"/>
      <w:pPr>
        <w:tabs>
          <w:tab w:val="num" w:pos="5760"/>
        </w:tabs>
        <w:ind w:left="5760" w:hanging="360"/>
      </w:pPr>
      <w:rPr>
        <w:rFonts w:ascii="Courier New" w:hAnsi="Courier New" w:hint="default"/>
      </w:rPr>
    </w:lvl>
    <w:lvl w:ilvl="8" w:tplc="F4306392" w:tentative="1">
      <w:start w:val="1"/>
      <w:numFmt w:val="bullet"/>
      <w:lvlText w:val=""/>
      <w:lvlJc w:val="left"/>
      <w:pPr>
        <w:tabs>
          <w:tab w:val="num" w:pos="6480"/>
        </w:tabs>
        <w:ind w:left="6480" w:hanging="360"/>
      </w:pPr>
      <w:rPr>
        <w:rFonts w:ascii="Wingdings" w:hAnsi="Wingdings" w:hint="default"/>
      </w:rPr>
    </w:lvl>
  </w:abstractNum>
  <w:abstractNum w:abstractNumId="35">
    <w:nsid w:val="6716776D"/>
    <w:multiLevelType w:val="hybridMultilevel"/>
    <w:tmpl w:val="F3665756"/>
    <w:lvl w:ilvl="0" w:tplc="04190001">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8234D06"/>
    <w:multiLevelType w:val="hybridMultilevel"/>
    <w:tmpl w:val="4202BBD2"/>
    <w:lvl w:ilvl="0" w:tplc="04190001">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9CF7DF2"/>
    <w:multiLevelType w:val="hybridMultilevel"/>
    <w:tmpl w:val="BD0606CA"/>
    <w:lvl w:ilvl="0" w:tplc="70723D44">
      <w:start w:val="1"/>
      <w:numFmt w:val="bullet"/>
      <w:lvlText w:val=""/>
      <w:lvlJc w:val="left"/>
      <w:pPr>
        <w:tabs>
          <w:tab w:val="num" w:pos="1429"/>
        </w:tabs>
        <w:ind w:left="1429" w:hanging="360"/>
      </w:pPr>
      <w:rPr>
        <w:rFonts w:ascii="Symbol" w:hAnsi="Symbol"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9">
    <w:nsid w:val="6C7D36F4"/>
    <w:multiLevelType w:val="hybridMultilevel"/>
    <w:tmpl w:val="E24AE0F0"/>
    <w:lvl w:ilvl="0" w:tplc="6F6CFA48">
      <w:start w:val="1"/>
      <w:numFmt w:val="bullet"/>
      <w:lvlText w:val=""/>
      <w:lvlJc w:val="left"/>
      <w:pPr>
        <w:ind w:left="1969" w:hanging="360"/>
      </w:pPr>
      <w:rPr>
        <w:rFonts w:ascii="Symbol" w:hAnsi="Symbol" w:hint="default"/>
      </w:rPr>
    </w:lvl>
    <w:lvl w:ilvl="1" w:tplc="04190003" w:tentative="1">
      <w:start w:val="1"/>
      <w:numFmt w:val="bullet"/>
      <w:lvlText w:val="o"/>
      <w:lvlJc w:val="left"/>
      <w:pPr>
        <w:ind w:left="2689" w:hanging="360"/>
      </w:pPr>
      <w:rPr>
        <w:rFonts w:ascii="Courier New" w:hAnsi="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40">
    <w:nsid w:val="726C7976"/>
    <w:multiLevelType w:val="hybridMultilevel"/>
    <w:tmpl w:val="D0FC0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C71C0C"/>
    <w:multiLevelType w:val="multilevel"/>
    <w:tmpl w:val="01C42AA6"/>
    <w:lvl w:ilvl="0">
      <w:start w:val="10"/>
      <w:numFmt w:val="decimal"/>
      <w:lvlText w:val="%1."/>
      <w:lvlJc w:val="left"/>
      <w:pPr>
        <w:ind w:left="480" w:hanging="480"/>
      </w:pPr>
      <w:rPr>
        <w:rFonts w:hint="default"/>
      </w:rPr>
    </w:lvl>
    <w:lvl w:ilvl="1">
      <w:start w:val="1"/>
      <w:numFmt w:val="decimal"/>
      <w:lvlText w:val="%1.%2."/>
      <w:lvlJc w:val="left"/>
      <w:pPr>
        <w:ind w:left="1546" w:hanging="480"/>
      </w:pPr>
      <w:rPr>
        <w:rFonts w:hint="default"/>
        <w:b/>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42">
    <w:nsid w:val="774B54BD"/>
    <w:multiLevelType w:val="hybridMultilevel"/>
    <w:tmpl w:val="5B8A3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707F37"/>
    <w:multiLevelType w:val="hybridMultilevel"/>
    <w:tmpl w:val="73DE7D24"/>
    <w:lvl w:ilvl="0" w:tplc="DB24A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3A1AEE"/>
    <w:multiLevelType w:val="multilevel"/>
    <w:tmpl w:val="0DDAAD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DCF4BF8"/>
    <w:multiLevelType w:val="hybridMultilevel"/>
    <w:tmpl w:val="583A0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2"/>
  </w:num>
  <w:num w:numId="9">
    <w:abstractNumId w:val="45"/>
  </w:num>
  <w:num w:numId="10">
    <w:abstractNumId w:val="1"/>
    <w:lvlOverride w:ilvl="0">
      <w:lvl w:ilvl="0">
        <w:numFmt w:val="bullet"/>
        <w:lvlText w:val="-"/>
        <w:legacy w:legacy="1" w:legacySpace="0" w:legacyIndent="159"/>
        <w:lvlJc w:val="left"/>
        <w:rPr>
          <w:rFonts w:ascii="Arial" w:hAnsi="Arial" w:hint="default"/>
        </w:rPr>
      </w:lvl>
    </w:lvlOverride>
  </w:num>
  <w:num w:numId="11">
    <w:abstractNumId w:val="28"/>
  </w:num>
  <w:num w:numId="12">
    <w:abstractNumId w:val="20"/>
  </w:num>
  <w:num w:numId="13">
    <w:abstractNumId w:val="40"/>
  </w:num>
  <w:num w:numId="14">
    <w:abstractNumId w:val="6"/>
  </w:num>
  <w:num w:numId="15">
    <w:abstractNumId w:val="4"/>
  </w:num>
  <w:num w:numId="16">
    <w:abstractNumId w:val="34"/>
  </w:num>
  <w:num w:numId="17">
    <w:abstractNumId w:val="10"/>
  </w:num>
  <w:num w:numId="18">
    <w:abstractNumId w:val="26"/>
  </w:num>
  <w:num w:numId="19">
    <w:abstractNumId w:val="3"/>
  </w:num>
  <w:num w:numId="20">
    <w:abstractNumId w:val="35"/>
  </w:num>
  <w:num w:numId="21">
    <w:abstractNumId w:val="21"/>
  </w:num>
  <w:num w:numId="22">
    <w:abstractNumId w:val="37"/>
  </w:num>
  <w:num w:numId="23">
    <w:abstractNumId w:val="17"/>
  </w:num>
  <w:num w:numId="24">
    <w:abstractNumId w:val="38"/>
  </w:num>
  <w:num w:numId="25">
    <w:abstractNumId w:val="18"/>
  </w:num>
  <w:num w:numId="26">
    <w:abstractNumId w:val="7"/>
  </w:num>
  <w:num w:numId="27">
    <w:abstractNumId w:val="16"/>
  </w:num>
  <w:num w:numId="28">
    <w:abstractNumId w:val="30"/>
  </w:num>
  <w:num w:numId="29">
    <w:abstractNumId w:val="5"/>
  </w:num>
  <w:num w:numId="30">
    <w:abstractNumId w:val="39"/>
  </w:num>
  <w:num w:numId="31">
    <w:abstractNumId w:val="15"/>
  </w:num>
  <w:num w:numId="32">
    <w:abstractNumId w:val="24"/>
  </w:num>
  <w:num w:numId="33">
    <w:abstractNumId w:val="11"/>
  </w:num>
  <w:num w:numId="34">
    <w:abstractNumId w:val="36"/>
  </w:num>
  <w:num w:numId="35">
    <w:abstractNumId w:val="29"/>
  </w:num>
  <w:num w:numId="36">
    <w:abstractNumId w:val="43"/>
  </w:num>
  <w:num w:numId="37">
    <w:abstractNumId w:val="33"/>
  </w:num>
  <w:num w:numId="38">
    <w:abstractNumId w:val="12"/>
  </w:num>
  <w:num w:numId="39">
    <w:abstractNumId w:val="22"/>
  </w:num>
  <w:num w:numId="40">
    <w:abstractNumId w:val="27"/>
  </w:num>
  <w:num w:numId="41">
    <w:abstractNumId w:val="42"/>
  </w:num>
  <w:num w:numId="42">
    <w:abstractNumId w:val="19"/>
  </w:num>
  <w:num w:numId="43">
    <w:abstractNumId w:val="13"/>
  </w:num>
  <w:num w:numId="44">
    <w:abstractNumId w:val="2"/>
  </w:num>
  <w:num w:numId="45">
    <w:abstractNumId w:val="23"/>
  </w:num>
  <w:num w:numId="46">
    <w:abstractNumId w:val="31"/>
  </w:num>
  <w:num w:numId="47">
    <w:abstractNumId w:val="14"/>
  </w:num>
  <w:num w:numId="48">
    <w:abstractNumId w:val="8"/>
  </w:num>
  <w:num w:numId="49">
    <w:abstractNumId w:val="25"/>
  </w:num>
  <w:num w:numId="50">
    <w:abstractNumId w:val="44"/>
  </w:num>
  <w:num w:numId="51">
    <w:abstractNumId w:val="9"/>
  </w:num>
  <w:num w:numId="52">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9"/>
  <w:drawingGridHorizontalSpacing w:val="110"/>
  <w:displayHorizontalDrawingGridEvery w:val="2"/>
  <w:characterSpacingControl w:val="doNotCompress"/>
  <w:hdrShapeDefaults>
    <o:shapedefaults v:ext="edit" spidmax="3074"/>
    <o:shapelayout v:ext="edit">
      <o:idmap v:ext="edit" data="2"/>
      <o:rules v:ext="edit">
        <o:r id="V:Rule1" type="connector" idref="#AutoShape 1"/>
      </o:rules>
    </o:shapelayout>
  </w:hdrShapeDefaults>
  <w:footnotePr>
    <w:footnote w:id="-1"/>
    <w:footnote w:id="0"/>
  </w:footnotePr>
  <w:endnotePr>
    <w:endnote w:id="-1"/>
    <w:endnote w:id="0"/>
  </w:endnotePr>
  <w:compat/>
  <w:rsids>
    <w:rsidRoot w:val="00B52BF8"/>
    <w:rsid w:val="000024DA"/>
    <w:rsid w:val="000047DB"/>
    <w:rsid w:val="00004A79"/>
    <w:rsid w:val="00016251"/>
    <w:rsid w:val="000308C7"/>
    <w:rsid w:val="00031BAC"/>
    <w:rsid w:val="0003327E"/>
    <w:rsid w:val="00034157"/>
    <w:rsid w:val="00051A4F"/>
    <w:rsid w:val="000525DC"/>
    <w:rsid w:val="0005600C"/>
    <w:rsid w:val="000568E7"/>
    <w:rsid w:val="00060C88"/>
    <w:rsid w:val="00062152"/>
    <w:rsid w:val="00066450"/>
    <w:rsid w:val="000679CE"/>
    <w:rsid w:val="00067E3C"/>
    <w:rsid w:val="00070447"/>
    <w:rsid w:val="00071432"/>
    <w:rsid w:val="00071F6E"/>
    <w:rsid w:val="000758F5"/>
    <w:rsid w:val="00075CAA"/>
    <w:rsid w:val="00076F1C"/>
    <w:rsid w:val="00077694"/>
    <w:rsid w:val="0009343D"/>
    <w:rsid w:val="00093C04"/>
    <w:rsid w:val="00095A25"/>
    <w:rsid w:val="000A0DF2"/>
    <w:rsid w:val="000A30C0"/>
    <w:rsid w:val="000A44AF"/>
    <w:rsid w:val="000B2AAC"/>
    <w:rsid w:val="000B4233"/>
    <w:rsid w:val="000B4A91"/>
    <w:rsid w:val="000B4D3D"/>
    <w:rsid w:val="000C0205"/>
    <w:rsid w:val="000C3847"/>
    <w:rsid w:val="000C4EBD"/>
    <w:rsid w:val="000D10D3"/>
    <w:rsid w:val="000D23CD"/>
    <w:rsid w:val="000D2489"/>
    <w:rsid w:val="000D4310"/>
    <w:rsid w:val="000D5AF1"/>
    <w:rsid w:val="000D5D65"/>
    <w:rsid w:val="000E0F99"/>
    <w:rsid w:val="000E41EB"/>
    <w:rsid w:val="000F52C3"/>
    <w:rsid w:val="000F5D41"/>
    <w:rsid w:val="000F6F86"/>
    <w:rsid w:val="00105103"/>
    <w:rsid w:val="001071A9"/>
    <w:rsid w:val="00120160"/>
    <w:rsid w:val="0012084D"/>
    <w:rsid w:val="0012217C"/>
    <w:rsid w:val="00123B80"/>
    <w:rsid w:val="0012533F"/>
    <w:rsid w:val="00130D08"/>
    <w:rsid w:val="001314F6"/>
    <w:rsid w:val="001359BE"/>
    <w:rsid w:val="0014006A"/>
    <w:rsid w:val="00142A30"/>
    <w:rsid w:val="00143A1C"/>
    <w:rsid w:val="00147A35"/>
    <w:rsid w:val="00150E72"/>
    <w:rsid w:val="00152710"/>
    <w:rsid w:val="00152BF7"/>
    <w:rsid w:val="001542A0"/>
    <w:rsid w:val="00155E29"/>
    <w:rsid w:val="001575AB"/>
    <w:rsid w:val="00161417"/>
    <w:rsid w:val="00162A73"/>
    <w:rsid w:val="00163ECB"/>
    <w:rsid w:val="00164FB8"/>
    <w:rsid w:val="00165AAB"/>
    <w:rsid w:val="0016785A"/>
    <w:rsid w:val="001707F4"/>
    <w:rsid w:val="00171821"/>
    <w:rsid w:val="00172727"/>
    <w:rsid w:val="00193A45"/>
    <w:rsid w:val="00197372"/>
    <w:rsid w:val="001A10BD"/>
    <w:rsid w:val="001A3835"/>
    <w:rsid w:val="001A3F08"/>
    <w:rsid w:val="001A4686"/>
    <w:rsid w:val="001A4D3B"/>
    <w:rsid w:val="001B0256"/>
    <w:rsid w:val="001B0826"/>
    <w:rsid w:val="001C52EE"/>
    <w:rsid w:val="001C5BE3"/>
    <w:rsid w:val="001D2E3C"/>
    <w:rsid w:val="001D3043"/>
    <w:rsid w:val="001D407D"/>
    <w:rsid w:val="001E13A8"/>
    <w:rsid w:val="001E4922"/>
    <w:rsid w:val="001E75B2"/>
    <w:rsid w:val="001E7D98"/>
    <w:rsid w:val="001F2D61"/>
    <w:rsid w:val="002006BC"/>
    <w:rsid w:val="00200D57"/>
    <w:rsid w:val="002073C9"/>
    <w:rsid w:val="002119E9"/>
    <w:rsid w:val="00217D86"/>
    <w:rsid w:val="00220928"/>
    <w:rsid w:val="0022143A"/>
    <w:rsid w:val="00226358"/>
    <w:rsid w:val="00232684"/>
    <w:rsid w:val="00242CCE"/>
    <w:rsid w:val="00242EC7"/>
    <w:rsid w:val="002431C2"/>
    <w:rsid w:val="00250C8B"/>
    <w:rsid w:val="002613EC"/>
    <w:rsid w:val="00262C25"/>
    <w:rsid w:val="002666EF"/>
    <w:rsid w:val="0026747B"/>
    <w:rsid w:val="00270832"/>
    <w:rsid w:val="00274805"/>
    <w:rsid w:val="002751A9"/>
    <w:rsid w:val="002768EE"/>
    <w:rsid w:val="0028453B"/>
    <w:rsid w:val="00284FC9"/>
    <w:rsid w:val="002912AF"/>
    <w:rsid w:val="00292157"/>
    <w:rsid w:val="00293CC6"/>
    <w:rsid w:val="0029402D"/>
    <w:rsid w:val="00295F5A"/>
    <w:rsid w:val="00296422"/>
    <w:rsid w:val="002A26B9"/>
    <w:rsid w:val="002A2D29"/>
    <w:rsid w:val="002A4DD0"/>
    <w:rsid w:val="002A5FE3"/>
    <w:rsid w:val="002B089A"/>
    <w:rsid w:val="002B39CE"/>
    <w:rsid w:val="002B4BA9"/>
    <w:rsid w:val="002B534D"/>
    <w:rsid w:val="002B57AB"/>
    <w:rsid w:val="002C380A"/>
    <w:rsid w:val="002C4A48"/>
    <w:rsid w:val="002C575D"/>
    <w:rsid w:val="002D138A"/>
    <w:rsid w:val="002D26DD"/>
    <w:rsid w:val="002D4102"/>
    <w:rsid w:val="002D4B23"/>
    <w:rsid w:val="002D6279"/>
    <w:rsid w:val="002E0929"/>
    <w:rsid w:val="002E51FC"/>
    <w:rsid w:val="002E73EC"/>
    <w:rsid w:val="002F0E1A"/>
    <w:rsid w:val="002F55F4"/>
    <w:rsid w:val="003009E2"/>
    <w:rsid w:val="00307497"/>
    <w:rsid w:val="00307D0F"/>
    <w:rsid w:val="00310DA5"/>
    <w:rsid w:val="00311896"/>
    <w:rsid w:val="00314F84"/>
    <w:rsid w:val="003155C5"/>
    <w:rsid w:val="00320A9A"/>
    <w:rsid w:val="00325BA8"/>
    <w:rsid w:val="0033086C"/>
    <w:rsid w:val="0033170A"/>
    <w:rsid w:val="00333C27"/>
    <w:rsid w:val="003359D1"/>
    <w:rsid w:val="00344D3D"/>
    <w:rsid w:val="0034517A"/>
    <w:rsid w:val="00351202"/>
    <w:rsid w:val="003520AD"/>
    <w:rsid w:val="003556AC"/>
    <w:rsid w:val="00356BD5"/>
    <w:rsid w:val="00360BD6"/>
    <w:rsid w:val="00361832"/>
    <w:rsid w:val="00362B15"/>
    <w:rsid w:val="00375A2F"/>
    <w:rsid w:val="00383EAA"/>
    <w:rsid w:val="00387BB1"/>
    <w:rsid w:val="00393BB4"/>
    <w:rsid w:val="00394946"/>
    <w:rsid w:val="00395D1F"/>
    <w:rsid w:val="003A0C6E"/>
    <w:rsid w:val="003A64F0"/>
    <w:rsid w:val="003A6CE9"/>
    <w:rsid w:val="003B043C"/>
    <w:rsid w:val="003B18C7"/>
    <w:rsid w:val="003B226D"/>
    <w:rsid w:val="003B3BFA"/>
    <w:rsid w:val="003B4C90"/>
    <w:rsid w:val="003B506F"/>
    <w:rsid w:val="003C22E1"/>
    <w:rsid w:val="003C4955"/>
    <w:rsid w:val="003C6FDE"/>
    <w:rsid w:val="003D15D8"/>
    <w:rsid w:val="003D2F98"/>
    <w:rsid w:val="003D74FA"/>
    <w:rsid w:val="003D79A0"/>
    <w:rsid w:val="003E1A8F"/>
    <w:rsid w:val="003F0D41"/>
    <w:rsid w:val="003F1A39"/>
    <w:rsid w:val="003F497A"/>
    <w:rsid w:val="003F68CB"/>
    <w:rsid w:val="00401F98"/>
    <w:rsid w:val="00402276"/>
    <w:rsid w:val="0041136A"/>
    <w:rsid w:val="00414A34"/>
    <w:rsid w:val="00417EDC"/>
    <w:rsid w:val="0042573B"/>
    <w:rsid w:val="00426F5D"/>
    <w:rsid w:val="0042787A"/>
    <w:rsid w:val="00430F27"/>
    <w:rsid w:val="0043183D"/>
    <w:rsid w:val="00433DE4"/>
    <w:rsid w:val="00442579"/>
    <w:rsid w:val="004437C1"/>
    <w:rsid w:val="00443D67"/>
    <w:rsid w:val="00447739"/>
    <w:rsid w:val="00450A7C"/>
    <w:rsid w:val="004512C6"/>
    <w:rsid w:val="00453C3B"/>
    <w:rsid w:val="00455DF6"/>
    <w:rsid w:val="00457680"/>
    <w:rsid w:val="00457B91"/>
    <w:rsid w:val="00461417"/>
    <w:rsid w:val="004670EC"/>
    <w:rsid w:val="004772ED"/>
    <w:rsid w:val="00480816"/>
    <w:rsid w:val="004825D6"/>
    <w:rsid w:val="0048684A"/>
    <w:rsid w:val="00495774"/>
    <w:rsid w:val="00495BC3"/>
    <w:rsid w:val="004965D7"/>
    <w:rsid w:val="00496AF9"/>
    <w:rsid w:val="004A53AB"/>
    <w:rsid w:val="004A5AA5"/>
    <w:rsid w:val="004B10DE"/>
    <w:rsid w:val="004C1075"/>
    <w:rsid w:val="004C50EA"/>
    <w:rsid w:val="004C52B9"/>
    <w:rsid w:val="004C561D"/>
    <w:rsid w:val="004C67DC"/>
    <w:rsid w:val="004D3F8A"/>
    <w:rsid w:val="004D4205"/>
    <w:rsid w:val="004D6921"/>
    <w:rsid w:val="004D69E3"/>
    <w:rsid w:val="004E0D06"/>
    <w:rsid w:val="004E19B9"/>
    <w:rsid w:val="004E3A41"/>
    <w:rsid w:val="004E5795"/>
    <w:rsid w:val="004F0C3F"/>
    <w:rsid w:val="004F3C9E"/>
    <w:rsid w:val="004F44E3"/>
    <w:rsid w:val="004F64E5"/>
    <w:rsid w:val="004F72BB"/>
    <w:rsid w:val="0050161B"/>
    <w:rsid w:val="005043F3"/>
    <w:rsid w:val="00505F56"/>
    <w:rsid w:val="005106FB"/>
    <w:rsid w:val="0051173E"/>
    <w:rsid w:val="0052241C"/>
    <w:rsid w:val="005241FD"/>
    <w:rsid w:val="00536EF7"/>
    <w:rsid w:val="0054269A"/>
    <w:rsid w:val="0054555D"/>
    <w:rsid w:val="00545771"/>
    <w:rsid w:val="0055463F"/>
    <w:rsid w:val="00556CC0"/>
    <w:rsid w:val="00557C2F"/>
    <w:rsid w:val="00564390"/>
    <w:rsid w:val="0056789D"/>
    <w:rsid w:val="00571E3F"/>
    <w:rsid w:val="00576306"/>
    <w:rsid w:val="005779E9"/>
    <w:rsid w:val="00577B88"/>
    <w:rsid w:val="00582F63"/>
    <w:rsid w:val="00587616"/>
    <w:rsid w:val="00587AA9"/>
    <w:rsid w:val="0059143E"/>
    <w:rsid w:val="0059226C"/>
    <w:rsid w:val="0059337D"/>
    <w:rsid w:val="005A13DA"/>
    <w:rsid w:val="005A3F4B"/>
    <w:rsid w:val="005A51E3"/>
    <w:rsid w:val="005A557C"/>
    <w:rsid w:val="005B047D"/>
    <w:rsid w:val="005B11C3"/>
    <w:rsid w:val="005B2D9A"/>
    <w:rsid w:val="005B7190"/>
    <w:rsid w:val="005C1703"/>
    <w:rsid w:val="005C1916"/>
    <w:rsid w:val="005C39A1"/>
    <w:rsid w:val="005C617A"/>
    <w:rsid w:val="005C6C5F"/>
    <w:rsid w:val="005D060C"/>
    <w:rsid w:val="005D0D9C"/>
    <w:rsid w:val="005D24A1"/>
    <w:rsid w:val="005D2CC4"/>
    <w:rsid w:val="005D2CDC"/>
    <w:rsid w:val="005D5AE8"/>
    <w:rsid w:val="005E6832"/>
    <w:rsid w:val="005E686B"/>
    <w:rsid w:val="005F0EC5"/>
    <w:rsid w:val="005F1BA5"/>
    <w:rsid w:val="005F1F0D"/>
    <w:rsid w:val="005F2088"/>
    <w:rsid w:val="005F4911"/>
    <w:rsid w:val="005F4B33"/>
    <w:rsid w:val="005F5676"/>
    <w:rsid w:val="006007D8"/>
    <w:rsid w:val="00602CF4"/>
    <w:rsid w:val="006065F1"/>
    <w:rsid w:val="00606E5F"/>
    <w:rsid w:val="006150FA"/>
    <w:rsid w:val="00615E25"/>
    <w:rsid w:val="00616A7B"/>
    <w:rsid w:val="006236B1"/>
    <w:rsid w:val="00624847"/>
    <w:rsid w:val="006258B6"/>
    <w:rsid w:val="00630978"/>
    <w:rsid w:val="00632379"/>
    <w:rsid w:val="00633BDE"/>
    <w:rsid w:val="00634D77"/>
    <w:rsid w:val="00635ABA"/>
    <w:rsid w:val="00635B95"/>
    <w:rsid w:val="0063774D"/>
    <w:rsid w:val="00637823"/>
    <w:rsid w:val="00641E83"/>
    <w:rsid w:val="006432E4"/>
    <w:rsid w:val="006433F7"/>
    <w:rsid w:val="006437E5"/>
    <w:rsid w:val="006461C6"/>
    <w:rsid w:val="006510B6"/>
    <w:rsid w:val="006552A8"/>
    <w:rsid w:val="00655861"/>
    <w:rsid w:val="00655E74"/>
    <w:rsid w:val="0065642F"/>
    <w:rsid w:val="006564C9"/>
    <w:rsid w:val="00657214"/>
    <w:rsid w:val="00661D88"/>
    <w:rsid w:val="00661F52"/>
    <w:rsid w:val="00666978"/>
    <w:rsid w:val="00667F66"/>
    <w:rsid w:val="00670A9E"/>
    <w:rsid w:val="00676C01"/>
    <w:rsid w:val="00684840"/>
    <w:rsid w:val="006900EE"/>
    <w:rsid w:val="00690821"/>
    <w:rsid w:val="00694128"/>
    <w:rsid w:val="00697503"/>
    <w:rsid w:val="00697C98"/>
    <w:rsid w:val="006A2AAE"/>
    <w:rsid w:val="006A6E8E"/>
    <w:rsid w:val="006A7EDC"/>
    <w:rsid w:val="006C19CC"/>
    <w:rsid w:val="006C607F"/>
    <w:rsid w:val="006D1063"/>
    <w:rsid w:val="006D1670"/>
    <w:rsid w:val="006D60E2"/>
    <w:rsid w:val="006D6F77"/>
    <w:rsid w:val="006D7491"/>
    <w:rsid w:val="006D7763"/>
    <w:rsid w:val="006E23C0"/>
    <w:rsid w:val="006F47B7"/>
    <w:rsid w:val="006F6FB2"/>
    <w:rsid w:val="0070292C"/>
    <w:rsid w:val="0071264F"/>
    <w:rsid w:val="00720D63"/>
    <w:rsid w:val="00720DE8"/>
    <w:rsid w:val="00724FDD"/>
    <w:rsid w:val="00730FCE"/>
    <w:rsid w:val="00731C97"/>
    <w:rsid w:val="00732AE4"/>
    <w:rsid w:val="00740DFA"/>
    <w:rsid w:val="007411CF"/>
    <w:rsid w:val="00743F73"/>
    <w:rsid w:val="00744293"/>
    <w:rsid w:val="00750638"/>
    <w:rsid w:val="00750B61"/>
    <w:rsid w:val="007516EB"/>
    <w:rsid w:val="00752058"/>
    <w:rsid w:val="00757260"/>
    <w:rsid w:val="00760413"/>
    <w:rsid w:val="007657B0"/>
    <w:rsid w:val="007717E7"/>
    <w:rsid w:val="00773477"/>
    <w:rsid w:val="00776943"/>
    <w:rsid w:val="00780224"/>
    <w:rsid w:val="00784D21"/>
    <w:rsid w:val="007878B6"/>
    <w:rsid w:val="00787DA3"/>
    <w:rsid w:val="00791EA4"/>
    <w:rsid w:val="00793FD0"/>
    <w:rsid w:val="00794A61"/>
    <w:rsid w:val="00797215"/>
    <w:rsid w:val="0079736A"/>
    <w:rsid w:val="007A0725"/>
    <w:rsid w:val="007A0728"/>
    <w:rsid w:val="007A217B"/>
    <w:rsid w:val="007A58EB"/>
    <w:rsid w:val="007B1A6B"/>
    <w:rsid w:val="007B5618"/>
    <w:rsid w:val="007B5BD3"/>
    <w:rsid w:val="007C090C"/>
    <w:rsid w:val="007C3601"/>
    <w:rsid w:val="007C4028"/>
    <w:rsid w:val="007C4540"/>
    <w:rsid w:val="007C5B84"/>
    <w:rsid w:val="007D007D"/>
    <w:rsid w:val="007D4EBA"/>
    <w:rsid w:val="007D6B76"/>
    <w:rsid w:val="007E0A63"/>
    <w:rsid w:val="007E1409"/>
    <w:rsid w:val="007E29AD"/>
    <w:rsid w:val="007E5464"/>
    <w:rsid w:val="007E7093"/>
    <w:rsid w:val="007F215F"/>
    <w:rsid w:val="007F21CA"/>
    <w:rsid w:val="007F3C03"/>
    <w:rsid w:val="007F6E1F"/>
    <w:rsid w:val="00811BE0"/>
    <w:rsid w:val="00811F55"/>
    <w:rsid w:val="00815A93"/>
    <w:rsid w:val="00816E3A"/>
    <w:rsid w:val="008213DD"/>
    <w:rsid w:val="00822FA6"/>
    <w:rsid w:val="00823528"/>
    <w:rsid w:val="00826A5B"/>
    <w:rsid w:val="008276D8"/>
    <w:rsid w:val="008277A3"/>
    <w:rsid w:val="008332F6"/>
    <w:rsid w:val="0083331E"/>
    <w:rsid w:val="00836A93"/>
    <w:rsid w:val="00840DAD"/>
    <w:rsid w:val="008417C5"/>
    <w:rsid w:val="00851090"/>
    <w:rsid w:val="008521D1"/>
    <w:rsid w:val="00852C53"/>
    <w:rsid w:val="0085320E"/>
    <w:rsid w:val="00854151"/>
    <w:rsid w:val="00854239"/>
    <w:rsid w:val="008551FE"/>
    <w:rsid w:val="00855C88"/>
    <w:rsid w:val="008616AF"/>
    <w:rsid w:val="00862935"/>
    <w:rsid w:val="008708AD"/>
    <w:rsid w:val="0087680A"/>
    <w:rsid w:val="008835F7"/>
    <w:rsid w:val="0088593C"/>
    <w:rsid w:val="00885C58"/>
    <w:rsid w:val="00886585"/>
    <w:rsid w:val="00886D3E"/>
    <w:rsid w:val="008873A6"/>
    <w:rsid w:val="00890942"/>
    <w:rsid w:val="00890E53"/>
    <w:rsid w:val="00894414"/>
    <w:rsid w:val="008A05F4"/>
    <w:rsid w:val="008A0E0E"/>
    <w:rsid w:val="008A46BF"/>
    <w:rsid w:val="008A7436"/>
    <w:rsid w:val="008B095C"/>
    <w:rsid w:val="008B13B0"/>
    <w:rsid w:val="008B1CB7"/>
    <w:rsid w:val="008B4C13"/>
    <w:rsid w:val="008B4F7D"/>
    <w:rsid w:val="008B6159"/>
    <w:rsid w:val="008C1A8E"/>
    <w:rsid w:val="008C3936"/>
    <w:rsid w:val="008D46B4"/>
    <w:rsid w:val="008D5467"/>
    <w:rsid w:val="008F26C8"/>
    <w:rsid w:val="008F6706"/>
    <w:rsid w:val="008F7D27"/>
    <w:rsid w:val="00900565"/>
    <w:rsid w:val="009027BF"/>
    <w:rsid w:val="0090420D"/>
    <w:rsid w:val="0091181E"/>
    <w:rsid w:val="00913DF9"/>
    <w:rsid w:val="00916707"/>
    <w:rsid w:val="00916CD0"/>
    <w:rsid w:val="00920A74"/>
    <w:rsid w:val="00922282"/>
    <w:rsid w:val="0092608C"/>
    <w:rsid w:val="00926CCE"/>
    <w:rsid w:val="00931838"/>
    <w:rsid w:val="0093380D"/>
    <w:rsid w:val="009346B8"/>
    <w:rsid w:val="00937032"/>
    <w:rsid w:val="00943668"/>
    <w:rsid w:val="00944786"/>
    <w:rsid w:val="0095383E"/>
    <w:rsid w:val="00954498"/>
    <w:rsid w:val="00954865"/>
    <w:rsid w:val="00955F07"/>
    <w:rsid w:val="00957185"/>
    <w:rsid w:val="009604D4"/>
    <w:rsid w:val="009649F0"/>
    <w:rsid w:val="00964D55"/>
    <w:rsid w:val="00967A3C"/>
    <w:rsid w:val="00971496"/>
    <w:rsid w:val="009716C0"/>
    <w:rsid w:val="00972ADC"/>
    <w:rsid w:val="00980005"/>
    <w:rsid w:val="00980F1D"/>
    <w:rsid w:val="0098166C"/>
    <w:rsid w:val="00991B3B"/>
    <w:rsid w:val="00991E8D"/>
    <w:rsid w:val="009944F6"/>
    <w:rsid w:val="009A039A"/>
    <w:rsid w:val="009A5915"/>
    <w:rsid w:val="009B0582"/>
    <w:rsid w:val="009B168B"/>
    <w:rsid w:val="009B268C"/>
    <w:rsid w:val="009B288A"/>
    <w:rsid w:val="009B2E97"/>
    <w:rsid w:val="009B3F7E"/>
    <w:rsid w:val="009B402F"/>
    <w:rsid w:val="009B64A1"/>
    <w:rsid w:val="009C0892"/>
    <w:rsid w:val="009C30B1"/>
    <w:rsid w:val="009C3B22"/>
    <w:rsid w:val="009C4703"/>
    <w:rsid w:val="009C47E6"/>
    <w:rsid w:val="009D254C"/>
    <w:rsid w:val="009E1E44"/>
    <w:rsid w:val="009E5ADE"/>
    <w:rsid w:val="009E6ED0"/>
    <w:rsid w:val="009E7147"/>
    <w:rsid w:val="009F0CEB"/>
    <w:rsid w:val="009F5341"/>
    <w:rsid w:val="009F6765"/>
    <w:rsid w:val="009F73BD"/>
    <w:rsid w:val="00A009C0"/>
    <w:rsid w:val="00A00D56"/>
    <w:rsid w:val="00A01A18"/>
    <w:rsid w:val="00A01BEC"/>
    <w:rsid w:val="00A04433"/>
    <w:rsid w:val="00A05B3F"/>
    <w:rsid w:val="00A05EF4"/>
    <w:rsid w:val="00A0685D"/>
    <w:rsid w:val="00A10554"/>
    <w:rsid w:val="00A12B9A"/>
    <w:rsid w:val="00A16C85"/>
    <w:rsid w:val="00A244B4"/>
    <w:rsid w:val="00A2487D"/>
    <w:rsid w:val="00A26B36"/>
    <w:rsid w:val="00A324B4"/>
    <w:rsid w:val="00A37D3F"/>
    <w:rsid w:val="00A4110A"/>
    <w:rsid w:val="00A41940"/>
    <w:rsid w:val="00A41D6A"/>
    <w:rsid w:val="00A4246C"/>
    <w:rsid w:val="00A441C0"/>
    <w:rsid w:val="00A4503B"/>
    <w:rsid w:val="00A46748"/>
    <w:rsid w:val="00A53E0A"/>
    <w:rsid w:val="00A54F06"/>
    <w:rsid w:val="00A5749B"/>
    <w:rsid w:val="00A574E9"/>
    <w:rsid w:val="00A60F66"/>
    <w:rsid w:val="00A6263E"/>
    <w:rsid w:val="00A63396"/>
    <w:rsid w:val="00A678C4"/>
    <w:rsid w:val="00A67EA3"/>
    <w:rsid w:val="00A70CCE"/>
    <w:rsid w:val="00A81B0A"/>
    <w:rsid w:val="00A8246C"/>
    <w:rsid w:val="00A904A5"/>
    <w:rsid w:val="00A91879"/>
    <w:rsid w:val="00A952DD"/>
    <w:rsid w:val="00AA13FD"/>
    <w:rsid w:val="00AB0F60"/>
    <w:rsid w:val="00AB5217"/>
    <w:rsid w:val="00AD7A99"/>
    <w:rsid w:val="00AD7F8B"/>
    <w:rsid w:val="00AE18F7"/>
    <w:rsid w:val="00AE27EE"/>
    <w:rsid w:val="00AE709B"/>
    <w:rsid w:val="00AF271D"/>
    <w:rsid w:val="00AF2A47"/>
    <w:rsid w:val="00AF4134"/>
    <w:rsid w:val="00B02DC5"/>
    <w:rsid w:val="00B07A17"/>
    <w:rsid w:val="00B15AE8"/>
    <w:rsid w:val="00B17B98"/>
    <w:rsid w:val="00B21440"/>
    <w:rsid w:val="00B24956"/>
    <w:rsid w:val="00B249CC"/>
    <w:rsid w:val="00B24F58"/>
    <w:rsid w:val="00B2784A"/>
    <w:rsid w:val="00B27BD1"/>
    <w:rsid w:val="00B32724"/>
    <w:rsid w:val="00B34ED3"/>
    <w:rsid w:val="00B355D3"/>
    <w:rsid w:val="00B4186D"/>
    <w:rsid w:val="00B42A1B"/>
    <w:rsid w:val="00B43AD2"/>
    <w:rsid w:val="00B4482F"/>
    <w:rsid w:val="00B51576"/>
    <w:rsid w:val="00B52BF8"/>
    <w:rsid w:val="00B543B7"/>
    <w:rsid w:val="00B61795"/>
    <w:rsid w:val="00B73449"/>
    <w:rsid w:val="00B73EBA"/>
    <w:rsid w:val="00B75C79"/>
    <w:rsid w:val="00B840E6"/>
    <w:rsid w:val="00B86383"/>
    <w:rsid w:val="00B86B9E"/>
    <w:rsid w:val="00B878A8"/>
    <w:rsid w:val="00B93519"/>
    <w:rsid w:val="00B95BEE"/>
    <w:rsid w:val="00BA0463"/>
    <w:rsid w:val="00BA16F3"/>
    <w:rsid w:val="00BA1E89"/>
    <w:rsid w:val="00BA3BAF"/>
    <w:rsid w:val="00BA493E"/>
    <w:rsid w:val="00BA4AE3"/>
    <w:rsid w:val="00BA5E95"/>
    <w:rsid w:val="00BA5FE6"/>
    <w:rsid w:val="00BB0E0D"/>
    <w:rsid w:val="00BB1CDF"/>
    <w:rsid w:val="00BB20D1"/>
    <w:rsid w:val="00BB4D20"/>
    <w:rsid w:val="00BB7485"/>
    <w:rsid w:val="00BC0429"/>
    <w:rsid w:val="00BC0D95"/>
    <w:rsid w:val="00BC155A"/>
    <w:rsid w:val="00BC1AAD"/>
    <w:rsid w:val="00BC21AC"/>
    <w:rsid w:val="00BD1195"/>
    <w:rsid w:val="00BD24C5"/>
    <w:rsid w:val="00BD4702"/>
    <w:rsid w:val="00BD5763"/>
    <w:rsid w:val="00BE7AE4"/>
    <w:rsid w:val="00BF3BB8"/>
    <w:rsid w:val="00BF5776"/>
    <w:rsid w:val="00C058F5"/>
    <w:rsid w:val="00C101C6"/>
    <w:rsid w:val="00C11351"/>
    <w:rsid w:val="00C14C6E"/>
    <w:rsid w:val="00C152C9"/>
    <w:rsid w:val="00C22E62"/>
    <w:rsid w:val="00C23CF9"/>
    <w:rsid w:val="00C26A72"/>
    <w:rsid w:val="00C26CD6"/>
    <w:rsid w:val="00C2737D"/>
    <w:rsid w:val="00C32FB8"/>
    <w:rsid w:val="00C336C6"/>
    <w:rsid w:val="00C33A3E"/>
    <w:rsid w:val="00C37FF8"/>
    <w:rsid w:val="00C40735"/>
    <w:rsid w:val="00C41474"/>
    <w:rsid w:val="00C42397"/>
    <w:rsid w:val="00C4626B"/>
    <w:rsid w:val="00C47AB7"/>
    <w:rsid w:val="00C51EAB"/>
    <w:rsid w:val="00C724CC"/>
    <w:rsid w:val="00C7450B"/>
    <w:rsid w:val="00C77997"/>
    <w:rsid w:val="00C819B0"/>
    <w:rsid w:val="00C91BDA"/>
    <w:rsid w:val="00C92624"/>
    <w:rsid w:val="00C93F7B"/>
    <w:rsid w:val="00C96954"/>
    <w:rsid w:val="00C97761"/>
    <w:rsid w:val="00CA012F"/>
    <w:rsid w:val="00CA0B65"/>
    <w:rsid w:val="00CA17AE"/>
    <w:rsid w:val="00CA1952"/>
    <w:rsid w:val="00CA635D"/>
    <w:rsid w:val="00CA6BD1"/>
    <w:rsid w:val="00CA78CD"/>
    <w:rsid w:val="00CB0301"/>
    <w:rsid w:val="00CB3226"/>
    <w:rsid w:val="00CC220E"/>
    <w:rsid w:val="00CC4AD7"/>
    <w:rsid w:val="00CD2D98"/>
    <w:rsid w:val="00CD4314"/>
    <w:rsid w:val="00CD496F"/>
    <w:rsid w:val="00CD6598"/>
    <w:rsid w:val="00CE422C"/>
    <w:rsid w:val="00CE46E7"/>
    <w:rsid w:val="00CE4C1D"/>
    <w:rsid w:val="00CF2C33"/>
    <w:rsid w:val="00CF5B02"/>
    <w:rsid w:val="00D00266"/>
    <w:rsid w:val="00D01AC3"/>
    <w:rsid w:val="00D033F8"/>
    <w:rsid w:val="00D034B3"/>
    <w:rsid w:val="00D041BE"/>
    <w:rsid w:val="00D04C5A"/>
    <w:rsid w:val="00D10FB0"/>
    <w:rsid w:val="00D13397"/>
    <w:rsid w:val="00D160CF"/>
    <w:rsid w:val="00D20129"/>
    <w:rsid w:val="00D216F7"/>
    <w:rsid w:val="00D24442"/>
    <w:rsid w:val="00D279D6"/>
    <w:rsid w:val="00D3068C"/>
    <w:rsid w:val="00D3093D"/>
    <w:rsid w:val="00D3263E"/>
    <w:rsid w:val="00D328EA"/>
    <w:rsid w:val="00D32FD1"/>
    <w:rsid w:val="00D346CC"/>
    <w:rsid w:val="00D36CB3"/>
    <w:rsid w:val="00D36FBD"/>
    <w:rsid w:val="00D40CF1"/>
    <w:rsid w:val="00D457AB"/>
    <w:rsid w:val="00D51199"/>
    <w:rsid w:val="00D51FC3"/>
    <w:rsid w:val="00D52986"/>
    <w:rsid w:val="00D57351"/>
    <w:rsid w:val="00D62313"/>
    <w:rsid w:val="00D62FA9"/>
    <w:rsid w:val="00D66062"/>
    <w:rsid w:val="00D7400B"/>
    <w:rsid w:val="00D776E9"/>
    <w:rsid w:val="00D82B1A"/>
    <w:rsid w:val="00D82D7D"/>
    <w:rsid w:val="00D84E5F"/>
    <w:rsid w:val="00D85CBA"/>
    <w:rsid w:val="00D87644"/>
    <w:rsid w:val="00D91E2F"/>
    <w:rsid w:val="00D94448"/>
    <w:rsid w:val="00DA32C6"/>
    <w:rsid w:val="00DA5911"/>
    <w:rsid w:val="00DB19B9"/>
    <w:rsid w:val="00DB572F"/>
    <w:rsid w:val="00DC2A99"/>
    <w:rsid w:val="00DC6BB1"/>
    <w:rsid w:val="00DD64C9"/>
    <w:rsid w:val="00DE4908"/>
    <w:rsid w:val="00DE4B97"/>
    <w:rsid w:val="00DE4C3B"/>
    <w:rsid w:val="00DE5223"/>
    <w:rsid w:val="00DE6459"/>
    <w:rsid w:val="00DE7C54"/>
    <w:rsid w:val="00DF4B44"/>
    <w:rsid w:val="00E0454D"/>
    <w:rsid w:val="00E06221"/>
    <w:rsid w:val="00E101E6"/>
    <w:rsid w:val="00E109DA"/>
    <w:rsid w:val="00E12880"/>
    <w:rsid w:val="00E15739"/>
    <w:rsid w:val="00E23D28"/>
    <w:rsid w:val="00E26B31"/>
    <w:rsid w:val="00E26D9E"/>
    <w:rsid w:val="00E27E03"/>
    <w:rsid w:val="00E31583"/>
    <w:rsid w:val="00E323FF"/>
    <w:rsid w:val="00E331EB"/>
    <w:rsid w:val="00E337EF"/>
    <w:rsid w:val="00E360B3"/>
    <w:rsid w:val="00E362CA"/>
    <w:rsid w:val="00E40A5E"/>
    <w:rsid w:val="00E40EF4"/>
    <w:rsid w:val="00E410FB"/>
    <w:rsid w:val="00E41878"/>
    <w:rsid w:val="00E42D08"/>
    <w:rsid w:val="00E52F8D"/>
    <w:rsid w:val="00E554A9"/>
    <w:rsid w:val="00E5727A"/>
    <w:rsid w:val="00E65759"/>
    <w:rsid w:val="00E65A6C"/>
    <w:rsid w:val="00E74CED"/>
    <w:rsid w:val="00E8062B"/>
    <w:rsid w:val="00E80F9E"/>
    <w:rsid w:val="00E8231D"/>
    <w:rsid w:val="00E84FA9"/>
    <w:rsid w:val="00E86ECE"/>
    <w:rsid w:val="00E9311F"/>
    <w:rsid w:val="00E942DE"/>
    <w:rsid w:val="00E95D76"/>
    <w:rsid w:val="00EA07B6"/>
    <w:rsid w:val="00EA08D0"/>
    <w:rsid w:val="00EA0C28"/>
    <w:rsid w:val="00EA1577"/>
    <w:rsid w:val="00EA4C2E"/>
    <w:rsid w:val="00EA5EAF"/>
    <w:rsid w:val="00EB327C"/>
    <w:rsid w:val="00EB5ED3"/>
    <w:rsid w:val="00EC4081"/>
    <w:rsid w:val="00EC755A"/>
    <w:rsid w:val="00ED3994"/>
    <w:rsid w:val="00ED6CE0"/>
    <w:rsid w:val="00EE0A5E"/>
    <w:rsid w:val="00EE0F07"/>
    <w:rsid w:val="00EE1719"/>
    <w:rsid w:val="00EE4A9E"/>
    <w:rsid w:val="00EE7EDB"/>
    <w:rsid w:val="00EF1EB1"/>
    <w:rsid w:val="00EF378A"/>
    <w:rsid w:val="00EF7641"/>
    <w:rsid w:val="00F03FA9"/>
    <w:rsid w:val="00F0480E"/>
    <w:rsid w:val="00F048D8"/>
    <w:rsid w:val="00F05140"/>
    <w:rsid w:val="00F10455"/>
    <w:rsid w:val="00F10DDE"/>
    <w:rsid w:val="00F12DA5"/>
    <w:rsid w:val="00F20BE1"/>
    <w:rsid w:val="00F266CA"/>
    <w:rsid w:val="00F27F77"/>
    <w:rsid w:val="00F328D7"/>
    <w:rsid w:val="00F371AB"/>
    <w:rsid w:val="00F44704"/>
    <w:rsid w:val="00F46A98"/>
    <w:rsid w:val="00F47610"/>
    <w:rsid w:val="00F5232A"/>
    <w:rsid w:val="00F5500B"/>
    <w:rsid w:val="00F55422"/>
    <w:rsid w:val="00F563D8"/>
    <w:rsid w:val="00F60896"/>
    <w:rsid w:val="00F63F0A"/>
    <w:rsid w:val="00F6497A"/>
    <w:rsid w:val="00F65494"/>
    <w:rsid w:val="00F66964"/>
    <w:rsid w:val="00F710F0"/>
    <w:rsid w:val="00F72FCE"/>
    <w:rsid w:val="00F736ED"/>
    <w:rsid w:val="00F75FE4"/>
    <w:rsid w:val="00F8028D"/>
    <w:rsid w:val="00F814ED"/>
    <w:rsid w:val="00F81A23"/>
    <w:rsid w:val="00F85E87"/>
    <w:rsid w:val="00F903F6"/>
    <w:rsid w:val="00F91CBF"/>
    <w:rsid w:val="00FA12BE"/>
    <w:rsid w:val="00FA176C"/>
    <w:rsid w:val="00FB5A22"/>
    <w:rsid w:val="00FB61EF"/>
    <w:rsid w:val="00FC1400"/>
    <w:rsid w:val="00FC2223"/>
    <w:rsid w:val="00FC3F96"/>
    <w:rsid w:val="00FC6CF2"/>
    <w:rsid w:val="00FD0515"/>
    <w:rsid w:val="00FD27FF"/>
    <w:rsid w:val="00FD3ABA"/>
    <w:rsid w:val="00FD7502"/>
    <w:rsid w:val="00FE20C0"/>
    <w:rsid w:val="00FE2ABC"/>
    <w:rsid w:val="00FE2E39"/>
    <w:rsid w:val="00FE4A0A"/>
    <w:rsid w:val="00FF170F"/>
    <w:rsid w:val="00FF5449"/>
    <w:rsid w:val="00FF5EBB"/>
    <w:rsid w:val="00F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6F"/>
    <w:pPr>
      <w:spacing w:after="200" w:line="276" w:lineRule="auto"/>
    </w:pPr>
    <w:rPr>
      <w:sz w:val="22"/>
      <w:szCs w:val="22"/>
    </w:rPr>
  </w:style>
  <w:style w:type="paragraph" w:styleId="1">
    <w:name w:val="heading 1"/>
    <w:basedOn w:val="a"/>
    <w:next w:val="a"/>
    <w:link w:val="10"/>
    <w:uiPriority w:val="99"/>
    <w:qFormat/>
    <w:rsid w:val="00886D3E"/>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886D3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886D3E"/>
    <w:pPr>
      <w:keepNext/>
      <w:spacing w:before="240" w:after="60" w:line="240" w:lineRule="auto"/>
      <w:outlineLvl w:val="2"/>
    </w:pPr>
    <w:rPr>
      <w:rFonts w:ascii="Arial" w:hAnsi="Arial" w:cs="Arial"/>
      <w:b/>
      <w:bCs/>
      <w:sz w:val="26"/>
      <w:szCs w:val="26"/>
    </w:rPr>
  </w:style>
  <w:style w:type="paragraph" w:styleId="5">
    <w:name w:val="heading 5"/>
    <w:basedOn w:val="a"/>
    <w:next w:val="a"/>
    <w:link w:val="50"/>
    <w:uiPriority w:val="99"/>
    <w:qFormat/>
    <w:rsid w:val="00886D3E"/>
    <w:pPr>
      <w:keepNext/>
      <w:suppressAutoHyphens/>
      <w:spacing w:after="0" w:line="100" w:lineRule="atLeast"/>
      <w:ind w:left="-284" w:right="-1050" w:firstLine="568"/>
      <w:jc w:val="center"/>
      <w:outlineLvl w:val="4"/>
    </w:pPr>
    <w:rPr>
      <w:rFonts w:ascii="Arial" w:hAnsi="Arial" w:cs="Arial"/>
      <w:b/>
      <w:kern w:val="2"/>
      <w:szCs w:val="20"/>
    </w:rPr>
  </w:style>
  <w:style w:type="paragraph" w:styleId="9">
    <w:name w:val="heading 9"/>
    <w:basedOn w:val="a"/>
    <w:next w:val="a"/>
    <w:link w:val="90"/>
    <w:uiPriority w:val="99"/>
    <w:qFormat/>
    <w:rsid w:val="00A67EA3"/>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86D3E"/>
    <w:rPr>
      <w:rFonts w:ascii="Cambria" w:hAnsi="Cambria" w:cs="Times New Roman"/>
      <w:b/>
      <w:bCs/>
      <w:kern w:val="32"/>
      <w:sz w:val="32"/>
      <w:szCs w:val="32"/>
    </w:rPr>
  </w:style>
  <w:style w:type="character" w:customStyle="1" w:styleId="20">
    <w:name w:val="Заголовок 2 Знак"/>
    <w:link w:val="2"/>
    <w:uiPriority w:val="99"/>
    <w:locked/>
    <w:rsid w:val="00886D3E"/>
    <w:rPr>
      <w:rFonts w:ascii="Arial" w:hAnsi="Arial" w:cs="Arial"/>
      <w:b/>
      <w:bCs/>
      <w:i/>
      <w:iCs/>
      <w:sz w:val="28"/>
      <w:szCs w:val="28"/>
    </w:rPr>
  </w:style>
  <w:style w:type="character" w:customStyle="1" w:styleId="30">
    <w:name w:val="Заголовок 3 Знак"/>
    <w:link w:val="3"/>
    <w:uiPriority w:val="99"/>
    <w:locked/>
    <w:rsid w:val="00886D3E"/>
    <w:rPr>
      <w:rFonts w:ascii="Arial" w:hAnsi="Arial" w:cs="Arial"/>
      <w:b/>
      <w:bCs/>
      <w:sz w:val="26"/>
      <w:szCs w:val="26"/>
    </w:rPr>
  </w:style>
  <w:style w:type="character" w:customStyle="1" w:styleId="50">
    <w:name w:val="Заголовок 5 Знак"/>
    <w:link w:val="5"/>
    <w:uiPriority w:val="99"/>
    <w:locked/>
    <w:rsid w:val="00886D3E"/>
    <w:rPr>
      <w:rFonts w:ascii="Arial" w:hAnsi="Arial" w:cs="Arial"/>
      <w:b/>
      <w:kern w:val="2"/>
      <w:sz w:val="20"/>
      <w:szCs w:val="20"/>
    </w:rPr>
  </w:style>
  <w:style w:type="character" w:customStyle="1" w:styleId="90">
    <w:name w:val="Заголовок 9 Знак"/>
    <w:link w:val="9"/>
    <w:uiPriority w:val="99"/>
    <w:semiHidden/>
    <w:locked/>
    <w:rsid w:val="00A67EA3"/>
    <w:rPr>
      <w:rFonts w:ascii="Cambria" w:hAnsi="Cambria" w:cs="Times New Roman"/>
      <w:i/>
      <w:iCs/>
      <w:color w:val="404040"/>
      <w:sz w:val="20"/>
      <w:szCs w:val="20"/>
    </w:rPr>
  </w:style>
  <w:style w:type="character" w:styleId="a3">
    <w:name w:val="Hyperlink"/>
    <w:uiPriority w:val="99"/>
    <w:rsid w:val="00886D3E"/>
    <w:rPr>
      <w:rFonts w:cs="Times New Roman"/>
      <w:color w:val="0000FF"/>
      <w:u w:val="single"/>
    </w:rPr>
  </w:style>
  <w:style w:type="paragraph" w:customStyle="1" w:styleId="AAA">
    <w:name w:val="! AAA !"/>
    <w:link w:val="AAA0"/>
    <w:uiPriority w:val="99"/>
    <w:rsid w:val="00886D3E"/>
    <w:pPr>
      <w:spacing w:after="120"/>
      <w:jc w:val="both"/>
    </w:pPr>
    <w:rPr>
      <w:rFonts w:ascii="Times New Roman" w:hAnsi="Times New Roman"/>
      <w:sz w:val="22"/>
      <w:szCs w:val="22"/>
    </w:rPr>
  </w:style>
  <w:style w:type="character" w:customStyle="1" w:styleId="AAA0">
    <w:name w:val="! AAA ! Знак"/>
    <w:link w:val="AAA"/>
    <w:uiPriority w:val="99"/>
    <w:locked/>
    <w:rsid w:val="00886D3E"/>
    <w:rPr>
      <w:rFonts w:ascii="Times New Roman" w:hAnsi="Times New Roman"/>
      <w:sz w:val="22"/>
    </w:rPr>
  </w:style>
  <w:style w:type="paragraph" w:styleId="a4">
    <w:name w:val="footer"/>
    <w:aliases w:val="Знак6"/>
    <w:basedOn w:val="a"/>
    <w:link w:val="a5"/>
    <w:uiPriority w:val="99"/>
    <w:rsid w:val="00886D3E"/>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aliases w:val="Знак6 Знак"/>
    <w:link w:val="a4"/>
    <w:uiPriority w:val="99"/>
    <w:locked/>
    <w:rsid w:val="00886D3E"/>
    <w:rPr>
      <w:rFonts w:ascii="Times New Roman" w:hAnsi="Times New Roman" w:cs="Times New Roman"/>
      <w:sz w:val="24"/>
      <w:szCs w:val="24"/>
    </w:rPr>
  </w:style>
  <w:style w:type="paragraph" w:styleId="a6">
    <w:name w:val="header"/>
    <w:aliases w:val="Знак4"/>
    <w:basedOn w:val="a"/>
    <w:link w:val="a7"/>
    <w:uiPriority w:val="99"/>
    <w:rsid w:val="00886D3E"/>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aliases w:val="Знак4 Знак"/>
    <w:link w:val="a6"/>
    <w:uiPriority w:val="99"/>
    <w:locked/>
    <w:rsid w:val="00886D3E"/>
    <w:rPr>
      <w:rFonts w:ascii="Times New Roman" w:hAnsi="Times New Roman" w:cs="Times New Roman"/>
      <w:sz w:val="24"/>
      <w:szCs w:val="24"/>
    </w:rPr>
  </w:style>
  <w:style w:type="character" w:styleId="a8">
    <w:name w:val="page number"/>
    <w:uiPriority w:val="99"/>
    <w:rsid w:val="00886D3E"/>
    <w:rPr>
      <w:rFonts w:cs="Times New Roman"/>
    </w:rPr>
  </w:style>
  <w:style w:type="paragraph" w:styleId="a9">
    <w:name w:val="List"/>
    <w:aliases w:val="List Char"/>
    <w:basedOn w:val="aa"/>
    <w:uiPriority w:val="99"/>
    <w:rsid w:val="00886D3E"/>
    <w:pPr>
      <w:spacing w:before="120"/>
      <w:ind w:left="1440" w:hanging="360"/>
      <w:jc w:val="both"/>
    </w:pPr>
    <w:rPr>
      <w:rFonts w:ascii="Arial" w:hAnsi="Arial"/>
      <w:spacing w:val="-5"/>
      <w:sz w:val="22"/>
      <w:szCs w:val="22"/>
      <w:lang w:eastAsia="en-US"/>
    </w:rPr>
  </w:style>
  <w:style w:type="paragraph" w:styleId="aa">
    <w:name w:val="Body Text"/>
    <w:basedOn w:val="a"/>
    <w:link w:val="ab"/>
    <w:uiPriority w:val="99"/>
    <w:rsid w:val="00886D3E"/>
    <w:pPr>
      <w:spacing w:after="120" w:line="240" w:lineRule="auto"/>
    </w:pPr>
    <w:rPr>
      <w:rFonts w:ascii="Times New Roman" w:hAnsi="Times New Roman"/>
      <w:sz w:val="24"/>
      <w:szCs w:val="24"/>
    </w:rPr>
  </w:style>
  <w:style w:type="character" w:customStyle="1" w:styleId="ab">
    <w:name w:val="Основной текст Знак"/>
    <w:link w:val="aa"/>
    <w:uiPriority w:val="99"/>
    <w:locked/>
    <w:rsid w:val="00886D3E"/>
    <w:rPr>
      <w:rFonts w:ascii="Times New Roman" w:hAnsi="Times New Roman" w:cs="Times New Roman"/>
      <w:sz w:val="24"/>
      <w:szCs w:val="24"/>
    </w:rPr>
  </w:style>
  <w:style w:type="paragraph" w:styleId="ac">
    <w:name w:val="Normal (Web)"/>
    <w:aliases w:val="Обычный (Web)"/>
    <w:basedOn w:val="a"/>
    <w:link w:val="ad"/>
    <w:uiPriority w:val="99"/>
    <w:rsid w:val="00886D3E"/>
    <w:pPr>
      <w:spacing w:after="120" w:line="240" w:lineRule="auto"/>
    </w:pPr>
    <w:rPr>
      <w:rFonts w:ascii="Times New Roman" w:hAnsi="Times New Roman"/>
      <w:sz w:val="20"/>
      <w:szCs w:val="20"/>
    </w:rPr>
  </w:style>
  <w:style w:type="character" w:customStyle="1" w:styleId="ad">
    <w:name w:val="Обычный (веб) Знак"/>
    <w:aliases w:val="Обычный (Web) Знак"/>
    <w:link w:val="ac"/>
    <w:uiPriority w:val="99"/>
    <w:locked/>
    <w:rsid w:val="00886D3E"/>
    <w:rPr>
      <w:rFonts w:ascii="Times New Roman" w:hAnsi="Times New Roman"/>
      <w:sz w:val="20"/>
    </w:rPr>
  </w:style>
  <w:style w:type="paragraph" w:styleId="11">
    <w:name w:val="toc 1"/>
    <w:basedOn w:val="a"/>
    <w:next w:val="a"/>
    <w:autoRedefine/>
    <w:uiPriority w:val="99"/>
    <w:rsid w:val="00886D3E"/>
    <w:pPr>
      <w:tabs>
        <w:tab w:val="left" w:pos="440"/>
        <w:tab w:val="right" w:leader="dot" w:pos="9356"/>
      </w:tabs>
      <w:spacing w:after="0" w:line="240" w:lineRule="auto"/>
      <w:ind w:right="-2"/>
      <w:jc w:val="both"/>
    </w:pPr>
    <w:rPr>
      <w:rFonts w:ascii="Times New Roman" w:hAnsi="Times New Roman"/>
      <w:b/>
      <w:noProof/>
      <w:sz w:val="24"/>
      <w:szCs w:val="24"/>
    </w:rPr>
  </w:style>
  <w:style w:type="paragraph" w:styleId="21">
    <w:name w:val="toc 2"/>
    <w:basedOn w:val="a"/>
    <w:next w:val="a"/>
    <w:autoRedefine/>
    <w:uiPriority w:val="99"/>
    <w:rsid w:val="00886D3E"/>
    <w:pPr>
      <w:tabs>
        <w:tab w:val="left" w:pos="880"/>
        <w:tab w:val="right" w:leader="dot" w:pos="9356"/>
      </w:tabs>
      <w:spacing w:after="0" w:line="240" w:lineRule="auto"/>
      <w:ind w:right="-2"/>
    </w:pPr>
    <w:rPr>
      <w:rFonts w:ascii="Times New Roman" w:hAnsi="Times New Roman"/>
      <w:sz w:val="24"/>
      <w:szCs w:val="24"/>
    </w:rPr>
  </w:style>
  <w:style w:type="paragraph" w:styleId="ae">
    <w:name w:val="Body Text Indent"/>
    <w:basedOn w:val="a"/>
    <w:link w:val="af"/>
    <w:uiPriority w:val="99"/>
    <w:rsid w:val="00886D3E"/>
    <w:pPr>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uiPriority w:val="99"/>
    <w:locked/>
    <w:rsid w:val="00886D3E"/>
    <w:rPr>
      <w:rFonts w:ascii="Times New Roman" w:hAnsi="Times New Roman" w:cs="Times New Roman"/>
      <w:sz w:val="24"/>
      <w:szCs w:val="24"/>
    </w:rPr>
  </w:style>
  <w:style w:type="paragraph" w:customStyle="1" w:styleId="210">
    <w:name w:val="Основной текст 21"/>
    <w:basedOn w:val="a"/>
    <w:uiPriority w:val="99"/>
    <w:rsid w:val="00886D3E"/>
    <w:pPr>
      <w:widowControl w:val="0"/>
      <w:suppressAutoHyphens/>
      <w:spacing w:after="0" w:line="240" w:lineRule="auto"/>
      <w:jc w:val="both"/>
    </w:pPr>
    <w:rPr>
      <w:rFonts w:ascii="Times New Roman" w:hAnsi="Times New Roman"/>
      <w:kern w:val="1"/>
      <w:sz w:val="24"/>
      <w:szCs w:val="20"/>
    </w:rPr>
  </w:style>
  <w:style w:type="paragraph" w:customStyle="1" w:styleId="af0">
    <w:name w:val="Содержимое таблицы"/>
    <w:basedOn w:val="a"/>
    <w:uiPriority w:val="99"/>
    <w:rsid w:val="00886D3E"/>
    <w:pPr>
      <w:widowControl w:val="0"/>
      <w:suppressLineNumbers/>
      <w:suppressAutoHyphens/>
      <w:spacing w:after="0" w:line="240" w:lineRule="auto"/>
    </w:pPr>
    <w:rPr>
      <w:rFonts w:ascii="Times New Roman" w:hAnsi="Times New Roman"/>
      <w:kern w:val="1"/>
      <w:sz w:val="24"/>
      <w:szCs w:val="24"/>
    </w:rPr>
  </w:style>
  <w:style w:type="paragraph" w:styleId="af1">
    <w:name w:val="Заголовок"/>
    <w:basedOn w:val="a"/>
    <w:next w:val="aa"/>
    <w:uiPriority w:val="99"/>
    <w:rsid w:val="00886D3E"/>
    <w:pPr>
      <w:keepNext/>
      <w:widowControl w:val="0"/>
      <w:suppressAutoHyphens/>
      <w:spacing w:before="240" w:after="120" w:line="240" w:lineRule="auto"/>
    </w:pPr>
    <w:rPr>
      <w:rFonts w:ascii="Arial" w:hAnsi="Arial" w:cs="Tahoma"/>
      <w:kern w:val="1"/>
      <w:sz w:val="28"/>
      <w:szCs w:val="28"/>
    </w:rPr>
  </w:style>
  <w:style w:type="paragraph" w:styleId="af2">
    <w:name w:val="Subtitle"/>
    <w:basedOn w:val="af1"/>
    <w:next w:val="aa"/>
    <w:link w:val="af3"/>
    <w:uiPriority w:val="99"/>
    <w:qFormat/>
    <w:rsid w:val="00886D3E"/>
    <w:pPr>
      <w:jc w:val="center"/>
    </w:pPr>
    <w:rPr>
      <w:i/>
      <w:iCs/>
    </w:rPr>
  </w:style>
  <w:style w:type="character" w:customStyle="1" w:styleId="af3">
    <w:name w:val="Подзаголовок Знак"/>
    <w:link w:val="af2"/>
    <w:uiPriority w:val="99"/>
    <w:locked/>
    <w:rsid w:val="00886D3E"/>
    <w:rPr>
      <w:rFonts w:ascii="Arial" w:hAnsi="Arial" w:cs="Tahoma"/>
      <w:i/>
      <w:iCs/>
      <w:kern w:val="1"/>
      <w:sz w:val="28"/>
      <w:szCs w:val="28"/>
    </w:rPr>
  </w:style>
  <w:style w:type="paragraph" w:styleId="a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5"/>
    <w:uiPriority w:val="99"/>
    <w:qFormat/>
    <w:rsid w:val="00886D3E"/>
    <w:pPr>
      <w:spacing w:line="240" w:lineRule="auto"/>
    </w:pPr>
    <w:rPr>
      <w:b/>
      <w:color w:val="4F81BD"/>
      <w:sz w:val="20"/>
      <w:szCs w:val="20"/>
    </w:rPr>
  </w:style>
  <w:style w:type="character" w:customStyle="1" w:styleId="af5">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4"/>
    <w:uiPriority w:val="99"/>
    <w:locked/>
    <w:rsid w:val="00886D3E"/>
    <w:rPr>
      <w:rFonts w:ascii="Calibri" w:hAnsi="Calibri"/>
      <w:b/>
      <w:color w:val="4F81BD"/>
      <w:sz w:val="20"/>
    </w:rPr>
  </w:style>
  <w:style w:type="paragraph" w:styleId="af6">
    <w:name w:val="List Paragraph"/>
    <w:basedOn w:val="a"/>
    <w:link w:val="af7"/>
    <w:uiPriority w:val="99"/>
    <w:qFormat/>
    <w:rsid w:val="00886D3E"/>
    <w:pPr>
      <w:spacing w:after="0" w:line="240" w:lineRule="auto"/>
      <w:ind w:left="708"/>
    </w:pPr>
    <w:rPr>
      <w:rFonts w:ascii="Times New Roman" w:hAnsi="Times New Roman"/>
      <w:sz w:val="20"/>
      <w:szCs w:val="20"/>
    </w:rPr>
  </w:style>
  <w:style w:type="character" w:customStyle="1" w:styleId="af7">
    <w:name w:val="Абзац списка Знак"/>
    <w:link w:val="af6"/>
    <w:uiPriority w:val="99"/>
    <w:locked/>
    <w:rsid w:val="00886D3E"/>
    <w:rPr>
      <w:rFonts w:ascii="Times New Roman" w:hAnsi="Times New Roman"/>
      <w:sz w:val="20"/>
    </w:rPr>
  </w:style>
  <w:style w:type="character" w:customStyle="1" w:styleId="TextNPA">
    <w:name w:val="Text NPA"/>
    <w:uiPriority w:val="99"/>
    <w:rsid w:val="00886D3E"/>
    <w:rPr>
      <w:rFonts w:ascii="Courier New" w:hAnsi="Courier New"/>
    </w:rPr>
  </w:style>
  <w:style w:type="paragraph" w:styleId="af8">
    <w:name w:val="Balloon Text"/>
    <w:basedOn w:val="a"/>
    <w:link w:val="af9"/>
    <w:uiPriority w:val="99"/>
    <w:rsid w:val="00886D3E"/>
    <w:pPr>
      <w:spacing w:after="0" w:line="240" w:lineRule="auto"/>
    </w:pPr>
    <w:rPr>
      <w:rFonts w:ascii="Tahoma" w:hAnsi="Tahoma" w:cs="Tahoma"/>
      <w:sz w:val="16"/>
      <w:szCs w:val="16"/>
    </w:rPr>
  </w:style>
  <w:style w:type="character" w:customStyle="1" w:styleId="af9">
    <w:name w:val="Текст выноски Знак"/>
    <w:link w:val="af8"/>
    <w:uiPriority w:val="99"/>
    <w:locked/>
    <w:rsid w:val="00886D3E"/>
    <w:rPr>
      <w:rFonts w:ascii="Tahoma" w:hAnsi="Tahoma" w:cs="Tahoma"/>
      <w:sz w:val="16"/>
      <w:szCs w:val="16"/>
    </w:rPr>
  </w:style>
  <w:style w:type="character" w:customStyle="1" w:styleId="TitleChar">
    <w:name w:val="Title Char"/>
    <w:aliases w:val="Знак Знак12 Char,Знак2 Char"/>
    <w:uiPriority w:val="99"/>
    <w:locked/>
    <w:rsid w:val="00886D3E"/>
    <w:rPr>
      <w:b/>
      <w:sz w:val="24"/>
    </w:rPr>
  </w:style>
  <w:style w:type="paragraph" w:styleId="afa">
    <w:name w:val="Заголовок"/>
    <w:aliases w:val="Title,Знак Знак12,Знак2"/>
    <w:basedOn w:val="a"/>
    <w:link w:val="afb"/>
    <w:uiPriority w:val="99"/>
    <w:qFormat/>
    <w:rsid w:val="00886D3E"/>
    <w:pPr>
      <w:spacing w:after="0" w:line="240" w:lineRule="auto"/>
      <w:jc w:val="center"/>
    </w:pPr>
    <w:rPr>
      <w:rFonts w:ascii="Times New Roman" w:hAnsi="Times New Roman"/>
      <w:b/>
      <w:sz w:val="24"/>
      <w:szCs w:val="20"/>
    </w:rPr>
  </w:style>
  <w:style w:type="character" w:customStyle="1" w:styleId="afb">
    <w:name w:val="Название Знак"/>
    <w:aliases w:val="Знак Знак12 Знак,Знак2 Знак"/>
    <w:link w:val="afa"/>
    <w:uiPriority w:val="99"/>
    <w:locked/>
    <w:rsid w:val="00886D3E"/>
    <w:rPr>
      <w:rFonts w:ascii="Times New Roman" w:hAnsi="Times New Roman" w:cs="Times New Roman"/>
      <w:b/>
      <w:sz w:val="20"/>
      <w:szCs w:val="20"/>
    </w:rPr>
  </w:style>
  <w:style w:type="character" w:customStyle="1" w:styleId="BodyText2Char">
    <w:name w:val="Body Text 2 Char"/>
    <w:uiPriority w:val="99"/>
    <w:locked/>
    <w:rsid w:val="00886D3E"/>
    <w:rPr>
      <w:rFonts w:ascii="Calibri" w:hAnsi="Calibri"/>
    </w:rPr>
  </w:style>
  <w:style w:type="paragraph" w:styleId="22">
    <w:name w:val="Body Text 2"/>
    <w:basedOn w:val="a"/>
    <w:link w:val="23"/>
    <w:uiPriority w:val="99"/>
    <w:rsid w:val="00886D3E"/>
    <w:pPr>
      <w:spacing w:after="120" w:line="480" w:lineRule="auto"/>
    </w:pPr>
    <w:rPr>
      <w:sz w:val="20"/>
      <w:szCs w:val="20"/>
    </w:rPr>
  </w:style>
  <w:style w:type="character" w:customStyle="1" w:styleId="23">
    <w:name w:val="Основной текст 2 Знак"/>
    <w:link w:val="22"/>
    <w:uiPriority w:val="99"/>
    <w:locked/>
    <w:rsid w:val="00886D3E"/>
    <w:rPr>
      <w:rFonts w:ascii="Calibri" w:hAnsi="Calibri" w:cs="Times New Roman"/>
      <w:sz w:val="20"/>
      <w:szCs w:val="20"/>
    </w:rPr>
  </w:style>
  <w:style w:type="paragraph" w:styleId="24">
    <w:name w:val="Body Text Indent 2"/>
    <w:basedOn w:val="a"/>
    <w:link w:val="25"/>
    <w:uiPriority w:val="99"/>
    <w:rsid w:val="00886D3E"/>
    <w:pPr>
      <w:spacing w:after="120" w:line="480" w:lineRule="auto"/>
      <w:ind w:left="283"/>
    </w:pPr>
    <w:rPr>
      <w:sz w:val="24"/>
      <w:szCs w:val="24"/>
      <w:lang w:val="en-US" w:eastAsia="en-US"/>
    </w:rPr>
  </w:style>
  <w:style w:type="character" w:customStyle="1" w:styleId="25">
    <w:name w:val="Основной текст с отступом 2 Знак"/>
    <w:link w:val="24"/>
    <w:uiPriority w:val="99"/>
    <w:locked/>
    <w:rsid w:val="00886D3E"/>
    <w:rPr>
      <w:rFonts w:ascii="Calibri" w:hAnsi="Calibri" w:cs="Times New Roman"/>
      <w:sz w:val="24"/>
      <w:szCs w:val="24"/>
      <w:lang w:val="en-US" w:eastAsia="en-US"/>
    </w:rPr>
  </w:style>
  <w:style w:type="character" w:styleId="afc">
    <w:name w:val="Emphasis"/>
    <w:uiPriority w:val="99"/>
    <w:qFormat/>
    <w:rsid w:val="00886D3E"/>
    <w:rPr>
      <w:rFonts w:cs="Times New Roman"/>
      <w:i/>
    </w:rPr>
  </w:style>
  <w:style w:type="paragraph" w:styleId="afd">
    <w:name w:val="Document Map"/>
    <w:basedOn w:val="a"/>
    <w:link w:val="afe"/>
    <w:uiPriority w:val="99"/>
    <w:semiHidden/>
    <w:rsid w:val="00886D3E"/>
    <w:pPr>
      <w:shd w:val="clear" w:color="auto" w:fill="000080"/>
      <w:spacing w:after="0" w:line="240" w:lineRule="auto"/>
    </w:pPr>
    <w:rPr>
      <w:rFonts w:ascii="Tahoma" w:hAnsi="Tahoma" w:cs="Tahoma"/>
      <w:sz w:val="20"/>
      <w:szCs w:val="20"/>
    </w:rPr>
  </w:style>
  <w:style w:type="character" w:customStyle="1" w:styleId="afe">
    <w:name w:val="Схема документа Знак"/>
    <w:link w:val="afd"/>
    <w:uiPriority w:val="99"/>
    <w:semiHidden/>
    <w:locked/>
    <w:rsid w:val="00886D3E"/>
    <w:rPr>
      <w:rFonts w:ascii="Tahoma" w:hAnsi="Tahoma" w:cs="Tahoma"/>
      <w:sz w:val="20"/>
      <w:szCs w:val="20"/>
      <w:shd w:val="clear" w:color="auto" w:fill="000080"/>
    </w:rPr>
  </w:style>
  <w:style w:type="character" w:customStyle="1" w:styleId="4">
    <w:name w:val="Знак Знак4"/>
    <w:uiPriority w:val="99"/>
    <w:locked/>
    <w:rsid w:val="00886D3E"/>
    <w:rPr>
      <w:sz w:val="24"/>
      <w:lang w:val="ru-RU" w:eastAsia="ru-RU"/>
    </w:rPr>
  </w:style>
  <w:style w:type="paragraph" w:customStyle="1" w:styleId="ConsPlusNormal">
    <w:name w:val="ConsPlusNormal"/>
    <w:uiPriority w:val="99"/>
    <w:rsid w:val="00886D3E"/>
    <w:pPr>
      <w:widowControl w:val="0"/>
      <w:suppressAutoHyphens/>
      <w:autoSpaceDE w:val="0"/>
      <w:ind w:firstLine="720"/>
    </w:pPr>
    <w:rPr>
      <w:rFonts w:ascii="Arial" w:hAnsi="Arial" w:cs="Arial"/>
      <w:kern w:val="1"/>
      <w:lang w:eastAsia="en-US"/>
    </w:rPr>
  </w:style>
  <w:style w:type="paragraph" w:customStyle="1" w:styleId="12">
    <w:name w:val="Обычный1"/>
    <w:basedOn w:val="a"/>
    <w:uiPriority w:val="99"/>
    <w:rsid w:val="00886D3E"/>
    <w:pPr>
      <w:widowControl w:val="0"/>
      <w:suppressAutoHyphens/>
      <w:autoSpaceDE w:val="0"/>
      <w:spacing w:after="0" w:line="240" w:lineRule="auto"/>
    </w:pPr>
    <w:rPr>
      <w:rFonts w:ascii="Times New Roman" w:hAnsi="Times New Roman"/>
      <w:color w:val="000000"/>
      <w:kern w:val="1"/>
      <w:sz w:val="24"/>
      <w:szCs w:val="24"/>
      <w:lang w:eastAsia="zh-CN" w:bidi="hi-IN"/>
    </w:rPr>
  </w:style>
  <w:style w:type="character" w:customStyle="1" w:styleId="51">
    <w:name w:val="Знак Знак5"/>
    <w:uiPriority w:val="99"/>
    <w:locked/>
    <w:rsid w:val="00886D3E"/>
    <w:rPr>
      <w:sz w:val="24"/>
      <w:lang w:val="ru-RU" w:eastAsia="ru-RU"/>
    </w:rPr>
  </w:style>
  <w:style w:type="paragraph" w:customStyle="1" w:styleId="Default">
    <w:name w:val="Default"/>
    <w:uiPriority w:val="99"/>
    <w:rsid w:val="00886D3E"/>
    <w:pPr>
      <w:autoSpaceDE w:val="0"/>
      <w:autoSpaceDN w:val="0"/>
      <w:adjustRightInd w:val="0"/>
    </w:pPr>
    <w:rPr>
      <w:rFonts w:ascii="Times New Roman" w:hAnsi="Times New Roman"/>
      <w:color w:val="000000"/>
      <w:sz w:val="24"/>
      <w:szCs w:val="24"/>
    </w:rPr>
  </w:style>
  <w:style w:type="character" w:customStyle="1" w:styleId="6">
    <w:name w:val="Знак Знак6"/>
    <w:uiPriority w:val="99"/>
    <w:locked/>
    <w:rsid w:val="00886D3E"/>
    <w:rPr>
      <w:sz w:val="24"/>
      <w:lang w:val="ru-RU" w:eastAsia="ru-RU"/>
    </w:rPr>
  </w:style>
  <w:style w:type="paragraph" w:customStyle="1" w:styleId="aff">
    <w:name w:val="Абзац"/>
    <w:basedOn w:val="a"/>
    <w:uiPriority w:val="99"/>
    <w:rsid w:val="00886D3E"/>
    <w:pPr>
      <w:suppressAutoHyphens/>
      <w:spacing w:after="0" w:line="240" w:lineRule="auto"/>
    </w:pPr>
    <w:rPr>
      <w:rFonts w:ascii="Times New Roman" w:eastAsia="MS Mincho" w:hAnsi="Times New Roman"/>
      <w:sz w:val="24"/>
      <w:szCs w:val="24"/>
      <w:lang w:eastAsia="ar-SA"/>
    </w:rPr>
  </w:style>
  <w:style w:type="character" w:styleId="aff0">
    <w:name w:val="annotation reference"/>
    <w:uiPriority w:val="99"/>
    <w:semiHidden/>
    <w:rsid w:val="00886D3E"/>
    <w:rPr>
      <w:rFonts w:cs="Times New Roman"/>
      <w:sz w:val="16"/>
    </w:rPr>
  </w:style>
  <w:style w:type="paragraph" w:styleId="aff1">
    <w:name w:val="annotation text"/>
    <w:basedOn w:val="a"/>
    <w:link w:val="aff2"/>
    <w:uiPriority w:val="99"/>
    <w:semiHidden/>
    <w:rsid w:val="00886D3E"/>
    <w:pPr>
      <w:spacing w:after="0" w:line="240" w:lineRule="auto"/>
    </w:pPr>
    <w:rPr>
      <w:rFonts w:ascii="Times New Roman" w:hAnsi="Times New Roman"/>
      <w:sz w:val="20"/>
      <w:szCs w:val="20"/>
    </w:rPr>
  </w:style>
  <w:style w:type="character" w:customStyle="1" w:styleId="aff2">
    <w:name w:val="Текст примечания Знак"/>
    <w:link w:val="aff1"/>
    <w:uiPriority w:val="99"/>
    <w:semiHidden/>
    <w:locked/>
    <w:rsid w:val="00886D3E"/>
    <w:rPr>
      <w:rFonts w:ascii="Times New Roman" w:hAnsi="Times New Roman" w:cs="Times New Roman"/>
      <w:sz w:val="20"/>
      <w:szCs w:val="20"/>
    </w:rPr>
  </w:style>
  <w:style w:type="paragraph" w:styleId="aff3">
    <w:name w:val="annotation subject"/>
    <w:basedOn w:val="aff1"/>
    <w:next w:val="aff1"/>
    <w:link w:val="aff4"/>
    <w:uiPriority w:val="99"/>
    <w:semiHidden/>
    <w:rsid w:val="00886D3E"/>
    <w:rPr>
      <w:b/>
      <w:bCs/>
    </w:rPr>
  </w:style>
  <w:style w:type="character" w:customStyle="1" w:styleId="aff4">
    <w:name w:val="Тема примечания Знак"/>
    <w:link w:val="aff3"/>
    <w:uiPriority w:val="99"/>
    <w:semiHidden/>
    <w:locked/>
    <w:rsid w:val="00886D3E"/>
    <w:rPr>
      <w:rFonts w:ascii="Times New Roman" w:hAnsi="Times New Roman" w:cs="Times New Roman"/>
      <w:b/>
      <w:bCs/>
      <w:sz w:val="20"/>
      <w:szCs w:val="20"/>
    </w:rPr>
  </w:style>
  <w:style w:type="paragraph" w:styleId="aff5">
    <w:name w:val="footnote text"/>
    <w:basedOn w:val="a"/>
    <w:link w:val="aff6"/>
    <w:uiPriority w:val="99"/>
    <w:semiHidden/>
    <w:rsid w:val="00886D3E"/>
    <w:pPr>
      <w:spacing w:after="0" w:line="240" w:lineRule="auto"/>
    </w:pPr>
    <w:rPr>
      <w:rFonts w:ascii="Times New Roman" w:hAnsi="Times New Roman"/>
      <w:sz w:val="20"/>
      <w:szCs w:val="20"/>
    </w:rPr>
  </w:style>
  <w:style w:type="character" w:customStyle="1" w:styleId="aff6">
    <w:name w:val="Текст сноски Знак"/>
    <w:link w:val="aff5"/>
    <w:uiPriority w:val="99"/>
    <w:semiHidden/>
    <w:locked/>
    <w:rsid w:val="00886D3E"/>
    <w:rPr>
      <w:rFonts w:ascii="Times New Roman" w:hAnsi="Times New Roman" w:cs="Times New Roman"/>
      <w:sz w:val="20"/>
      <w:szCs w:val="20"/>
    </w:rPr>
  </w:style>
  <w:style w:type="character" w:styleId="aff7">
    <w:name w:val="footnote reference"/>
    <w:uiPriority w:val="99"/>
    <w:semiHidden/>
    <w:rsid w:val="00886D3E"/>
    <w:rPr>
      <w:rFonts w:cs="Times New Roman"/>
      <w:vertAlign w:val="superscript"/>
    </w:rPr>
  </w:style>
  <w:style w:type="paragraph" w:styleId="31">
    <w:name w:val="toc 3"/>
    <w:basedOn w:val="a"/>
    <w:next w:val="a"/>
    <w:autoRedefine/>
    <w:uiPriority w:val="99"/>
    <w:rsid w:val="00886D3E"/>
    <w:pPr>
      <w:spacing w:after="100"/>
      <w:ind w:left="440"/>
    </w:pPr>
  </w:style>
  <w:style w:type="paragraph" w:styleId="40">
    <w:name w:val="toc 4"/>
    <w:basedOn w:val="a"/>
    <w:next w:val="a"/>
    <w:autoRedefine/>
    <w:uiPriority w:val="99"/>
    <w:rsid w:val="00886D3E"/>
    <w:pPr>
      <w:spacing w:after="100"/>
      <w:ind w:left="660"/>
    </w:pPr>
  </w:style>
  <w:style w:type="paragraph" w:styleId="52">
    <w:name w:val="toc 5"/>
    <w:basedOn w:val="a"/>
    <w:next w:val="a"/>
    <w:autoRedefine/>
    <w:uiPriority w:val="99"/>
    <w:rsid w:val="00886D3E"/>
    <w:pPr>
      <w:spacing w:after="100"/>
      <w:ind w:left="880"/>
    </w:pPr>
  </w:style>
  <w:style w:type="paragraph" w:styleId="60">
    <w:name w:val="toc 6"/>
    <w:basedOn w:val="a"/>
    <w:next w:val="a"/>
    <w:autoRedefine/>
    <w:uiPriority w:val="99"/>
    <w:rsid w:val="00886D3E"/>
    <w:pPr>
      <w:spacing w:after="100"/>
      <w:ind w:left="1100"/>
    </w:pPr>
  </w:style>
  <w:style w:type="paragraph" w:styleId="7">
    <w:name w:val="toc 7"/>
    <w:basedOn w:val="a"/>
    <w:next w:val="a"/>
    <w:autoRedefine/>
    <w:uiPriority w:val="99"/>
    <w:rsid w:val="00886D3E"/>
    <w:pPr>
      <w:spacing w:after="100"/>
      <w:ind w:left="1320"/>
    </w:pPr>
  </w:style>
  <w:style w:type="paragraph" w:styleId="8">
    <w:name w:val="toc 8"/>
    <w:basedOn w:val="a"/>
    <w:next w:val="a"/>
    <w:autoRedefine/>
    <w:uiPriority w:val="99"/>
    <w:rsid w:val="00886D3E"/>
    <w:pPr>
      <w:spacing w:after="100"/>
      <w:ind w:left="1540"/>
    </w:pPr>
  </w:style>
  <w:style w:type="paragraph" w:styleId="91">
    <w:name w:val="toc 9"/>
    <w:basedOn w:val="a"/>
    <w:next w:val="a"/>
    <w:autoRedefine/>
    <w:uiPriority w:val="99"/>
    <w:rsid w:val="00886D3E"/>
    <w:pPr>
      <w:spacing w:after="100"/>
      <w:ind w:left="1760"/>
    </w:pPr>
  </w:style>
  <w:style w:type="character" w:customStyle="1" w:styleId="apple-converted-space">
    <w:name w:val="apple-converted-space"/>
    <w:uiPriority w:val="99"/>
    <w:rsid w:val="00886D3E"/>
    <w:rPr>
      <w:rFonts w:cs="Times New Roman"/>
    </w:rPr>
  </w:style>
  <w:style w:type="character" w:customStyle="1" w:styleId="aff8">
    <w:name w:val="Основной текст_"/>
    <w:link w:val="13"/>
    <w:uiPriority w:val="99"/>
    <w:locked/>
    <w:rsid w:val="00886D3E"/>
    <w:rPr>
      <w:rFonts w:cs="Times New Roman"/>
      <w:sz w:val="12"/>
      <w:szCs w:val="12"/>
      <w:shd w:val="clear" w:color="auto" w:fill="FFFFFF"/>
    </w:rPr>
  </w:style>
  <w:style w:type="paragraph" w:customStyle="1" w:styleId="13">
    <w:name w:val="Основной текст1"/>
    <w:basedOn w:val="a"/>
    <w:link w:val="aff8"/>
    <w:uiPriority w:val="99"/>
    <w:rsid w:val="00886D3E"/>
    <w:pPr>
      <w:widowControl w:val="0"/>
      <w:shd w:val="clear" w:color="auto" w:fill="FFFFFF"/>
      <w:spacing w:after="0" w:line="150" w:lineRule="exact"/>
      <w:jc w:val="both"/>
    </w:pPr>
    <w:rPr>
      <w:sz w:val="12"/>
      <w:szCs w:val="12"/>
    </w:rPr>
  </w:style>
  <w:style w:type="character" w:customStyle="1" w:styleId="92">
    <w:name w:val="Основной текст + 9"/>
    <w:aliases w:val="5 pt"/>
    <w:uiPriority w:val="99"/>
    <w:rsid w:val="00886D3E"/>
    <w:rPr>
      <w:rFonts w:cs="Times New Roman"/>
      <w:color w:val="000000"/>
      <w:spacing w:val="0"/>
      <w:w w:val="100"/>
      <w:position w:val="0"/>
      <w:sz w:val="19"/>
      <w:szCs w:val="19"/>
      <w:shd w:val="clear" w:color="auto" w:fill="FFFFFF"/>
      <w:lang w:val="ru-RU"/>
    </w:rPr>
  </w:style>
  <w:style w:type="character" w:customStyle="1" w:styleId="61">
    <w:name w:val="Основной текст + 6"/>
    <w:aliases w:val="5 pt6"/>
    <w:uiPriority w:val="99"/>
    <w:rsid w:val="00886D3E"/>
    <w:rPr>
      <w:rFonts w:cs="Times New Roman"/>
      <w:color w:val="000000"/>
      <w:spacing w:val="0"/>
      <w:w w:val="100"/>
      <w:position w:val="0"/>
      <w:sz w:val="13"/>
      <w:szCs w:val="13"/>
      <w:shd w:val="clear" w:color="auto" w:fill="FFFFFF"/>
      <w:lang w:val="ru-RU"/>
    </w:rPr>
  </w:style>
  <w:style w:type="character" w:customStyle="1" w:styleId="910">
    <w:name w:val="Основной текст + 91"/>
    <w:aliases w:val="5 pt5,Интервал 1 pt"/>
    <w:uiPriority w:val="99"/>
    <w:rsid w:val="00886D3E"/>
    <w:rPr>
      <w:rFonts w:cs="Times New Roman"/>
      <w:color w:val="000000"/>
      <w:spacing w:val="20"/>
      <w:w w:val="100"/>
      <w:position w:val="0"/>
      <w:sz w:val="19"/>
      <w:szCs w:val="19"/>
      <w:shd w:val="clear" w:color="auto" w:fill="FFFFFF"/>
      <w:lang w:val="ru-RU"/>
    </w:rPr>
  </w:style>
  <w:style w:type="character" w:customStyle="1" w:styleId="8pt">
    <w:name w:val="Основной текст + 8 pt"/>
    <w:uiPriority w:val="99"/>
    <w:rsid w:val="00886D3E"/>
    <w:rPr>
      <w:rFonts w:ascii="Microsoft Sans Serif" w:hAnsi="Microsoft Sans Serif" w:cs="Microsoft Sans Serif"/>
      <w:color w:val="000000"/>
      <w:spacing w:val="0"/>
      <w:w w:val="100"/>
      <w:position w:val="0"/>
      <w:sz w:val="16"/>
      <w:szCs w:val="16"/>
      <w:u w:val="none"/>
      <w:shd w:val="clear" w:color="auto" w:fill="FFFFFF"/>
      <w:lang w:val="ru-RU"/>
    </w:rPr>
  </w:style>
  <w:style w:type="character" w:customStyle="1" w:styleId="6pt">
    <w:name w:val="Основной текст + 6 pt"/>
    <w:uiPriority w:val="99"/>
    <w:rsid w:val="00886D3E"/>
    <w:rPr>
      <w:rFonts w:ascii="Microsoft Sans Serif" w:hAnsi="Microsoft Sans Serif" w:cs="Microsoft Sans Serif"/>
      <w:color w:val="000000"/>
      <w:spacing w:val="0"/>
      <w:w w:val="100"/>
      <w:position w:val="0"/>
      <w:sz w:val="12"/>
      <w:szCs w:val="12"/>
      <w:u w:val="none"/>
      <w:shd w:val="clear" w:color="auto" w:fill="FFFFFF"/>
      <w:lang w:val="ru-RU"/>
    </w:rPr>
  </w:style>
  <w:style w:type="character" w:customStyle="1" w:styleId="41">
    <w:name w:val="Основной текст + 4"/>
    <w:aliases w:val="5 pt4,Курсив"/>
    <w:uiPriority w:val="99"/>
    <w:rsid w:val="00886D3E"/>
    <w:rPr>
      <w:rFonts w:ascii="Microsoft Sans Serif" w:hAnsi="Microsoft Sans Serif" w:cs="Microsoft Sans Serif"/>
      <w:i/>
      <w:iCs/>
      <w:color w:val="000000"/>
      <w:spacing w:val="0"/>
      <w:w w:val="100"/>
      <w:position w:val="0"/>
      <w:sz w:val="9"/>
      <w:szCs w:val="9"/>
      <w:u w:val="none"/>
      <w:shd w:val="clear" w:color="auto" w:fill="FFFFFF"/>
      <w:lang w:val="ru-RU"/>
    </w:rPr>
  </w:style>
  <w:style w:type="character" w:customStyle="1" w:styleId="7pt">
    <w:name w:val="Основной текст + 7 pt"/>
    <w:aliases w:val="Полужирный"/>
    <w:uiPriority w:val="99"/>
    <w:rsid w:val="00886D3E"/>
    <w:rPr>
      <w:rFonts w:ascii="Microsoft Sans Serif" w:hAnsi="Microsoft Sans Serif" w:cs="Microsoft Sans Serif"/>
      <w:b/>
      <w:bCs/>
      <w:color w:val="000000"/>
      <w:spacing w:val="0"/>
      <w:w w:val="100"/>
      <w:position w:val="0"/>
      <w:sz w:val="14"/>
      <w:szCs w:val="14"/>
      <w:u w:val="none"/>
      <w:shd w:val="clear" w:color="auto" w:fill="FFFFFF"/>
      <w:lang w:val="ru-RU"/>
    </w:rPr>
  </w:style>
  <w:style w:type="character" w:customStyle="1" w:styleId="53">
    <w:name w:val="Основной текст + 5"/>
    <w:aliases w:val="5 pt3,Курсив2,Интервал -1 pt"/>
    <w:uiPriority w:val="99"/>
    <w:rsid w:val="00886D3E"/>
    <w:rPr>
      <w:rFonts w:ascii="Microsoft Sans Serif" w:hAnsi="Microsoft Sans Serif" w:cs="Microsoft Sans Serif"/>
      <w:i/>
      <w:iCs/>
      <w:color w:val="000000"/>
      <w:spacing w:val="-20"/>
      <w:w w:val="100"/>
      <w:position w:val="0"/>
      <w:sz w:val="11"/>
      <w:szCs w:val="11"/>
      <w:u w:val="none"/>
      <w:shd w:val="clear" w:color="auto" w:fill="FFFFFF"/>
      <w:lang w:val="ru-RU"/>
    </w:rPr>
  </w:style>
  <w:style w:type="character" w:customStyle="1" w:styleId="4pt">
    <w:name w:val="Основной текст + 4 pt"/>
    <w:uiPriority w:val="99"/>
    <w:rsid w:val="00886D3E"/>
    <w:rPr>
      <w:rFonts w:ascii="Microsoft Sans Serif" w:hAnsi="Microsoft Sans Serif" w:cs="Microsoft Sans Serif"/>
      <w:color w:val="000000"/>
      <w:spacing w:val="0"/>
      <w:w w:val="100"/>
      <w:position w:val="0"/>
      <w:sz w:val="8"/>
      <w:szCs w:val="8"/>
      <w:u w:val="none"/>
      <w:shd w:val="clear" w:color="auto" w:fill="FFFFFF"/>
      <w:lang w:val="en-US"/>
    </w:rPr>
  </w:style>
  <w:style w:type="character" w:customStyle="1" w:styleId="FranklinGothicHeavy">
    <w:name w:val="Основной текст + Franklin Gothic Heavy"/>
    <w:aliases w:val="4 pt,Курсив1,Интервал 0 pt"/>
    <w:uiPriority w:val="99"/>
    <w:rsid w:val="00886D3E"/>
    <w:rPr>
      <w:rFonts w:ascii="Franklin Gothic Heavy" w:hAnsi="Franklin Gothic Heavy" w:cs="Franklin Gothic Heavy"/>
      <w:i/>
      <w:iCs/>
      <w:color w:val="000000"/>
      <w:spacing w:val="-10"/>
      <w:w w:val="100"/>
      <w:position w:val="0"/>
      <w:sz w:val="8"/>
      <w:szCs w:val="8"/>
      <w:u w:val="none"/>
      <w:shd w:val="clear" w:color="auto" w:fill="FFFFFF"/>
      <w:lang w:val="ru-RU"/>
    </w:rPr>
  </w:style>
  <w:style w:type="character" w:customStyle="1" w:styleId="7pt1">
    <w:name w:val="Основной текст + 7 pt1"/>
    <w:aliases w:val="Полужирный1,Интервал 1 pt1"/>
    <w:uiPriority w:val="99"/>
    <w:rsid w:val="00886D3E"/>
    <w:rPr>
      <w:rFonts w:ascii="Microsoft Sans Serif" w:hAnsi="Microsoft Sans Serif" w:cs="Microsoft Sans Serif"/>
      <w:b/>
      <w:bCs/>
      <w:color w:val="000000"/>
      <w:spacing w:val="20"/>
      <w:w w:val="100"/>
      <w:position w:val="0"/>
      <w:sz w:val="14"/>
      <w:szCs w:val="14"/>
      <w:u w:val="none"/>
      <w:shd w:val="clear" w:color="auto" w:fill="FFFFFF"/>
      <w:lang w:val="ru-RU"/>
    </w:rPr>
  </w:style>
  <w:style w:type="character" w:customStyle="1" w:styleId="8pt1">
    <w:name w:val="Основной текст + 8 pt1"/>
    <w:aliases w:val="Интервал -1 pt1"/>
    <w:uiPriority w:val="99"/>
    <w:rsid w:val="00886D3E"/>
    <w:rPr>
      <w:rFonts w:ascii="Microsoft Sans Serif" w:hAnsi="Microsoft Sans Serif" w:cs="Microsoft Sans Serif"/>
      <w:color w:val="000000"/>
      <w:spacing w:val="-30"/>
      <w:w w:val="100"/>
      <w:position w:val="0"/>
      <w:sz w:val="16"/>
      <w:szCs w:val="16"/>
      <w:u w:val="none"/>
      <w:shd w:val="clear" w:color="auto" w:fill="FFFFFF"/>
      <w:lang w:val="ru-RU"/>
    </w:rPr>
  </w:style>
  <w:style w:type="character" w:customStyle="1" w:styleId="100">
    <w:name w:val="Основной текст + 10"/>
    <w:aliases w:val="5 pt2"/>
    <w:uiPriority w:val="99"/>
    <w:rsid w:val="00886D3E"/>
    <w:rPr>
      <w:rFonts w:ascii="Times New Roman" w:hAnsi="Times New Roman" w:cs="Times New Roman"/>
      <w:color w:val="000000"/>
      <w:spacing w:val="0"/>
      <w:w w:val="100"/>
      <w:position w:val="0"/>
      <w:sz w:val="21"/>
      <w:szCs w:val="21"/>
      <w:u w:val="none"/>
      <w:shd w:val="clear" w:color="auto" w:fill="FFFFFF"/>
      <w:lang w:val="en-US"/>
    </w:rPr>
  </w:style>
  <w:style w:type="character" w:customStyle="1" w:styleId="aff9">
    <w:name w:val="Подпись к картинке_"/>
    <w:link w:val="affa"/>
    <w:uiPriority w:val="99"/>
    <w:locked/>
    <w:rsid w:val="00886D3E"/>
    <w:rPr>
      <w:rFonts w:cs="Times New Roman"/>
      <w:shd w:val="clear" w:color="auto" w:fill="FFFFFF"/>
    </w:rPr>
  </w:style>
  <w:style w:type="paragraph" w:customStyle="1" w:styleId="affa">
    <w:name w:val="Подпись к картинке"/>
    <w:basedOn w:val="a"/>
    <w:link w:val="aff9"/>
    <w:uiPriority w:val="99"/>
    <w:rsid w:val="00886D3E"/>
    <w:pPr>
      <w:widowControl w:val="0"/>
      <w:shd w:val="clear" w:color="auto" w:fill="FFFFFF"/>
      <w:spacing w:after="0" w:line="240" w:lineRule="atLeast"/>
    </w:pPr>
  </w:style>
  <w:style w:type="paragraph" w:customStyle="1" w:styleId="S">
    <w:name w:val="S_Обычный"/>
    <w:basedOn w:val="a"/>
    <w:link w:val="S0"/>
    <w:uiPriority w:val="99"/>
    <w:rsid w:val="00886D3E"/>
    <w:pPr>
      <w:spacing w:after="0" w:line="360" w:lineRule="auto"/>
      <w:ind w:firstLine="709"/>
      <w:jc w:val="both"/>
    </w:pPr>
    <w:rPr>
      <w:rFonts w:ascii="Times New Roman" w:hAnsi="Times New Roman"/>
      <w:sz w:val="24"/>
      <w:szCs w:val="20"/>
    </w:rPr>
  </w:style>
  <w:style w:type="character" w:customStyle="1" w:styleId="S0">
    <w:name w:val="S_Обычный Знак"/>
    <w:link w:val="S"/>
    <w:uiPriority w:val="99"/>
    <w:locked/>
    <w:rsid w:val="00886D3E"/>
    <w:rPr>
      <w:rFonts w:ascii="Times New Roman" w:hAnsi="Times New Roman"/>
      <w:sz w:val="24"/>
    </w:rPr>
  </w:style>
  <w:style w:type="paragraph" w:customStyle="1" w:styleId="14">
    <w:name w:val="Маркированный_1"/>
    <w:basedOn w:val="a"/>
    <w:uiPriority w:val="99"/>
    <w:rsid w:val="00886D3E"/>
    <w:pPr>
      <w:tabs>
        <w:tab w:val="num" w:pos="2858"/>
      </w:tabs>
      <w:spacing w:after="0" w:line="360" w:lineRule="auto"/>
      <w:ind w:left="2858" w:hanging="360"/>
      <w:jc w:val="both"/>
    </w:pPr>
    <w:rPr>
      <w:rFonts w:ascii="Times New Roman" w:hAnsi="Times New Roman"/>
      <w:sz w:val="24"/>
      <w:szCs w:val="24"/>
    </w:rPr>
  </w:style>
  <w:style w:type="character" w:customStyle="1" w:styleId="42">
    <w:name w:val="Основной текст (4)_"/>
    <w:link w:val="43"/>
    <w:uiPriority w:val="99"/>
    <w:locked/>
    <w:rsid w:val="00886D3E"/>
    <w:rPr>
      <w:rFonts w:ascii="Tahoma" w:hAnsi="Tahoma"/>
      <w:spacing w:val="3"/>
      <w:sz w:val="11"/>
      <w:shd w:val="clear" w:color="auto" w:fill="FFFFFF"/>
    </w:rPr>
  </w:style>
  <w:style w:type="paragraph" w:customStyle="1" w:styleId="43">
    <w:name w:val="Основной текст (4)"/>
    <w:basedOn w:val="a"/>
    <w:link w:val="42"/>
    <w:uiPriority w:val="99"/>
    <w:rsid w:val="00886D3E"/>
    <w:pPr>
      <w:widowControl w:val="0"/>
      <w:shd w:val="clear" w:color="auto" w:fill="FFFFFF"/>
      <w:spacing w:after="0" w:line="149" w:lineRule="exact"/>
      <w:jc w:val="both"/>
    </w:pPr>
    <w:rPr>
      <w:rFonts w:ascii="Tahoma" w:hAnsi="Tahoma"/>
      <w:spacing w:val="3"/>
      <w:sz w:val="11"/>
      <w:szCs w:val="20"/>
      <w:shd w:val="clear" w:color="auto" w:fill="FFFFFF"/>
    </w:rPr>
  </w:style>
  <w:style w:type="character" w:customStyle="1" w:styleId="40pt">
    <w:name w:val="Основной текст (4) + Интервал 0 pt"/>
    <w:uiPriority w:val="99"/>
    <w:rsid w:val="00886D3E"/>
    <w:rPr>
      <w:rFonts w:ascii="Tahoma" w:hAnsi="Tahoma"/>
      <w:color w:val="000000"/>
      <w:spacing w:val="0"/>
      <w:w w:val="100"/>
      <w:position w:val="0"/>
      <w:sz w:val="11"/>
      <w:shd w:val="clear" w:color="auto" w:fill="FFFFFF"/>
      <w:lang w:val="ru-RU"/>
    </w:rPr>
  </w:style>
  <w:style w:type="character" w:customStyle="1" w:styleId="affb">
    <w:name w:val="Основной текст + Малые прописные"/>
    <w:uiPriority w:val="99"/>
    <w:rsid w:val="00886D3E"/>
    <w:rPr>
      <w:rFonts w:ascii="Times New Roman" w:hAnsi="Times New Roman" w:cs="Times New Roman"/>
      <w:smallCaps/>
      <w:color w:val="000000"/>
      <w:spacing w:val="0"/>
      <w:w w:val="100"/>
      <w:position w:val="0"/>
      <w:sz w:val="17"/>
      <w:szCs w:val="17"/>
      <w:u w:val="none"/>
      <w:shd w:val="clear" w:color="auto" w:fill="FFFFFF"/>
      <w:lang w:val="en-US"/>
    </w:rPr>
  </w:style>
  <w:style w:type="character" w:customStyle="1" w:styleId="26">
    <w:name w:val="Основной текст (2)_"/>
    <w:link w:val="27"/>
    <w:uiPriority w:val="99"/>
    <w:locked/>
    <w:rsid w:val="00886D3E"/>
    <w:rPr>
      <w:rFonts w:cs="Times New Roman"/>
      <w:sz w:val="16"/>
      <w:szCs w:val="16"/>
      <w:shd w:val="clear" w:color="auto" w:fill="FFFFFF"/>
      <w:lang w:val="en-US"/>
    </w:rPr>
  </w:style>
  <w:style w:type="paragraph" w:customStyle="1" w:styleId="27">
    <w:name w:val="Основной текст (2)"/>
    <w:basedOn w:val="a"/>
    <w:link w:val="26"/>
    <w:uiPriority w:val="99"/>
    <w:rsid w:val="00886D3E"/>
    <w:pPr>
      <w:widowControl w:val="0"/>
      <w:shd w:val="clear" w:color="auto" w:fill="FFFFFF"/>
      <w:spacing w:after="0" w:line="233" w:lineRule="exact"/>
    </w:pPr>
    <w:rPr>
      <w:sz w:val="16"/>
      <w:szCs w:val="16"/>
      <w:lang w:val="en-US"/>
    </w:rPr>
  </w:style>
  <w:style w:type="character" w:customStyle="1" w:styleId="28">
    <w:name w:val="Основной текст (2) + Малые прописные"/>
    <w:uiPriority w:val="99"/>
    <w:rsid w:val="00886D3E"/>
    <w:rPr>
      <w:rFonts w:cs="Times New Roman"/>
      <w:smallCaps/>
      <w:color w:val="000000"/>
      <w:spacing w:val="0"/>
      <w:w w:val="100"/>
      <w:position w:val="0"/>
      <w:sz w:val="16"/>
      <w:szCs w:val="16"/>
      <w:shd w:val="clear" w:color="auto" w:fill="FFFFFF"/>
      <w:lang w:val="en-US"/>
    </w:rPr>
  </w:style>
  <w:style w:type="table" w:styleId="affc">
    <w:name w:val="Table Grid"/>
    <w:basedOn w:val="a1"/>
    <w:uiPriority w:val="99"/>
    <w:rsid w:val="00886D3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Основной текст17"/>
    <w:basedOn w:val="a"/>
    <w:uiPriority w:val="99"/>
    <w:rsid w:val="00886D3E"/>
    <w:pPr>
      <w:widowControl w:val="0"/>
      <w:shd w:val="clear" w:color="auto" w:fill="FFFFFF"/>
      <w:spacing w:after="120" w:line="240" w:lineRule="atLeast"/>
      <w:ind w:hanging="1100"/>
      <w:jc w:val="both"/>
    </w:pPr>
    <w:rPr>
      <w:rFonts w:ascii="Times New Roman" w:hAnsi="Times New Roman"/>
      <w:color w:val="000000"/>
      <w:spacing w:val="1"/>
      <w:sz w:val="16"/>
      <w:szCs w:val="16"/>
    </w:rPr>
  </w:style>
  <w:style w:type="paragraph" w:customStyle="1" w:styleId="tekstob">
    <w:name w:val="tekstob"/>
    <w:basedOn w:val="a"/>
    <w:uiPriority w:val="99"/>
    <w:rsid w:val="00886D3E"/>
    <w:pPr>
      <w:spacing w:before="100" w:beforeAutospacing="1" w:after="100" w:afterAutospacing="1" w:line="240" w:lineRule="auto"/>
    </w:pPr>
    <w:rPr>
      <w:rFonts w:ascii="Times New Roman" w:hAnsi="Times New Roman"/>
      <w:sz w:val="24"/>
      <w:szCs w:val="24"/>
    </w:rPr>
  </w:style>
  <w:style w:type="paragraph" w:customStyle="1" w:styleId="230">
    <w:name w:val="Основной текст 23"/>
    <w:basedOn w:val="a"/>
    <w:uiPriority w:val="99"/>
    <w:rsid w:val="00886D3E"/>
    <w:pPr>
      <w:spacing w:before="120" w:after="120"/>
      <w:ind w:firstLine="709"/>
      <w:jc w:val="both"/>
    </w:pPr>
    <w:rPr>
      <w:rFonts w:ascii="Times New Roman" w:hAnsi="Times New Roman"/>
      <w:sz w:val="24"/>
      <w:szCs w:val="20"/>
    </w:rPr>
  </w:style>
  <w:style w:type="character" w:customStyle="1" w:styleId="Exact">
    <w:name w:val="Основной текст Exact"/>
    <w:uiPriority w:val="99"/>
    <w:rsid w:val="00886D3E"/>
    <w:rPr>
      <w:rFonts w:ascii="Times New Roman" w:hAnsi="Times New Roman" w:cs="Times New Roman"/>
      <w:spacing w:val="2"/>
      <w:sz w:val="17"/>
      <w:szCs w:val="17"/>
      <w:u w:val="none"/>
    </w:rPr>
  </w:style>
  <w:style w:type="character" w:customStyle="1" w:styleId="affd">
    <w:name w:val="Основной текст + Полужирный"/>
    <w:uiPriority w:val="99"/>
    <w:rsid w:val="00886D3E"/>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Candara">
    <w:name w:val="Основной текст + Candara"/>
    <w:aliases w:val="9,5 pt1"/>
    <w:uiPriority w:val="99"/>
    <w:rsid w:val="00886D3E"/>
    <w:rPr>
      <w:rFonts w:ascii="Candara" w:hAnsi="Candara" w:cs="Candara"/>
      <w:color w:val="000000"/>
      <w:spacing w:val="0"/>
      <w:w w:val="100"/>
      <w:position w:val="0"/>
      <w:sz w:val="19"/>
      <w:szCs w:val="19"/>
      <w:u w:val="none"/>
      <w:shd w:val="clear" w:color="auto" w:fill="FFFFFF"/>
    </w:rPr>
  </w:style>
  <w:style w:type="character" w:customStyle="1" w:styleId="2Exact">
    <w:name w:val="Основной текст (2) Exact"/>
    <w:uiPriority w:val="99"/>
    <w:rsid w:val="00886D3E"/>
    <w:rPr>
      <w:rFonts w:ascii="Times New Roman" w:hAnsi="Times New Roman" w:cs="Times New Roman"/>
      <w:b/>
      <w:bCs/>
      <w:spacing w:val="5"/>
      <w:sz w:val="17"/>
      <w:szCs w:val="17"/>
      <w:u w:val="none"/>
    </w:rPr>
  </w:style>
  <w:style w:type="character" w:customStyle="1" w:styleId="affe">
    <w:name w:val="Основной текст + Курсив"/>
    <w:uiPriority w:val="99"/>
    <w:rsid w:val="00886D3E"/>
    <w:rPr>
      <w:rFonts w:ascii="Times New Roman" w:hAnsi="Times New Roman" w:cs="Times New Roman"/>
      <w:i/>
      <w:iCs/>
      <w:color w:val="000000"/>
      <w:spacing w:val="0"/>
      <w:w w:val="100"/>
      <w:position w:val="0"/>
      <w:sz w:val="18"/>
      <w:szCs w:val="18"/>
      <w:u w:val="none"/>
      <w:shd w:val="clear" w:color="auto" w:fill="FFFFFF"/>
      <w:lang w:val="en-US"/>
    </w:rPr>
  </w:style>
  <w:style w:type="character" w:customStyle="1" w:styleId="29">
    <w:name w:val="Основной текст2"/>
    <w:uiPriority w:val="99"/>
    <w:rsid w:val="00886D3E"/>
    <w:rPr>
      <w:rFonts w:ascii="Times New Roman" w:hAnsi="Times New Roman" w:cs="Times New Roman"/>
      <w:color w:val="000000"/>
      <w:spacing w:val="0"/>
      <w:w w:val="100"/>
      <w:position w:val="0"/>
      <w:sz w:val="18"/>
      <w:szCs w:val="18"/>
      <w:u w:val="single"/>
      <w:shd w:val="clear" w:color="auto" w:fill="FFFFFF"/>
      <w:lang w:val="en-US"/>
    </w:rPr>
  </w:style>
  <w:style w:type="paragraph" w:customStyle="1" w:styleId="32">
    <w:name w:val="Основной текст3"/>
    <w:basedOn w:val="a"/>
    <w:uiPriority w:val="99"/>
    <w:rsid w:val="00886D3E"/>
    <w:pPr>
      <w:widowControl w:val="0"/>
      <w:shd w:val="clear" w:color="auto" w:fill="FFFFFF"/>
      <w:spacing w:after="0" w:line="248" w:lineRule="exact"/>
      <w:ind w:hanging="420"/>
      <w:jc w:val="both"/>
    </w:pPr>
    <w:rPr>
      <w:rFonts w:ascii="Times New Roman" w:hAnsi="Times New Roman"/>
      <w:color w:val="000000"/>
      <w:sz w:val="18"/>
      <w:szCs w:val="18"/>
    </w:rPr>
  </w:style>
  <w:style w:type="character" w:styleId="afff">
    <w:name w:val="Strong"/>
    <w:uiPriority w:val="99"/>
    <w:qFormat/>
    <w:rsid w:val="00886D3E"/>
    <w:rPr>
      <w:rFonts w:cs="Times New Roman"/>
      <w:b/>
      <w:bCs/>
    </w:rPr>
  </w:style>
  <w:style w:type="paragraph" w:customStyle="1" w:styleId="ConsNormal">
    <w:name w:val="ConsNormal"/>
    <w:uiPriority w:val="99"/>
    <w:rsid w:val="00886D3E"/>
    <w:pPr>
      <w:widowControl w:val="0"/>
      <w:autoSpaceDE w:val="0"/>
      <w:autoSpaceDN w:val="0"/>
      <w:adjustRightInd w:val="0"/>
      <w:ind w:right="19772" w:firstLine="720"/>
    </w:pPr>
    <w:rPr>
      <w:rFonts w:ascii="Arial" w:hAnsi="Arial" w:cs="Arial"/>
    </w:rPr>
  </w:style>
  <w:style w:type="paragraph" w:styleId="afff0">
    <w:name w:val="List Number"/>
    <w:basedOn w:val="a"/>
    <w:uiPriority w:val="99"/>
    <w:semiHidden/>
    <w:rsid w:val="00886D3E"/>
    <w:pPr>
      <w:tabs>
        <w:tab w:val="num" w:pos="360"/>
      </w:tabs>
      <w:spacing w:after="0" w:line="240" w:lineRule="auto"/>
      <w:ind w:left="360" w:hanging="360"/>
      <w:contextualSpacing/>
    </w:pPr>
    <w:rPr>
      <w:rFonts w:ascii="Times New Roman" w:hAnsi="Times New Roman"/>
      <w:sz w:val="24"/>
      <w:szCs w:val="24"/>
    </w:rPr>
  </w:style>
  <w:style w:type="paragraph" w:styleId="afff1">
    <w:name w:val="Revision"/>
    <w:hidden/>
    <w:uiPriority w:val="99"/>
    <w:semiHidden/>
    <w:rsid w:val="00886D3E"/>
    <w:rPr>
      <w:rFonts w:ascii="Times New Roman" w:hAnsi="Times New Roman"/>
      <w:sz w:val="24"/>
      <w:szCs w:val="24"/>
    </w:rPr>
  </w:style>
  <w:style w:type="paragraph" w:customStyle="1" w:styleId="15">
    <w:name w:val="Подзаголовок_1"/>
    <w:basedOn w:val="9"/>
    <w:link w:val="16"/>
    <w:uiPriority w:val="99"/>
    <w:rsid w:val="00A67EA3"/>
    <w:pPr>
      <w:keepNext w:val="0"/>
      <w:keepLines w:val="0"/>
      <w:spacing w:before="0" w:after="120" w:line="360" w:lineRule="auto"/>
      <w:jc w:val="center"/>
    </w:pPr>
    <w:rPr>
      <w:b/>
      <w:iCs w:val="0"/>
      <w:caps/>
      <w:color w:val="auto"/>
      <w:spacing w:val="10"/>
      <w:sz w:val="26"/>
    </w:rPr>
  </w:style>
  <w:style w:type="character" w:customStyle="1" w:styleId="16">
    <w:name w:val="Подзаголовок_1 Знак"/>
    <w:link w:val="15"/>
    <w:uiPriority w:val="99"/>
    <w:locked/>
    <w:rsid w:val="00A67EA3"/>
    <w:rPr>
      <w:rFonts w:ascii="Cambria" w:hAnsi="Cambria"/>
      <w:b/>
      <w:i/>
      <w:caps/>
      <w:spacing w:val="10"/>
      <w:sz w:val="26"/>
    </w:rPr>
  </w:style>
  <w:style w:type="paragraph" w:customStyle="1" w:styleId="afff2">
    <w:name w:val="Рабочий"/>
    <w:basedOn w:val="a"/>
    <w:uiPriority w:val="99"/>
    <w:rsid w:val="00C93F7B"/>
    <w:pPr>
      <w:spacing w:after="0" w:line="312" w:lineRule="auto"/>
      <w:ind w:firstLine="720"/>
      <w:jc w:val="both"/>
    </w:pPr>
    <w:rPr>
      <w:rFonts w:ascii="Times New Roman" w:hAnsi="Times New Roman"/>
      <w:sz w:val="28"/>
      <w:szCs w:val="20"/>
    </w:rPr>
  </w:style>
  <w:style w:type="character" w:styleId="afff3">
    <w:name w:val="FollowedHyperlink"/>
    <w:uiPriority w:val="99"/>
    <w:rsid w:val="00C2737D"/>
    <w:rPr>
      <w:rFonts w:cs="Times New Roman"/>
      <w:color w:val="800080"/>
      <w:u w:val="single"/>
    </w:rPr>
  </w:style>
  <w:style w:type="paragraph" w:customStyle="1" w:styleId="xl306">
    <w:name w:val="xl306"/>
    <w:basedOn w:val="a"/>
    <w:uiPriority w:val="99"/>
    <w:rsid w:val="00C27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307">
    <w:name w:val="xl307"/>
    <w:basedOn w:val="a"/>
    <w:uiPriority w:val="99"/>
    <w:rsid w:val="00C27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308">
    <w:name w:val="xl308"/>
    <w:basedOn w:val="a"/>
    <w:uiPriority w:val="99"/>
    <w:rsid w:val="00C27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0"/>
      <w:szCs w:val="20"/>
    </w:rPr>
  </w:style>
  <w:style w:type="paragraph" w:customStyle="1" w:styleId="xl309">
    <w:name w:val="xl309"/>
    <w:basedOn w:val="a"/>
    <w:uiPriority w:val="99"/>
    <w:rsid w:val="00C27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310">
    <w:name w:val="xl310"/>
    <w:basedOn w:val="a"/>
    <w:uiPriority w:val="99"/>
    <w:rsid w:val="00C27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311">
    <w:name w:val="xl311"/>
    <w:basedOn w:val="a"/>
    <w:uiPriority w:val="99"/>
    <w:rsid w:val="00C27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0"/>
      <w:szCs w:val="20"/>
    </w:rPr>
  </w:style>
  <w:style w:type="paragraph" w:customStyle="1" w:styleId="xl312">
    <w:name w:val="xl312"/>
    <w:basedOn w:val="a"/>
    <w:uiPriority w:val="99"/>
    <w:rsid w:val="00C27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0"/>
      <w:szCs w:val="20"/>
    </w:rPr>
  </w:style>
  <w:style w:type="paragraph" w:customStyle="1" w:styleId="xl313">
    <w:name w:val="xl313"/>
    <w:basedOn w:val="a"/>
    <w:uiPriority w:val="99"/>
    <w:rsid w:val="00C273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314">
    <w:name w:val="xl314"/>
    <w:basedOn w:val="a"/>
    <w:uiPriority w:val="99"/>
    <w:rsid w:val="00C273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intro">
    <w:name w:val="intro"/>
    <w:basedOn w:val="a"/>
    <w:uiPriority w:val="99"/>
    <w:rsid w:val="0052241C"/>
    <w:pPr>
      <w:spacing w:before="100" w:beforeAutospacing="1" w:after="100" w:afterAutospacing="1" w:line="240" w:lineRule="auto"/>
    </w:pPr>
    <w:rPr>
      <w:rFonts w:ascii="Times New Roman" w:hAnsi="Times New Roman"/>
      <w:sz w:val="24"/>
      <w:szCs w:val="24"/>
    </w:rPr>
  </w:style>
  <w:style w:type="numbering" w:customStyle="1" w:styleId="18">
    <w:name w:val="Нет списка1"/>
    <w:next w:val="a2"/>
    <w:uiPriority w:val="99"/>
    <w:semiHidden/>
    <w:unhideWhenUsed/>
    <w:rsid w:val="00C77997"/>
  </w:style>
  <w:style w:type="table" w:customStyle="1" w:styleId="19">
    <w:name w:val="Сетка таблицы1"/>
    <w:basedOn w:val="a1"/>
    <w:next w:val="affc"/>
    <w:uiPriority w:val="99"/>
    <w:rsid w:val="00C7799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571634">
      <w:bodyDiv w:val="1"/>
      <w:marLeft w:val="0"/>
      <w:marRight w:val="0"/>
      <w:marTop w:val="0"/>
      <w:marBottom w:val="0"/>
      <w:divBdr>
        <w:top w:val="none" w:sz="0" w:space="0" w:color="auto"/>
        <w:left w:val="none" w:sz="0" w:space="0" w:color="auto"/>
        <w:bottom w:val="none" w:sz="0" w:space="0" w:color="auto"/>
        <w:right w:val="none" w:sz="0" w:space="0" w:color="auto"/>
      </w:divBdr>
    </w:div>
    <w:div w:id="658316168">
      <w:bodyDiv w:val="1"/>
      <w:marLeft w:val="0"/>
      <w:marRight w:val="0"/>
      <w:marTop w:val="0"/>
      <w:marBottom w:val="0"/>
      <w:divBdr>
        <w:top w:val="none" w:sz="0" w:space="0" w:color="auto"/>
        <w:left w:val="none" w:sz="0" w:space="0" w:color="auto"/>
        <w:bottom w:val="none" w:sz="0" w:space="0" w:color="auto"/>
        <w:right w:val="none" w:sz="0" w:space="0" w:color="auto"/>
      </w:divBdr>
    </w:div>
    <w:div w:id="1094939861">
      <w:bodyDiv w:val="1"/>
      <w:marLeft w:val="0"/>
      <w:marRight w:val="0"/>
      <w:marTop w:val="0"/>
      <w:marBottom w:val="0"/>
      <w:divBdr>
        <w:top w:val="none" w:sz="0" w:space="0" w:color="auto"/>
        <w:left w:val="none" w:sz="0" w:space="0" w:color="auto"/>
        <w:bottom w:val="none" w:sz="0" w:space="0" w:color="auto"/>
        <w:right w:val="none" w:sz="0" w:space="0" w:color="auto"/>
      </w:divBdr>
    </w:div>
    <w:div w:id="1210531582">
      <w:marLeft w:val="0"/>
      <w:marRight w:val="0"/>
      <w:marTop w:val="0"/>
      <w:marBottom w:val="0"/>
      <w:divBdr>
        <w:top w:val="none" w:sz="0" w:space="0" w:color="auto"/>
        <w:left w:val="none" w:sz="0" w:space="0" w:color="auto"/>
        <w:bottom w:val="none" w:sz="0" w:space="0" w:color="auto"/>
        <w:right w:val="none" w:sz="0" w:space="0" w:color="auto"/>
      </w:divBdr>
    </w:div>
    <w:div w:id="1210531583">
      <w:marLeft w:val="0"/>
      <w:marRight w:val="0"/>
      <w:marTop w:val="0"/>
      <w:marBottom w:val="0"/>
      <w:divBdr>
        <w:top w:val="none" w:sz="0" w:space="0" w:color="auto"/>
        <w:left w:val="none" w:sz="0" w:space="0" w:color="auto"/>
        <w:bottom w:val="none" w:sz="0" w:space="0" w:color="auto"/>
        <w:right w:val="none" w:sz="0" w:space="0" w:color="auto"/>
      </w:divBdr>
    </w:div>
    <w:div w:id="1210531586">
      <w:marLeft w:val="0"/>
      <w:marRight w:val="0"/>
      <w:marTop w:val="0"/>
      <w:marBottom w:val="0"/>
      <w:divBdr>
        <w:top w:val="none" w:sz="0" w:space="0" w:color="auto"/>
        <w:left w:val="none" w:sz="0" w:space="0" w:color="auto"/>
        <w:bottom w:val="none" w:sz="0" w:space="0" w:color="auto"/>
        <w:right w:val="none" w:sz="0" w:space="0" w:color="auto"/>
      </w:divBdr>
    </w:div>
    <w:div w:id="1210531588">
      <w:marLeft w:val="0"/>
      <w:marRight w:val="0"/>
      <w:marTop w:val="0"/>
      <w:marBottom w:val="0"/>
      <w:divBdr>
        <w:top w:val="none" w:sz="0" w:space="0" w:color="auto"/>
        <w:left w:val="none" w:sz="0" w:space="0" w:color="auto"/>
        <w:bottom w:val="none" w:sz="0" w:space="0" w:color="auto"/>
        <w:right w:val="none" w:sz="0" w:space="0" w:color="auto"/>
      </w:divBdr>
    </w:div>
    <w:div w:id="1210531589">
      <w:marLeft w:val="0"/>
      <w:marRight w:val="0"/>
      <w:marTop w:val="0"/>
      <w:marBottom w:val="0"/>
      <w:divBdr>
        <w:top w:val="none" w:sz="0" w:space="0" w:color="auto"/>
        <w:left w:val="none" w:sz="0" w:space="0" w:color="auto"/>
        <w:bottom w:val="none" w:sz="0" w:space="0" w:color="auto"/>
        <w:right w:val="none" w:sz="0" w:space="0" w:color="auto"/>
      </w:divBdr>
    </w:div>
    <w:div w:id="1210531590">
      <w:marLeft w:val="0"/>
      <w:marRight w:val="0"/>
      <w:marTop w:val="0"/>
      <w:marBottom w:val="0"/>
      <w:divBdr>
        <w:top w:val="none" w:sz="0" w:space="0" w:color="auto"/>
        <w:left w:val="none" w:sz="0" w:space="0" w:color="auto"/>
        <w:bottom w:val="none" w:sz="0" w:space="0" w:color="auto"/>
        <w:right w:val="none" w:sz="0" w:space="0" w:color="auto"/>
      </w:divBdr>
    </w:div>
    <w:div w:id="1210531591">
      <w:marLeft w:val="0"/>
      <w:marRight w:val="0"/>
      <w:marTop w:val="0"/>
      <w:marBottom w:val="0"/>
      <w:divBdr>
        <w:top w:val="none" w:sz="0" w:space="0" w:color="auto"/>
        <w:left w:val="none" w:sz="0" w:space="0" w:color="auto"/>
        <w:bottom w:val="none" w:sz="0" w:space="0" w:color="auto"/>
        <w:right w:val="none" w:sz="0" w:space="0" w:color="auto"/>
      </w:divBdr>
    </w:div>
    <w:div w:id="1210531592">
      <w:marLeft w:val="0"/>
      <w:marRight w:val="0"/>
      <w:marTop w:val="0"/>
      <w:marBottom w:val="0"/>
      <w:divBdr>
        <w:top w:val="none" w:sz="0" w:space="0" w:color="auto"/>
        <w:left w:val="none" w:sz="0" w:space="0" w:color="auto"/>
        <w:bottom w:val="none" w:sz="0" w:space="0" w:color="auto"/>
        <w:right w:val="none" w:sz="0" w:space="0" w:color="auto"/>
      </w:divBdr>
      <w:divsChild>
        <w:div w:id="1210531584">
          <w:marLeft w:val="0"/>
          <w:marRight w:val="0"/>
          <w:marTop w:val="0"/>
          <w:marBottom w:val="0"/>
          <w:divBdr>
            <w:top w:val="none" w:sz="0" w:space="0" w:color="auto"/>
            <w:left w:val="none" w:sz="0" w:space="0" w:color="auto"/>
            <w:bottom w:val="none" w:sz="0" w:space="0" w:color="auto"/>
            <w:right w:val="none" w:sz="0" w:space="0" w:color="auto"/>
          </w:divBdr>
          <w:divsChild>
            <w:div w:id="1210531587">
              <w:marLeft w:val="0"/>
              <w:marRight w:val="0"/>
              <w:marTop w:val="0"/>
              <w:marBottom w:val="0"/>
              <w:divBdr>
                <w:top w:val="single" w:sz="2" w:space="0" w:color="DEDEDE"/>
                <w:left w:val="single" w:sz="4" w:space="0" w:color="DEDEDE"/>
                <w:bottom w:val="single" w:sz="4" w:space="0" w:color="DEDEDE"/>
                <w:right w:val="single" w:sz="4" w:space="0" w:color="DEDEDE"/>
              </w:divBdr>
              <w:divsChild>
                <w:div w:id="1210531599">
                  <w:marLeft w:val="37"/>
                  <w:marRight w:val="37"/>
                  <w:marTop w:val="0"/>
                  <w:marBottom w:val="0"/>
                  <w:divBdr>
                    <w:top w:val="none" w:sz="0" w:space="0" w:color="auto"/>
                    <w:left w:val="none" w:sz="0" w:space="0" w:color="auto"/>
                    <w:bottom w:val="none" w:sz="0" w:space="0" w:color="auto"/>
                    <w:right w:val="none" w:sz="0" w:space="0" w:color="auto"/>
                  </w:divBdr>
                  <w:divsChild>
                    <w:div w:id="1210531596">
                      <w:marLeft w:val="0"/>
                      <w:marRight w:val="0"/>
                      <w:marTop w:val="0"/>
                      <w:marBottom w:val="0"/>
                      <w:divBdr>
                        <w:top w:val="none" w:sz="0" w:space="0" w:color="auto"/>
                        <w:left w:val="none" w:sz="0" w:space="0" w:color="auto"/>
                        <w:bottom w:val="none" w:sz="0" w:space="0" w:color="auto"/>
                        <w:right w:val="none" w:sz="0" w:space="0" w:color="auto"/>
                      </w:divBdr>
                      <w:divsChild>
                        <w:div w:id="1210531585">
                          <w:marLeft w:val="0"/>
                          <w:marRight w:val="0"/>
                          <w:marTop w:val="0"/>
                          <w:marBottom w:val="0"/>
                          <w:divBdr>
                            <w:top w:val="none" w:sz="0" w:space="0" w:color="auto"/>
                            <w:left w:val="none" w:sz="0" w:space="0" w:color="auto"/>
                            <w:bottom w:val="none" w:sz="0" w:space="0" w:color="auto"/>
                            <w:right w:val="none" w:sz="0" w:space="0" w:color="auto"/>
                          </w:divBdr>
                          <w:divsChild>
                            <w:div w:id="12105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531593">
      <w:marLeft w:val="0"/>
      <w:marRight w:val="0"/>
      <w:marTop w:val="0"/>
      <w:marBottom w:val="0"/>
      <w:divBdr>
        <w:top w:val="none" w:sz="0" w:space="0" w:color="auto"/>
        <w:left w:val="none" w:sz="0" w:space="0" w:color="auto"/>
        <w:bottom w:val="none" w:sz="0" w:space="0" w:color="auto"/>
        <w:right w:val="none" w:sz="0" w:space="0" w:color="auto"/>
      </w:divBdr>
    </w:div>
    <w:div w:id="1210531594">
      <w:marLeft w:val="0"/>
      <w:marRight w:val="0"/>
      <w:marTop w:val="0"/>
      <w:marBottom w:val="0"/>
      <w:divBdr>
        <w:top w:val="none" w:sz="0" w:space="0" w:color="auto"/>
        <w:left w:val="none" w:sz="0" w:space="0" w:color="auto"/>
        <w:bottom w:val="none" w:sz="0" w:space="0" w:color="auto"/>
        <w:right w:val="none" w:sz="0" w:space="0" w:color="auto"/>
      </w:divBdr>
    </w:div>
    <w:div w:id="1210531595">
      <w:marLeft w:val="0"/>
      <w:marRight w:val="0"/>
      <w:marTop w:val="0"/>
      <w:marBottom w:val="0"/>
      <w:divBdr>
        <w:top w:val="none" w:sz="0" w:space="0" w:color="auto"/>
        <w:left w:val="none" w:sz="0" w:space="0" w:color="auto"/>
        <w:bottom w:val="none" w:sz="0" w:space="0" w:color="auto"/>
        <w:right w:val="none" w:sz="0" w:space="0" w:color="auto"/>
      </w:divBdr>
    </w:div>
    <w:div w:id="1210531597">
      <w:marLeft w:val="0"/>
      <w:marRight w:val="0"/>
      <w:marTop w:val="0"/>
      <w:marBottom w:val="0"/>
      <w:divBdr>
        <w:top w:val="none" w:sz="0" w:space="0" w:color="auto"/>
        <w:left w:val="none" w:sz="0" w:space="0" w:color="auto"/>
        <w:bottom w:val="none" w:sz="0" w:space="0" w:color="auto"/>
        <w:right w:val="none" w:sz="0" w:space="0" w:color="auto"/>
      </w:divBdr>
    </w:div>
    <w:div w:id="1210531598">
      <w:marLeft w:val="0"/>
      <w:marRight w:val="0"/>
      <w:marTop w:val="0"/>
      <w:marBottom w:val="0"/>
      <w:divBdr>
        <w:top w:val="none" w:sz="0" w:space="0" w:color="auto"/>
        <w:left w:val="none" w:sz="0" w:space="0" w:color="auto"/>
        <w:bottom w:val="none" w:sz="0" w:space="0" w:color="auto"/>
        <w:right w:val="none" w:sz="0" w:space="0" w:color="auto"/>
      </w:divBdr>
    </w:div>
    <w:div w:id="1489009587">
      <w:bodyDiv w:val="1"/>
      <w:marLeft w:val="0"/>
      <w:marRight w:val="0"/>
      <w:marTop w:val="0"/>
      <w:marBottom w:val="0"/>
      <w:divBdr>
        <w:top w:val="none" w:sz="0" w:space="0" w:color="auto"/>
        <w:left w:val="none" w:sz="0" w:space="0" w:color="auto"/>
        <w:bottom w:val="none" w:sz="0" w:space="0" w:color="auto"/>
        <w:right w:val="none" w:sz="0" w:space="0" w:color="auto"/>
      </w:divBdr>
    </w:div>
    <w:div w:id="1709180162">
      <w:bodyDiv w:val="1"/>
      <w:marLeft w:val="0"/>
      <w:marRight w:val="0"/>
      <w:marTop w:val="0"/>
      <w:marBottom w:val="0"/>
      <w:divBdr>
        <w:top w:val="none" w:sz="0" w:space="0" w:color="auto"/>
        <w:left w:val="none" w:sz="0" w:space="0" w:color="auto"/>
        <w:bottom w:val="none" w:sz="0" w:space="0" w:color="auto"/>
        <w:right w:val="none" w:sz="0" w:space="0" w:color="auto"/>
      </w:divBdr>
    </w:div>
    <w:div w:id="1727685717">
      <w:bodyDiv w:val="1"/>
      <w:marLeft w:val="0"/>
      <w:marRight w:val="0"/>
      <w:marTop w:val="0"/>
      <w:marBottom w:val="0"/>
      <w:divBdr>
        <w:top w:val="none" w:sz="0" w:space="0" w:color="auto"/>
        <w:left w:val="none" w:sz="0" w:space="0" w:color="auto"/>
        <w:bottom w:val="none" w:sz="0" w:space="0" w:color="auto"/>
        <w:right w:val="none" w:sz="0" w:space="0" w:color="auto"/>
      </w:divBdr>
    </w:div>
    <w:div w:id="20147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F314-CC43-42C6-AC10-6D5C4ABA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163</Pages>
  <Words>31125</Words>
  <Characters>177414</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208123</CharactersWithSpaces>
  <SharedDoc>false</SharedDoc>
  <HLinks>
    <vt:vector size="462" baseType="variant">
      <vt:variant>
        <vt:i4>1245237</vt:i4>
      </vt:variant>
      <vt:variant>
        <vt:i4>458</vt:i4>
      </vt:variant>
      <vt:variant>
        <vt:i4>0</vt:i4>
      </vt:variant>
      <vt:variant>
        <vt:i4>5</vt:i4>
      </vt:variant>
      <vt:variant>
        <vt:lpwstr/>
      </vt:variant>
      <vt:variant>
        <vt:lpwstr>_Toc384905201</vt:lpwstr>
      </vt:variant>
      <vt:variant>
        <vt:i4>1245237</vt:i4>
      </vt:variant>
      <vt:variant>
        <vt:i4>452</vt:i4>
      </vt:variant>
      <vt:variant>
        <vt:i4>0</vt:i4>
      </vt:variant>
      <vt:variant>
        <vt:i4>5</vt:i4>
      </vt:variant>
      <vt:variant>
        <vt:lpwstr/>
      </vt:variant>
      <vt:variant>
        <vt:lpwstr>_Toc384905200</vt:lpwstr>
      </vt:variant>
      <vt:variant>
        <vt:i4>1703990</vt:i4>
      </vt:variant>
      <vt:variant>
        <vt:i4>446</vt:i4>
      </vt:variant>
      <vt:variant>
        <vt:i4>0</vt:i4>
      </vt:variant>
      <vt:variant>
        <vt:i4>5</vt:i4>
      </vt:variant>
      <vt:variant>
        <vt:lpwstr/>
      </vt:variant>
      <vt:variant>
        <vt:lpwstr>_Toc384905199</vt:lpwstr>
      </vt:variant>
      <vt:variant>
        <vt:i4>1703990</vt:i4>
      </vt:variant>
      <vt:variant>
        <vt:i4>440</vt:i4>
      </vt:variant>
      <vt:variant>
        <vt:i4>0</vt:i4>
      </vt:variant>
      <vt:variant>
        <vt:i4>5</vt:i4>
      </vt:variant>
      <vt:variant>
        <vt:lpwstr/>
      </vt:variant>
      <vt:variant>
        <vt:lpwstr>_Toc384905198</vt:lpwstr>
      </vt:variant>
      <vt:variant>
        <vt:i4>1703990</vt:i4>
      </vt:variant>
      <vt:variant>
        <vt:i4>434</vt:i4>
      </vt:variant>
      <vt:variant>
        <vt:i4>0</vt:i4>
      </vt:variant>
      <vt:variant>
        <vt:i4>5</vt:i4>
      </vt:variant>
      <vt:variant>
        <vt:lpwstr/>
      </vt:variant>
      <vt:variant>
        <vt:lpwstr>_Toc384905197</vt:lpwstr>
      </vt:variant>
      <vt:variant>
        <vt:i4>1703990</vt:i4>
      </vt:variant>
      <vt:variant>
        <vt:i4>428</vt:i4>
      </vt:variant>
      <vt:variant>
        <vt:i4>0</vt:i4>
      </vt:variant>
      <vt:variant>
        <vt:i4>5</vt:i4>
      </vt:variant>
      <vt:variant>
        <vt:lpwstr/>
      </vt:variant>
      <vt:variant>
        <vt:lpwstr>_Toc384905196</vt:lpwstr>
      </vt:variant>
      <vt:variant>
        <vt:i4>1703990</vt:i4>
      </vt:variant>
      <vt:variant>
        <vt:i4>422</vt:i4>
      </vt:variant>
      <vt:variant>
        <vt:i4>0</vt:i4>
      </vt:variant>
      <vt:variant>
        <vt:i4>5</vt:i4>
      </vt:variant>
      <vt:variant>
        <vt:lpwstr/>
      </vt:variant>
      <vt:variant>
        <vt:lpwstr>_Toc384905195</vt:lpwstr>
      </vt:variant>
      <vt:variant>
        <vt:i4>1703990</vt:i4>
      </vt:variant>
      <vt:variant>
        <vt:i4>416</vt:i4>
      </vt:variant>
      <vt:variant>
        <vt:i4>0</vt:i4>
      </vt:variant>
      <vt:variant>
        <vt:i4>5</vt:i4>
      </vt:variant>
      <vt:variant>
        <vt:lpwstr/>
      </vt:variant>
      <vt:variant>
        <vt:lpwstr>_Toc384905194</vt:lpwstr>
      </vt:variant>
      <vt:variant>
        <vt:i4>1703990</vt:i4>
      </vt:variant>
      <vt:variant>
        <vt:i4>410</vt:i4>
      </vt:variant>
      <vt:variant>
        <vt:i4>0</vt:i4>
      </vt:variant>
      <vt:variant>
        <vt:i4>5</vt:i4>
      </vt:variant>
      <vt:variant>
        <vt:lpwstr/>
      </vt:variant>
      <vt:variant>
        <vt:lpwstr>_Toc384905193</vt:lpwstr>
      </vt:variant>
      <vt:variant>
        <vt:i4>1703990</vt:i4>
      </vt:variant>
      <vt:variant>
        <vt:i4>404</vt:i4>
      </vt:variant>
      <vt:variant>
        <vt:i4>0</vt:i4>
      </vt:variant>
      <vt:variant>
        <vt:i4>5</vt:i4>
      </vt:variant>
      <vt:variant>
        <vt:lpwstr/>
      </vt:variant>
      <vt:variant>
        <vt:lpwstr>_Toc384905192</vt:lpwstr>
      </vt:variant>
      <vt:variant>
        <vt:i4>1703990</vt:i4>
      </vt:variant>
      <vt:variant>
        <vt:i4>398</vt:i4>
      </vt:variant>
      <vt:variant>
        <vt:i4>0</vt:i4>
      </vt:variant>
      <vt:variant>
        <vt:i4>5</vt:i4>
      </vt:variant>
      <vt:variant>
        <vt:lpwstr/>
      </vt:variant>
      <vt:variant>
        <vt:lpwstr>_Toc384905191</vt:lpwstr>
      </vt:variant>
      <vt:variant>
        <vt:i4>1703990</vt:i4>
      </vt:variant>
      <vt:variant>
        <vt:i4>392</vt:i4>
      </vt:variant>
      <vt:variant>
        <vt:i4>0</vt:i4>
      </vt:variant>
      <vt:variant>
        <vt:i4>5</vt:i4>
      </vt:variant>
      <vt:variant>
        <vt:lpwstr/>
      </vt:variant>
      <vt:variant>
        <vt:lpwstr>_Toc384905190</vt:lpwstr>
      </vt:variant>
      <vt:variant>
        <vt:i4>1769526</vt:i4>
      </vt:variant>
      <vt:variant>
        <vt:i4>386</vt:i4>
      </vt:variant>
      <vt:variant>
        <vt:i4>0</vt:i4>
      </vt:variant>
      <vt:variant>
        <vt:i4>5</vt:i4>
      </vt:variant>
      <vt:variant>
        <vt:lpwstr/>
      </vt:variant>
      <vt:variant>
        <vt:lpwstr>_Toc384905189</vt:lpwstr>
      </vt:variant>
      <vt:variant>
        <vt:i4>1769526</vt:i4>
      </vt:variant>
      <vt:variant>
        <vt:i4>380</vt:i4>
      </vt:variant>
      <vt:variant>
        <vt:i4>0</vt:i4>
      </vt:variant>
      <vt:variant>
        <vt:i4>5</vt:i4>
      </vt:variant>
      <vt:variant>
        <vt:lpwstr/>
      </vt:variant>
      <vt:variant>
        <vt:lpwstr>_Toc384905188</vt:lpwstr>
      </vt:variant>
      <vt:variant>
        <vt:i4>1769526</vt:i4>
      </vt:variant>
      <vt:variant>
        <vt:i4>374</vt:i4>
      </vt:variant>
      <vt:variant>
        <vt:i4>0</vt:i4>
      </vt:variant>
      <vt:variant>
        <vt:i4>5</vt:i4>
      </vt:variant>
      <vt:variant>
        <vt:lpwstr/>
      </vt:variant>
      <vt:variant>
        <vt:lpwstr>_Toc384905187</vt:lpwstr>
      </vt:variant>
      <vt:variant>
        <vt:i4>1769526</vt:i4>
      </vt:variant>
      <vt:variant>
        <vt:i4>368</vt:i4>
      </vt:variant>
      <vt:variant>
        <vt:i4>0</vt:i4>
      </vt:variant>
      <vt:variant>
        <vt:i4>5</vt:i4>
      </vt:variant>
      <vt:variant>
        <vt:lpwstr/>
      </vt:variant>
      <vt:variant>
        <vt:lpwstr>_Toc384905186</vt:lpwstr>
      </vt:variant>
      <vt:variant>
        <vt:i4>1769526</vt:i4>
      </vt:variant>
      <vt:variant>
        <vt:i4>362</vt:i4>
      </vt:variant>
      <vt:variant>
        <vt:i4>0</vt:i4>
      </vt:variant>
      <vt:variant>
        <vt:i4>5</vt:i4>
      </vt:variant>
      <vt:variant>
        <vt:lpwstr/>
      </vt:variant>
      <vt:variant>
        <vt:lpwstr>_Toc384905185</vt:lpwstr>
      </vt:variant>
      <vt:variant>
        <vt:i4>1769526</vt:i4>
      </vt:variant>
      <vt:variant>
        <vt:i4>356</vt:i4>
      </vt:variant>
      <vt:variant>
        <vt:i4>0</vt:i4>
      </vt:variant>
      <vt:variant>
        <vt:i4>5</vt:i4>
      </vt:variant>
      <vt:variant>
        <vt:lpwstr/>
      </vt:variant>
      <vt:variant>
        <vt:lpwstr>_Toc384905182</vt:lpwstr>
      </vt:variant>
      <vt:variant>
        <vt:i4>1769526</vt:i4>
      </vt:variant>
      <vt:variant>
        <vt:i4>350</vt:i4>
      </vt:variant>
      <vt:variant>
        <vt:i4>0</vt:i4>
      </vt:variant>
      <vt:variant>
        <vt:i4>5</vt:i4>
      </vt:variant>
      <vt:variant>
        <vt:lpwstr/>
      </vt:variant>
      <vt:variant>
        <vt:lpwstr>_Toc384905181</vt:lpwstr>
      </vt:variant>
      <vt:variant>
        <vt:i4>1769526</vt:i4>
      </vt:variant>
      <vt:variant>
        <vt:i4>344</vt:i4>
      </vt:variant>
      <vt:variant>
        <vt:i4>0</vt:i4>
      </vt:variant>
      <vt:variant>
        <vt:i4>5</vt:i4>
      </vt:variant>
      <vt:variant>
        <vt:lpwstr/>
      </vt:variant>
      <vt:variant>
        <vt:lpwstr>_Toc384905180</vt:lpwstr>
      </vt:variant>
      <vt:variant>
        <vt:i4>1310774</vt:i4>
      </vt:variant>
      <vt:variant>
        <vt:i4>338</vt:i4>
      </vt:variant>
      <vt:variant>
        <vt:i4>0</vt:i4>
      </vt:variant>
      <vt:variant>
        <vt:i4>5</vt:i4>
      </vt:variant>
      <vt:variant>
        <vt:lpwstr/>
      </vt:variant>
      <vt:variant>
        <vt:lpwstr>_Toc384905179</vt:lpwstr>
      </vt:variant>
      <vt:variant>
        <vt:i4>1310774</vt:i4>
      </vt:variant>
      <vt:variant>
        <vt:i4>332</vt:i4>
      </vt:variant>
      <vt:variant>
        <vt:i4>0</vt:i4>
      </vt:variant>
      <vt:variant>
        <vt:i4>5</vt:i4>
      </vt:variant>
      <vt:variant>
        <vt:lpwstr/>
      </vt:variant>
      <vt:variant>
        <vt:lpwstr>_Toc384905178</vt:lpwstr>
      </vt:variant>
      <vt:variant>
        <vt:i4>1310774</vt:i4>
      </vt:variant>
      <vt:variant>
        <vt:i4>326</vt:i4>
      </vt:variant>
      <vt:variant>
        <vt:i4>0</vt:i4>
      </vt:variant>
      <vt:variant>
        <vt:i4>5</vt:i4>
      </vt:variant>
      <vt:variant>
        <vt:lpwstr/>
      </vt:variant>
      <vt:variant>
        <vt:lpwstr>_Toc384905177</vt:lpwstr>
      </vt:variant>
      <vt:variant>
        <vt:i4>1310774</vt:i4>
      </vt:variant>
      <vt:variant>
        <vt:i4>320</vt:i4>
      </vt:variant>
      <vt:variant>
        <vt:i4>0</vt:i4>
      </vt:variant>
      <vt:variant>
        <vt:i4>5</vt:i4>
      </vt:variant>
      <vt:variant>
        <vt:lpwstr/>
      </vt:variant>
      <vt:variant>
        <vt:lpwstr>_Toc384905176</vt:lpwstr>
      </vt:variant>
      <vt:variant>
        <vt:i4>1310774</vt:i4>
      </vt:variant>
      <vt:variant>
        <vt:i4>314</vt:i4>
      </vt:variant>
      <vt:variant>
        <vt:i4>0</vt:i4>
      </vt:variant>
      <vt:variant>
        <vt:i4>5</vt:i4>
      </vt:variant>
      <vt:variant>
        <vt:lpwstr/>
      </vt:variant>
      <vt:variant>
        <vt:lpwstr>_Toc384905175</vt:lpwstr>
      </vt:variant>
      <vt:variant>
        <vt:i4>1310774</vt:i4>
      </vt:variant>
      <vt:variant>
        <vt:i4>308</vt:i4>
      </vt:variant>
      <vt:variant>
        <vt:i4>0</vt:i4>
      </vt:variant>
      <vt:variant>
        <vt:i4>5</vt:i4>
      </vt:variant>
      <vt:variant>
        <vt:lpwstr/>
      </vt:variant>
      <vt:variant>
        <vt:lpwstr>_Toc384905174</vt:lpwstr>
      </vt:variant>
      <vt:variant>
        <vt:i4>1310774</vt:i4>
      </vt:variant>
      <vt:variant>
        <vt:i4>302</vt:i4>
      </vt:variant>
      <vt:variant>
        <vt:i4>0</vt:i4>
      </vt:variant>
      <vt:variant>
        <vt:i4>5</vt:i4>
      </vt:variant>
      <vt:variant>
        <vt:lpwstr/>
      </vt:variant>
      <vt:variant>
        <vt:lpwstr>_Toc384905173</vt:lpwstr>
      </vt:variant>
      <vt:variant>
        <vt:i4>1310774</vt:i4>
      </vt:variant>
      <vt:variant>
        <vt:i4>296</vt:i4>
      </vt:variant>
      <vt:variant>
        <vt:i4>0</vt:i4>
      </vt:variant>
      <vt:variant>
        <vt:i4>5</vt:i4>
      </vt:variant>
      <vt:variant>
        <vt:lpwstr/>
      </vt:variant>
      <vt:variant>
        <vt:lpwstr>_Toc384905172</vt:lpwstr>
      </vt:variant>
      <vt:variant>
        <vt:i4>1310774</vt:i4>
      </vt:variant>
      <vt:variant>
        <vt:i4>290</vt:i4>
      </vt:variant>
      <vt:variant>
        <vt:i4>0</vt:i4>
      </vt:variant>
      <vt:variant>
        <vt:i4>5</vt:i4>
      </vt:variant>
      <vt:variant>
        <vt:lpwstr/>
      </vt:variant>
      <vt:variant>
        <vt:lpwstr>_Toc384905171</vt:lpwstr>
      </vt:variant>
      <vt:variant>
        <vt:i4>1310774</vt:i4>
      </vt:variant>
      <vt:variant>
        <vt:i4>284</vt:i4>
      </vt:variant>
      <vt:variant>
        <vt:i4>0</vt:i4>
      </vt:variant>
      <vt:variant>
        <vt:i4>5</vt:i4>
      </vt:variant>
      <vt:variant>
        <vt:lpwstr/>
      </vt:variant>
      <vt:variant>
        <vt:lpwstr>_Toc384905170</vt:lpwstr>
      </vt:variant>
      <vt:variant>
        <vt:i4>1376310</vt:i4>
      </vt:variant>
      <vt:variant>
        <vt:i4>278</vt:i4>
      </vt:variant>
      <vt:variant>
        <vt:i4>0</vt:i4>
      </vt:variant>
      <vt:variant>
        <vt:i4>5</vt:i4>
      </vt:variant>
      <vt:variant>
        <vt:lpwstr/>
      </vt:variant>
      <vt:variant>
        <vt:lpwstr>_Toc384905169</vt:lpwstr>
      </vt:variant>
      <vt:variant>
        <vt:i4>1376310</vt:i4>
      </vt:variant>
      <vt:variant>
        <vt:i4>272</vt:i4>
      </vt:variant>
      <vt:variant>
        <vt:i4>0</vt:i4>
      </vt:variant>
      <vt:variant>
        <vt:i4>5</vt:i4>
      </vt:variant>
      <vt:variant>
        <vt:lpwstr/>
      </vt:variant>
      <vt:variant>
        <vt:lpwstr>_Toc384905168</vt:lpwstr>
      </vt:variant>
      <vt:variant>
        <vt:i4>1376310</vt:i4>
      </vt:variant>
      <vt:variant>
        <vt:i4>266</vt:i4>
      </vt:variant>
      <vt:variant>
        <vt:i4>0</vt:i4>
      </vt:variant>
      <vt:variant>
        <vt:i4>5</vt:i4>
      </vt:variant>
      <vt:variant>
        <vt:lpwstr/>
      </vt:variant>
      <vt:variant>
        <vt:lpwstr>_Toc384905167</vt:lpwstr>
      </vt:variant>
      <vt:variant>
        <vt:i4>1376310</vt:i4>
      </vt:variant>
      <vt:variant>
        <vt:i4>260</vt:i4>
      </vt:variant>
      <vt:variant>
        <vt:i4>0</vt:i4>
      </vt:variant>
      <vt:variant>
        <vt:i4>5</vt:i4>
      </vt:variant>
      <vt:variant>
        <vt:lpwstr/>
      </vt:variant>
      <vt:variant>
        <vt:lpwstr>_Toc384905165</vt:lpwstr>
      </vt:variant>
      <vt:variant>
        <vt:i4>1376310</vt:i4>
      </vt:variant>
      <vt:variant>
        <vt:i4>254</vt:i4>
      </vt:variant>
      <vt:variant>
        <vt:i4>0</vt:i4>
      </vt:variant>
      <vt:variant>
        <vt:i4>5</vt:i4>
      </vt:variant>
      <vt:variant>
        <vt:lpwstr/>
      </vt:variant>
      <vt:variant>
        <vt:lpwstr>_Toc384905164</vt:lpwstr>
      </vt:variant>
      <vt:variant>
        <vt:i4>1376310</vt:i4>
      </vt:variant>
      <vt:variant>
        <vt:i4>248</vt:i4>
      </vt:variant>
      <vt:variant>
        <vt:i4>0</vt:i4>
      </vt:variant>
      <vt:variant>
        <vt:i4>5</vt:i4>
      </vt:variant>
      <vt:variant>
        <vt:lpwstr/>
      </vt:variant>
      <vt:variant>
        <vt:lpwstr>_Toc384905163</vt:lpwstr>
      </vt:variant>
      <vt:variant>
        <vt:i4>1376310</vt:i4>
      </vt:variant>
      <vt:variant>
        <vt:i4>242</vt:i4>
      </vt:variant>
      <vt:variant>
        <vt:i4>0</vt:i4>
      </vt:variant>
      <vt:variant>
        <vt:i4>5</vt:i4>
      </vt:variant>
      <vt:variant>
        <vt:lpwstr/>
      </vt:variant>
      <vt:variant>
        <vt:lpwstr>_Toc384905162</vt:lpwstr>
      </vt:variant>
      <vt:variant>
        <vt:i4>1376310</vt:i4>
      </vt:variant>
      <vt:variant>
        <vt:i4>236</vt:i4>
      </vt:variant>
      <vt:variant>
        <vt:i4>0</vt:i4>
      </vt:variant>
      <vt:variant>
        <vt:i4>5</vt:i4>
      </vt:variant>
      <vt:variant>
        <vt:lpwstr/>
      </vt:variant>
      <vt:variant>
        <vt:lpwstr>_Toc384905161</vt:lpwstr>
      </vt:variant>
      <vt:variant>
        <vt:i4>1376310</vt:i4>
      </vt:variant>
      <vt:variant>
        <vt:i4>230</vt:i4>
      </vt:variant>
      <vt:variant>
        <vt:i4>0</vt:i4>
      </vt:variant>
      <vt:variant>
        <vt:i4>5</vt:i4>
      </vt:variant>
      <vt:variant>
        <vt:lpwstr/>
      </vt:variant>
      <vt:variant>
        <vt:lpwstr>_Toc384905160</vt:lpwstr>
      </vt:variant>
      <vt:variant>
        <vt:i4>1441846</vt:i4>
      </vt:variant>
      <vt:variant>
        <vt:i4>224</vt:i4>
      </vt:variant>
      <vt:variant>
        <vt:i4>0</vt:i4>
      </vt:variant>
      <vt:variant>
        <vt:i4>5</vt:i4>
      </vt:variant>
      <vt:variant>
        <vt:lpwstr/>
      </vt:variant>
      <vt:variant>
        <vt:lpwstr>_Toc384905159</vt:lpwstr>
      </vt:variant>
      <vt:variant>
        <vt:i4>1441846</vt:i4>
      </vt:variant>
      <vt:variant>
        <vt:i4>218</vt:i4>
      </vt:variant>
      <vt:variant>
        <vt:i4>0</vt:i4>
      </vt:variant>
      <vt:variant>
        <vt:i4>5</vt:i4>
      </vt:variant>
      <vt:variant>
        <vt:lpwstr/>
      </vt:variant>
      <vt:variant>
        <vt:lpwstr>_Toc384905158</vt:lpwstr>
      </vt:variant>
      <vt:variant>
        <vt:i4>1441846</vt:i4>
      </vt:variant>
      <vt:variant>
        <vt:i4>212</vt:i4>
      </vt:variant>
      <vt:variant>
        <vt:i4>0</vt:i4>
      </vt:variant>
      <vt:variant>
        <vt:i4>5</vt:i4>
      </vt:variant>
      <vt:variant>
        <vt:lpwstr/>
      </vt:variant>
      <vt:variant>
        <vt:lpwstr>_Toc384905157</vt:lpwstr>
      </vt:variant>
      <vt:variant>
        <vt:i4>1441846</vt:i4>
      </vt:variant>
      <vt:variant>
        <vt:i4>206</vt:i4>
      </vt:variant>
      <vt:variant>
        <vt:i4>0</vt:i4>
      </vt:variant>
      <vt:variant>
        <vt:i4>5</vt:i4>
      </vt:variant>
      <vt:variant>
        <vt:lpwstr/>
      </vt:variant>
      <vt:variant>
        <vt:lpwstr>_Toc384905156</vt:lpwstr>
      </vt:variant>
      <vt:variant>
        <vt:i4>1441846</vt:i4>
      </vt:variant>
      <vt:variant>
        <vt:i4>200</vt:i4>
      </vt:variant>
      <vt:variant>
        <vt:i4>0</vt:i4>
      </vt:variant>
      <vt:variant>
        <vt:i4>5</vt:i4>
      </vt:variant>
      <vt:variant>
        <vt:lpwstr/>
      </vt:variant>
      <vt:variant>
        <vt:lpwstr>_Toc384905155</vt:lpwstr>
      </vt:variant>
      <vt:variant>
        <vt:i4>1441846</vt:i4>
      </vt:variant>
      <vt:variant>
        <vt:i4>194</vt:i4>
      </vt:variant>
      <vt:variant>
        <vt:i4>0</vt:i4>
      </vt:variant>
      <vt:variant>
        <vt:i4>5</vt:i4>
      </vt:variant>
      <vt:variant>
        <vt:lpwstr/>
      </vt:variant>
      <vt:variant>
        <vt:lpwstr>_Toc384905154</vt:lpwstr>
      </vt:variant>
      <vt:variant>
        <vt:i4>1441846</vt:i4>
      </vt:variant>
      <vt:variant>
        <vt:i4>188</vt:i4>
      </vt:variant>
      <vt:variant>
        <vt:i4>0</vt:i4>
      </vt:variant>
      <vt:variant>
        <vt:i4>5</vt:i4>
      </vt:variant>
      <vt:variant>
        <vt:lpwstr/>
      </vt:variant>
      <vt:variant>
        <vt:lpwstr>_Toc384905153</vt:lpwstr>
      </vt:variant>
      <vt:variant>
        <vt:i4>1441846</vt:i4>
      </vt:variant>
      <vt:variant>
        <vt:i4>182</vt:i4>
      </vt:variant>
      <vt:variant>
        <vt:i4>0</vt:i4>
      </vt:variant>
      <vt:variant>
        <vt:i4>5</vt:i4>
      </vt:variant>
      <vt:variant>
        <vt:lpwstr/>
      </vt:variant>
      <vt:variant>
        <vt:lpwstr>_Toc384905152</vt:lpwstr>
      </vt:variant>
      <vt:variant>
        <vt:i4>1507382</vt:i4>
      </vt:variant>
      <vt:variant>
        <vt:i4>176</vt:i4>
      </vt:variant>
      <vt:variant>
        <vt:i4>0</vt:i4>
      </vt:variant>
      <vt:variant>
        <vt:i4>5</vt:i4>
      </vt:variant>
      <vt:variant>
        <vt:lpwstr/>
      </vt:variant>
      <vt:variant>
        <vt:lpwstr>_Toc384905149</vt:lpwstr>
      </vt:variant>
      <vt:variant>
        <vt:i4>1507382</vt:i4>
      </vt:variant>
      <vt:variant>
        <vt:i4>170</vt:i4>
      </vt:variant>
      <vt:variant>
        <vt:i4>0</vt:i4>
      </vt:variant>
      <vt:variant>
        <vt:i4>5</vt:i4>
      </vt:variant>
      <vt:variant>
        <vt:lpwstr/>
      </vt:variant>
      <vt:variant>
        <vt:lpwstr>_Toc384905148</vt:lpwstr>
      </vt:variant>
      <vt:variant>
        <vt:i4>1507382</vt:i4>
      </vt:variant>
      <vt:variant>
        <vt:i4>164</vt:i4>
      </vt:variant>
      <vt:variant>
        <vt:i4>0</vt:i4>
      </vt:variant>
      <vt:variant>
        <vt:i4>5</vt:i4>
      </vt:variant>
      <vt:variant>
        <vt:lpwstr/>
      </vt:variant>
      <vt:variant>
        <vt:lpwstr>_Toc384905147</vt:lpwstr>
      </vt:variant>
      <vt:variant>
        <vt:i4>1507382</vt:i4>
      </vt:variant>
      <vt:variant>
        <vt:i4>158</vt:i4>
      </vt:variant>
      <vt:variant>
        <vt:i4>0</vt:i4>
      </vt:variant>
      <vt:variant>
        <vt:i4>5</vt:i4>
      </vt:variant>
      <vt:variant>
        <vt:lpwstr/>
      </vt:variant>
      <vt:variant>
        <vt:lpwstr>_Toc384905146</vt:lpwstr>
      </vt:variant>
      <vt:variant>
        <vt:i4>1507382</vt:i4>
      </vt:variant>
      <vt:variant>
        <vt:i4>152</vt:i4>
      </vt:variant>
      <vt:variant>
        <vt:i4>0</vt:i4>
      </vt:variant>
      <vt:variant>
        <vt:i4>5</vt:i4>
      </vt:variant>
      <vt:variant>
        <vt:lpwstr/>
      </vt:variant>
      <vt:variant>
        <vt:lpwstr>_Toc384905145</vt:lpwstr>
      </vt:variant>
      <vt:variant>
        <vt:i4>1507382</vt:i4>
      </vt:variant>
      <vt:variant>
        <vt:i4>146</vt:i4>
      </vt:variant>
      <vt:variant>
        <vt:i4>0</vt:i4>
      </vt:variant>
      <vt:variant>
        <vt:i4>5</vt:i4>
      </vt:variant>
      <vt:variant>
        <vt:lpwstr/>
      </vt:variant>
      <vt:variant>
        <vt:lpwstr>_Toc384905144</vt:lpwstr>
      </vt:variant>
      <vt:variant>
        <vt:i4>1507382</vt:i4>
      </vt:variant>
      <vt:variant>
        <vt:i4>140</vt:i4>
      </vt:variant>
      <vt:variant>
        <vt:i4>0</vt:i4>
      </vt:variant>
      <vt:variant>
        <vt:i4>5</vt:i4>
      </vt:variant>
      <vt:variant>
        <vt:lpwstr/>
      </vt:variant>
      <vt:variant>
        <vt:lpwstr>_Toc384905143</vt:lpwstr>
      </vt:variant>
      <vt:variant>
        <vt:i4>1507382</vt:i4>
      </vt:variant>
      <vt:variant>
        <vt:i4>134</vt:i4>
      </vt:variant>
      <vt:variant>
        <vt:i4>0</vt:i4>
      </vt:variant>
      <vt:variant>
        <vt:i4>5</vt:i4>
      </vt:variant>
      <vt:variant>
        <vt:lpwstr/>
      </vt:variant>
      <vt:variant>
        <vt:lpwstr>_Toc384905142</vt:lpwstr>
      </vt:variant>
      <vt:variant>
        <vt:i4>1507382</vt:i4>
      </vt:variant>
      <vt:variant>
        <vt:i4>128</vt:i4>
      </vt:variant>
      <vt:variant>
        <vt:i4>0</vt:i4>
      </vt:variant>
      <vt:variant>
        <vt:i4>5</vt:i4>
      </vt:variant>
      <vt:variant>
        <vt:lpwstr/>
      </vt:variant>
      <vt:variant>
        <vt:lpwstr>_Toc384905141</vt:lpwstr>
      </vt:variant>
      <vt:variant>
        <vt:i4>1507382</vt:i4>
      </vt:variant>
      <vt:variant>
        <vt:i4>122</vt:i4>
      </vt:variant>
      <vt:variant>
        <vt:i4>0</vt:i4>
      </vt:variant>
      <vt:variant>
        <vt:i4>5</vt:i4>
      </vt:variant>
      <vt:variant>
        <vt:lpwstr/>
      </vt:variant>
      <vt:variant>
        <vt:lpwstr>_Toc384905140</vt:lpwstr>
      </vt:variant>
      <vt:variant>
        <vt:i4>1048630</vt:i4>
      </vt:variant>
      <vt:variant>
        <vt:i4>116</vt:i4>
      </vt:variant>
      <vt:variant>
        <vt:i4>0</vt:i4>
      </vt:variant>
      <vt:variant>
        <vt:i4>5</vt:i4>
      </vt:variant>
      <vt:variant>
        <vt:lpwstr/>
      </vt:variant>
      <vt:variant>
        <vt:lpwstr>_Toc384905139</vt:lpwstr>
      </vt:variant>
      <vt:variant>
        <vt:i4>1048630</vt:i4>
      </vt:variant>
      <vt:variant>
        <vt:i4>110</vt:i4>
      </vt:variant>
      <vt:variant>
        <vt:i4>0</vt:i4>
      </vt:variant>
      <vt:variant>
        <vt:i4>5</vt:i4>
      </vt:variant>
      <vt:variant>
        <vt:lpwstr/>
      </vt:variant>
      <vt:variant>
        <vt:lpwstr>_Toc384905138</vt:lpwstr>
      </vt:variant>
      <vt:variant>
        <vt:i4>1048630</vt:i4>
      </vt:variant>
      <vt:variant>
        <vt:i4>104</vt:i4>
      </vt:variant>
      <vt:variant>
        <vt:i4>0</vt:i4>
      </vt:variant>
      <vt:variant>
        <vt:i4>5</vt:i4>
      </vt:variant>
      <vt:variant>
        <vt:lpwstr/>
      </vt:variant>
      <vt:variant>
        <vt:lpwstr>_Toc384905137</vt:lpwstr>
      </vt:variant>
      <vt:variant>
        <vt:i4>1048630</vt:i4>
      </vt:variant>
      <vt:variant>
        <vt:i4>98</vt:i4>
      </vt:variant>
      <vt:variant>
        <vt:i4>0</vt:i4>
      </vt:variant>
      <vt:variant>
        <vt:i4>5</vt:i4>
      </vt:variant>
      <vt:variant>
        <vt:lpwstr/>
      </vt:variant>
      <vt:variant>
        <vt:lpwstr>_Toc384905136</vt:lpwstr>
      </vt:variant>
      <vt:variant>
        <vt:i4>1048630</vt:i4>
      </vt:variant>
      <vt:variant>
        <vt:i4>92</vt:i4>
      </vt:variant>
      <vt:variant>
        <vt:i4>0</vt:i4>
      </vt:variant>
      <vt:variant>
        <vt:i4>5</vt:i4>
      </vt:variant>
      <vt:variant>
        <vt:lpwstr/>
      </vt:variant>
      <vt:variant>
        <vt:lpwstr>_Toc384905135</vt:lpwstr>
      </vt:variant>
      <vt:variant>
        <vt:i4>1048630</vt:i4>
      </vt:variant>
      <vt:variant>
        <vt:i4>86</vt:i4>
      </vt:variant>
      <vt:variant>
        <vt:i4>0</vt:i4>
      </vt:variant>
      <vt:variant>
        <vt:i4>5</vt:i4>
      </vt:variant>
      <vt:variant>
        <vt:lpwstr/>
      </vt:variant>
      <vt:variant>
        <vt:lpwstr>_Toc384905133</vt:lpwstr>
      </vt:variant>
      <vt:variant>
        <vt:i4>1048630</vt:i4>
      </vt:variant>
      <vt:variant>
        <vt:i4>80</vt:i4>
      </vt:variant>
      <vt:variant>
        <vt:i4>0</vt:i4>
      </vt:variant>
      <vt:variant>
        <vt:i4>5</vt:i4>
      </vt:variant>
      <vt:variant>
        <vt:lpwstr/>
      </vt:variant>
      <vt:variant>
        <vt:lpwstr>_Toc384905132</vt:lpwstr>
      </vt:variant>
      <vt:variant>
        <vt:i4>1048630</vt:i4>
      </vt:variant>
      <vt:variant>
        <vt:i4>74</vt:i4>
      </vt:variant>
      <vt:variant>
        <vt:i4>0</vt:i4>
      </vt:variant>
      <vt:variant>
        <vt:i4>5</vt:i4>
      </vt:variant>
      <vt:variant>
        <vt:lpwstr/>
      </vt:variant>
      <vt:variant>
        <vt:lpwstr>_Toc384905131</vt:lpwstr>
      </vt:variant>
      <vt:variant>
        <vt:i4>1048630</vt:i4>
      </vt:variant>
      <vt:variant>
        <vt:i4>68</vt:i4>
      </vt:variant>
      <vt:variant>
        <vt:i4>0</vt:i4>
      </vt:variant>
      <vt:variant>
        <vt:i4>5</vt:i4>
      </vt:variant>
      <vt:variant>
        <vt:lpwstr/>
      </vt:variant>
      <vt:variant>
        <vt:lpwstr>_Toc384905130</vt:lpwstr>
      </vt:variant>
      <vt:variant>
        <vt:i4>1114166</vt:i4>
      </vt:variant>
      <vt:variant>
        <vt:i4>62</vt:i4>
      </vt:variant>
      <vt:variant>
        <vt:i4>0</vt:i4>
      </vt:variant>
      <vt:variant>
        <vt:i4>5</vt:i4>
      </vt:variant>
      <vt:variant>
        <vt:lpwstr/>
      </vt:variant>
      <vt:variant>
        <vt:lpwstr>_Toc384905129</vt:lpwstr>
      </vt:variant>
      <vt:variant>
        <vt:i4>1114166</vt:i4>
      </vt:variant>
      <vt:variant>
        <vt:i4>56</vt:i4>
      </vt:variant>
      <vt:variant>
        <vt:i4>0</vt:i4>
      </vt:variant>
      <vt:variant>
        <vt:i4>5</vt:i4>
      </vt:variant>
      <vt:variant>
        <vt:lpwstr/>
      </vt:variant>
      <vt:variant>
        <vt:lpwstr>_Toc384905128</vt:lpwstr>
      </vt:variant>
      <vt:variant>
        <vt:i4>1114166</vt:i4>
      </vt:variant>
      <vt:variant>
        <vt:i4>50</vt:i4>
      </vt:variant>
      <vt:variant>
        <vt:i4>0</vt:i4>
      </vt:variant>
      <vt:variant>
        <vt:i4>5</vt:i4>
      </vt:variant>
      <vt:variant>
        <vt:lpwstr/>
      </vt:variant>
      <vt:variant>
        <vt:lpwstr>_Toc384905127</vt:lpwstr>
      </vt:variant>
      <vt:variant>
        <vt:i4>1114166</vt:i4>
      </vt:variant>
      <vt:variant>
        <vt:i4>44</vt:i4>
      </vt:variant>
      <vt:variant>
        <vt:i4>0</vt:i4>
      </vt:variant>
      <vt:variant>
        <vt:i4>5</vt:i4>
      </vt:variant>
      <vt:variant>
        <vt:lpwstr/>
      </vt:variant>
      <vt:variant>
        <vt:lpwstr>_Toc384905126</vt:lpwstr>
      </vt:variant>
      <vt:variant>
        <vt:i4>1114166</vt:i4>
      </vt:variant>
      <vt:variant>
        <vt:i4>38</vt:i4>
      </vt:variant>
      <vt:variant>
        <vt:i4>0</vt:i4>
      </vt:variant>
      <vt:variant>
        <vt:i4>5</vt:i4>
      </vt:variant>
      <vt:variant>
        <vt:lpwstr/>
      </vt:variant>
      <vt:variant>
        <vt:lpwstr>_Toc384905125</vt:lpwstr>
      </vt:variant>
      <vt:variant>
        <vt:i4>1114166</vt:i4>
      </vt:variant>
      <vt:variant>
        <vt:i4>32</vt:i4>
      </vt:variant>
      <vt:variant>
        <vt:i4>0</vt:i4>
      </vt:variant>
      <vt:variant>
        <vt:i4>5</vt:i4>
      </vt:variant>
      <vt:variant>
        <vt:lpwstr/>
      </vt:variant>
      <vt:variant>
        <vt:lpwstr>_Toc384905124</vt:lpwstr>
      </vt:variant>
      <vt:variant>
        <vt:i4>1114166</vt:i4>
      </vt:variant>
      <vt:variant>
        <vt:i4>26</vt:i4>
      </vt:variant>
      <vt:variant>
        <vt:i4>0</vt:i4>
      </vt:variant>
      <vt:variant>
        <vt:i4>5</vt:i4>
      </vt:variant>
      <vt:variant>
        <vt:lpwstr/>
      </vt:variant>
      <vt:variant>
        <vt:lpwstr>_Toc384905123</vt:lpwstr>
      </vt:variant>
      <vt:variant>
        <vt:i4>1114166</vt:i4>
      </vt:variant>
      <vt:variant>
        <vt:i4>20</vt:i4>
      </vt:variant>
      <vt:variant>
        <vt:i4>0</vt:i4>
      </vt:variant>
      <vt:variant>
        <vt:i4>5</vt:i4>
      </vt:variant>
      <vt:variant>
        <vt:lpwstr/>
      </vt:variant>
      <vt:variant>
        <vt:lpwstr>_Toc384905122</vt:lpwstr>
      </vt:variant>
      <vt:variant>
        <vt:i4>1114166</vt:i4>
      </vt:variant>
      <vt:variant>
        <vt:i4>14</vt:i4>
      </vt:variant>
      <vt:variant>
        <vt:i4>0</vt:i4>
      </vt:variant>
      <vt:variant>
        <vt:i4>5</vt:i4>
      </vt:variant>
      <vt:variant>
        <vt:lpwstr/>
      </vt:variant>
      <vt:variant>
        <vt:lpwstr>_Toc384905121</vt:lpwstr>
      </vt:variant>
      <vt:variant>
        <vt:i4>1179702</vt:i4>
      </vt:variant>
      <vt:variant>
        <vt:i4>8</vt:i4>
      </vt:variant>
      <vt:variant>
        <vt:i4>0</vt:i4>
      </vt:variant>
      <vt:variant>
        <vt:i4>5</vt:i4>
      </vt:variant>
      <vt:variant>
        <vt:lpwstr/>
      </vt:variant>
      <vt:variant>
        <vt:lpwstr>_Toc384905119</vt:lpwstr>
      </vt:variant>
      <vt:variant>
        <vt:i4>1179702</vt:i4>
      </vt:variant>
      <vt:variant>
        <vt:i4>2</vt:i4>
      </vt:variant>
      <vt:variant>
        <vt:i4>0</vt:i4>
      </vt:variant>
      <vt:variant>
        <vt:i4>5</vt:i4>
      </vt:variant>
      <vt:variant>
        <vt:lpwstr/>
      </vt:variant>
      <vt:variant>
        <vt:lpwstr>_Toc384905118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Zifa</dc:creator>
  <cp:lastModifiedBy>Пользователь Windows</cp:lastModifiedBy>
  <cp:revision>2</cp:revision>
  <cp:lastPrinted>2019-03-21T13:47:00Z</cp:lastPrinted>
  <dcterms:created xsi:type="dcterms:W3CDTF">2019-07-19T06:37:00Z</dcterms:created>
  <dcterms:modified xsi:type="dcterms:W3CDTF">2019-07-19T06:37:00Z</dcterms:modified>
</cp:coreProperties>
</file>