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A210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210BF" w:rsidRPr="00A210BF">
        <w:rPr>
          <w:rFonts w:ascii="Times New Roman" w:hAnsi="Times New Roman" w:cs="Times New Roman"/>
          <w:b/>
        </w:rPr>
        <w:t>Об утверждении Порядка реализации инициативных</w:t>
      </w:r>
      <w:r w:rsidR="00A210BF">
        <w:rPr>
          <w:rFonts w:ascii="Times New Roman" w:hAnsi="Times New Roman" w:cs="Times New Roman"/>
          <w:b/>
        </w:rPr>
        <w:t xml:space="preserve"> </w:t>
      </w:r>
      <w:r w:rsidR="00A210BF" w:rsidRPr="00A210BF">
        <w:rPr>
          <w:rFonts w:ascii="Times New Roman" w:hAnsi="Times New Roman" w:cs="Times New Roman"/>
          <w:b/>
        </w:rPr>
        <w:t>проектов в Туапсинском городском поселении Туапсинского района, Порядка определения части территорий Туапсинского городского поселения, на которой могут реализовываться инициативные проекты, Порядка формирования и деятельности комиссии по проведению конкурсного отбора инициативных проектов</w:t>
      </w:r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210BF">
        <w:rPr>
          <w:rFonts w:ascii="Times New Roman" w:hAnsi="Times New Roman" w:cs="Times New Roman"/>
        </w:rPr>
        <w:t>30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A210BF">
        <w:rPr>
          <w:rFonts w:ascii="Times New Roman" w:hAnsi="Times New Roman" w:cs="Times New Roman"/>
        </w:rPr>
        <w:t>7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7DB6-0226-4709-AD67-CCE6F67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60</cp:revision>
  <cp:lastPrinted>2020-12-07T07:34:00Z</cp:lastPrinted>
  <dcterms:created xsi:type="dcterms:W3CDTF">2018-07-03T12:29:00Z</dcterms:created>
  <dcterms:modified xsi:type="dcterms:W3CDTF">2020-12-07T07:34:00Z</dcterms:modified>
</cp:coreProperties>
</file>