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A96515"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 от 23 мая 2016 года № 749</w:t>
      </w: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D66EEC">
        <w:rPr>
          <w:rFonts w:ascii="Times New Roman" w:eastAsia="Times New Roman" w:hAnsi="Times New Roman" w:cs="Times New Roman"/>
          <w:b/>
          <w:bCs/>
          <w:spacing w:val="-3"/>
          <w:sz w:val="28"/>
          <w:szCs w:val="28"/>
          <w:lang w:eastAsia="ar-SA"/>
        </w:rPr>
        <w:t>668</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D66EEC">
        <w:rPr>
          <w:rFonts w:ascii="Times New Roman" w:eastAsia="Times New Roman" w:hAnsi="Times New Roman" w:cs="Times New Roman"/>
          <w:b/>
          <w:bCs/>
          <w:spacing w:val="-3"/>
          <w:sz w:val="28"/>
          <w:szCs w:val="28"/>
          <w:lang w:eastAsia="ar-SA"/>
        </w:rPr>
        <w:t>«</w:t>
      </w:r>
      <w:r w:rsidR="00D66EEC" w:rsidRPr="00D66EEC">
        <w:rPr>
          <w:rFonts w:ascii="Times New Roman" w:hAnsi="Times New Roman" w:cs="Times New Roman"/>
          <w:b/>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7C254A" w:rsidRPr="00D66EEC">
        <w:rPr>
          <w:rFonts w:ascii="Times New Roman" w:hAnsi="Times New Roman" w:cs="Times New Roman"/>
          <w:b/>
          <w:bCs/>
          <w:sz w:val="28"/>
          <w:szCs w:val="28"/>
        </w:rPr>
        <w:t>»</w:t>
      </w: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D66EEC">
      <w:pPr>
        <w:pStyle w:val="ConsPlusNormal"/>
        <w:ind w:left="142" w:right="-1" w:firstLine="567"/>
        <w:jc w:val="both"/>
        <w:rPr>
          <w:rFonts w:ascii="Times New Roman" w:hAnsi="Times New Roman" w:cs="Times New Roman"/>
          <w:bCs/>
          <w:sz w:val="28"/>
          <w:szCs w:val="28"/>
        </w:rPr>
      </w:pPr>
      <w:r w:rsidRPr="00D66EEC">
        <w:rPr>
          <w:rFonts w:ascii="Times New Roman" w:eastAsia="Times New Roman" w:hAnsi="Times New Roman" w:cs="Times New Roman"/>
          <w:sz w:val="28"/>
          <w:szCs w:val="28"/>
        </w:rPr>
        <w:t xml:space="preserve">1.Внести </w:t>
      </w:r>
      <w:r w:rsidR="00560758" w:rsidRPr="00D66EEC">
        <w:rPr>
          <w:rFonts w:ascii="Times New Roman" w:eastAsia="Times New Roman" w:hAnsi="Times New Roman" w:cs="Times New Roman"/>
          <w:bCs/>
          <w:spacing w:val="-3"/>
          <w:sz w:val="28"/>
          <w:szCs w:val="28"/>
          <w:lang w:eastAsia="ar-SA"/>
        </w:rPr>
        <w:t>в</w:t>
      </w:r>
      <w:r w:rsidR="000E27CB" w:rsidRPr="00D66EEC">
        <w:rPr>
          <w:rFonts w:ascii="Times New Roman" w:eastAsia="Times New Roman" w:hAnsi="Times New Roman" w:cs="Times New Roman"/>
          <w:bCs/>
          <w:spacing w:val="-3"/>
          <w:sz w:val="28"/>
          <w:szCs w:val="28"/>
          <w:lang w:eastAsia="ar-SA"/>
        </w:rPr>
        <w:t xml:space="preserve"> приложение к</w:t>
      </w:r>
      <w:r w:rsidR="00560758" w:rsidRPr="00D66EEC">
        <w:rPr>
          <w:rFonts w:ascii="Times New Roman" w:eastAsia="Times New Roman" w:hAnsi="Times New Roman" w:cs="Times New Roman"/>
          <w:bCs/>
          <w:spacing w:val="-3"/>
          <w:sz w:val="28"/>
          <w:szCs w:val="28"/>
          <w:lang w:eastAsia="ar-SA"/>
        </w:rPr>
        <w:t xml:space="preserve"> постановлени</w:t>
      </w:r>
      <w:r w:rsidR="000E27CB" w:rsidRPr="00D66EEC">
        <w:rPr>
          <w:rFonts w:ascii="Times New Roman" w:eastAsia="Times New Roman" w:hAnsi="Times New Roman" w:cs="Times New Roman"/>
          <w:bCs/>
          <w:spacing w:val="-3"/>
          <w:sz w:val="28"/>
          <w:szCs w:val="28"/>
          <w:lang w:eastAsia="ar-SA"/>
        </w:rPr>
        <w:t>ю</w:t>
      </w:r>
      <w:r w:rsidR="00560758" w:rsidRPr="00D66EEC">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D66EEC" w:rsidRPr="00D66EEC">
        <w:rPr>
          <w:rFonts w:ascii="Times New Roman" w:eastAsia="Times New Roman" w:hAnsi="Times New Roman" w:cs="Times New Roman"/>
          <w:bCs/>
          <w:spacing w:val="-3"/>
          <w:sz w:val="28"/>
          <w:szCs w:val="28"/>
          <w:lang w:eastAsia="ar-SA"/>
        </w:rPr>
        <w:t>от  06 июля 2015 года  № 668 «Об утверждении административного регламента  по предоставлению муниципальной услуги «</w:t>
      </w:r>
      <w:r w:rsidR="00D66EEC" w:rsidRPr="00D66EEC">
        <w:rPr>
          <w:rFonts w:ascii="Times New Roman" w:hAnsi="Times New Roman" w:cs="Times New Roman"/>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D66EEC">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713FCD">
        <w:rPr>
          <w:rFonts w:ascii="Times New Roman" w:hAnsi="Times New Roman" w:cs="Times New Roman"/>
          <w:sz w:val="28"/>
          <w:szCs w:val="28"/>
        </w:rPr>
        <w:lastRenderedPageBreak/>
        <w:t>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713FCD">
        <w:rPr>
          <w:rFonts w:ascii="Times New Roman" w:hAnsi="Times New Roman" w:cs="Times New Roman"/>
          <w:sz w:val="28"/>
          <w:szCs w:val="28"/>
        </w:rPr>
        <w:lastRenderedPageBreak/>
        <w:t xml:space="preserve">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lastRenderedPageBreak/>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B93C8E" w:rsidRPr="00425D60" w:rsidRDefault="00350BA8" w:rsidP="00A9651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r w:rsidR="00B93C8E" w:rsidRPr="00425D60">
        <w:rPr>
          <w:rFonts w:ascii="Times New Roman" w:hAnsi="Times New Roman" w:cs="Times New Roman"/>
          <w:sz w:val="28"/>
          <w:szCs w:val="28"/>
        </w:rPr>
        <w:tab/>
      </w:r>
      <w:r w:rsidR="00B93C8E" w:rsidRPr="00425D60">
        <w:rPr>
          <w:rFonts w:ascii="Times New Roman" w:hAnsi="Times New Roman" w:cs="Times New Roman"/>
          <w:sz w:val="28"/>
          <w:szCs w:val="28"/>
        </w:rPr>
        <w:tab/>
        <w:t xml:space="preserve">    </w:t>
      </w:r>
    </w:p>
    <w:sectPr w:rsidR="00B93C8E" w:rsidRPr="00425D60"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0D" w:rsidRDefault="00ED410D" w:rsidP="00071B88">
      <w:pPr>
        <w:spacing w:after="0" w:line="240" w:lineRule="auto"/>
      </w:pPr>
      <w:r>
        <w:separator/>
      </w:r>
    </w:p>
  </w:endnote>
  <w:endnote w:type="continuationSeparator" w:id="1">
    <w:p w:rsidR="00ED410D" w:rsidRDefault="00ED410D"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0D" w:rsidRDefault="00ED410D" w:rsidP="00071B88">
      <w:pPr>
        <w:spacing w:after="0" w:line="240" w:lineRule="auto"/>
      </w:pPr>
      <w:r>
        <w:separator/>
      </w:r>
    </w:p>
  </w:footnote>
  <w:footnote w:type="continuationSeparator" w:id="1">
    <w:p w:rsidR="00ED410D" w:rsidRDefault="00ED410D"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471F7D">
        <w:pPr>
          <w:pStyle w:val="ad"/>
          <w:jc w:val="center"/>
        </w:pPr>
        <w:fldSimple w:instr=" PAGE   \* MERGEFORMAT ">
          <w:r w:rsidR="00A96515">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24A2A"/>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05AE9"/>
    <w:rsid w:val="00412F92"/>
    <w:rsid w:val="0042357D"/>
    <w:rsid w:val="00425D60"/>
    <w:rsid w:val="004274AC"/>
    <w:rsid w:val="00440C85"/>
    <w:rsid w:val="00440D0B"/>
    <w:rsid w:val="0045789D"/>
    <w:rsid w:val="00471CB2"/>
    <w:rsid w:val="00471F7D"/>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537E8"/>
    <w:rsid w:val="00A6270A"/>
    <w:rsid w:val="00A71D1F"/>
    <w:rsid w:val="00A96515"/>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66EEC"/>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D410D"/>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9</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47</cp:revision>
  <cp:lastPrinted>2016-05-15T10:23:00Z</cp:lastPrinted>
  <dcterms:created xsi:type="dcterms:W3CDTF">2015-05-28T11:42:00Z</dcterms:created>
  <dcterms:modified xsi:type="dcterms:W3CDTF">2016-06-03T05:42:00Z</dcterms:modified>
</cp:coreProperties>
</file>