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9" w:rsidRDefault="00C53E18" w:rsidP="00C53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E18">
        <w:rPr>
          <w:rFonts w:ascii="Times New Roman" w:hAnsi="Times New Roman"/>
          <w:b/>
          <w:sz w:val="32"/>
          <w:szCs w:val="32"/>
        </w:rPr>
        <w:t xml:space="preserve">О </w:t>
      </w:r>
      <w:r w:rsidR="00A36DD9" w:rsidRPr="00A36DD9">
        <w:rPr>
          <w:rFonts w:ascii="Times New Roman" w:hAnsi="Times New Roman"/>
          <w:b/>
          <w:sz w:val="32"/>
          <w:szCs w:val="32"/>
        </w:rPr>
        <w:t xml:space="preserve">порядке получения </w:t>
      </w:r>
      <w:proofErr w:type="gramStart"/>
      <w:r w:rsidR="00A36DD9" w:rsidRPr="00A36DD9">
        <w:rPr>
          <w:rFonts w:ascii="Times New Roman" w:hAnsi="Times New Roman"/>
          <w:b/>
          <w:sz w:val="32"/>
          <w:szCs w:val="32"/>
        </w:rPr>
        <w:t>льготных</w:t>
      </w:r>
      <w:proofErr w:type="gramEnd"/>
      <w:r w:rsidR="00A36DD9" w:rsidRPr="00A36DD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36DD9">
        <w:rPr>
          <w:rFonts w:ascii="Times New Roman" w:hAnsi="Times New Roman"/>
          <w:b/>
          <w:sz w:val="32"/>
          <w:szCs w:val="32"/>
        </w:rPr>
        <w:t>микро</w:t>
      </w:r>
      <w:r w:rsidR="00A36DD9" w:rsidRPr="00A36DD9">
        <w:rPr>
          <w:rFonts w:ascii="Times New Roman" w:hAnsi="Times New Roman"/>
          <w:b/>
          <w:sz w:val="32"/>
          <w:szCs w:val="32"/>
        </w:rPr>
        <w:t>займов</w:t>
      </w:r>
      <w:proofErr w:type="spellEnd"/>
      <w:r w:rsidR="00A36DD9" w:rsidRPr="00A36DD9">
        <w:rPr>
          <w:rFonts w:ascii="Times New Roman" w:hAnsi="Times New Roman"/>
          <w:b/>
          <w:sz w:val="32"/>
          <w:szCs w:val="32"/>
        </w:rPr>
        <w:t xml:space="preserve">  </w:t>
      </w:r>
    </w:p>
    <w:p w:rsidR="002E05B1" w:rsidRPr="00C53E18" w:rsidRDefault="00C53E18" w:rsidP="00C53E1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53E18">
        <w:rPr>
          <w:rFonts w:ascii="Times New Roman" w:hAnsi="Times New Roman"/>
          <w:b/>
          <w:sz w:val="32"/>
          <w:szCs w:val="32"/>
        </w:rPr>
        <w:t>для малого и среднего предпринимательства</w:t>
      </w:r>
    </w:p>
    <w:p w:rsidR="002E05B1" w:rsidRDefault="002E05B1">
      <w:pPr>
        <w:spacing w:after="0"/>
        <w:rPr>
          <w:rFonts w:ascii="Times New Roman" w:hAnsi="Times New Roman"/>
          <w:sz w:val="28"/>
          <w:szCs w:val="28"/>
        </w:rPr>
      </w:pPr>
    </w:p>
    <w:p w:rsidR="00C53E18" w:rsidRDefault="00A36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E05B1" w:rsidRDefault="00A36D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E05B1" w:rsidRDefault="00A36DD9">
      <w:pPr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икрокредитной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«Фонд микрофинансирования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края» (далее - Фонд), утверждены в новой редакции виды и условия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предоставляемых Фондом, а также Правила предоставления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лицам, применяющим специальный налоговый режим НПД, субъектам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МСП), организациям инфраструктуры поддержки МСП Краснодарского края (далее - Правила предоставления займов).</w:t>
      </w:r>
      <w:proofErr w:type="gramEnd"/>
    </w:p>
    <w:p w:rsidR="002E05B1" w:rsidRDefault="00A36DD9">
      <w:pPr>
        <w:spacing w:after="0" w:line="240" w:lineRule="auto"/>
        <w:ind w:firstLine="709"/>
        <w:jc w:val="both"/>
      </w:pPr>
      <w:bookmarkStart w:id="1" w:name="__DdeLink__2910_258647414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изменения локальных нормативных актов Фонда обусловлены введением нового вида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микрозайма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действующих субъектов МСП «Торговл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я», а также исключением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Антикризисный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574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Антикризисный подакцизный» и «Вос</w:t>
      </w:r>
      <w:r w:rsidR="005574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тановление МСП».</w:t>
      </w:r>
      <w:bookmarkEnd w:id="1"/>
    </w:p>
    <w:p w:rsidR="002E05B1" w:rsidRDefault="00A36DD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подробной информацией о порядке получения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льготных займов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можно ознакомиться в свободном доступе на сайте </w:t>
      </w:r>
      <w:hyperlink r:id="rId5" w:tgtFrame="_blank">
        <w:r>
          <w:rPr>
            <w:rStyle w:val="-"/>
            <w:rFonts w:ascii="Times New Roman" w:eastAsia="Times New Roman" w:hAnsi="Times New Roman"/>
            <w:color w:val="23527C"/>
            <w:sz w:val="28"/>
            <w:szCs w:val="28"/>
            <w:highlight w:val="white"/>
            <w:lang w:eastAsia="ru-RU"/>
          </w:rPr>
          <w:t>www.fmkk.ru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5B1" w:rsidRDefault="00A36DD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и консультация предпринимателей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Трамвайная, 2/6 </w:t>
      </w:r>
      <w:r>
        <w:rPr>
          <w:rFonts w:ascii="Times New Roman" w:hAnsi="Times New Roman"/>
          <w:color w:val="000000"/>
          <w:sz w:val="28"/>
          <w:szCs w:val="28"/>
        </w:rPr>
        <w:t xml:space="preserve">тел: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+7(861)298-08-08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hAnsi="Times New Roman"/>
          <w:color w:val="000000"/>
          <w:sz w:val="28"/>
          <w:szCs w:val="28"/>
        </w:rPr>
        <w:t xml:space="preserve"> info@fmkk.ru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экономического развития администрации муниципального образования Туапсинский район по адресу   г. Туапсе ул. Свободы д.3 контактный телефон 2-30-01.</w:t>
      </w:r>
    </w:p>
    <w:p w:rsidR="002E05B1" w:rsidRDefault="00A36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E05B1" w:rsidRDefault="002E05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5B1" w:rsidRDefault="002E05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5B1" w:rsidRDefault="00A36DD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sectPr w:rsidR="002E05B1">
      <w:pgSz w:w="11906" w:h="16838"/>
      <w:pgMar w:top="1134" w:right="74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1"/>
    <w:rsid w:val="002E05B1"/>
    <w:rsid w:val="0055746B"/>
    <w:rsid w:val="00A36DD9"/>
    <w:rsid w:val="00C53E18"/>
    <w:rsid w:val="00C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64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2C2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64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792"/>
        <w:tab w:val="right" w:pos="9585"/>
      </w:tabs>
      <w:suppressAutoHyphens/>
    </w:pPr>
  </w:style>
  <w:style w:type="paragraph" w:styleId="ac">
    <w:name w:val="header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64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2C2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64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792"/>
        <w:tab w:val="right" w:pos="9585"/>
      </w:tabs>
      <w:suppressAutoHyphens/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8612980808" TargetMode="Externa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Пользователь</cp:lastModifiedBy>
  <cp:revision>2</cp:revision>
  <cp:lastPrinted>2022-07-15T12:12:00Z</cp:lastPrinted>
  <dcterms:created xsi:type="dcterms:W3CDTF">2022-07-15T12:15:00Z</dcterms:created>
  <dcterms:modified xsi:type="dcterms:W3CDTF">2022-07-15T12:15:00Z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Туапсинский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