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56" w:rsidRDefault="006D1856" w:rsidP="0061475B">
      <w:pPr>
        <w:widowControl w:val="0"/>
        <w:jc w:val="center"/>
        <w:rPr>
          <w:b/>
          <w:sz w:val="28"/>
          <w:szCs w:val="28"/>
        </w:rPr>
      </w:pPr>
    </w:p>
    <w:p w:rsidR="00B45967" w:rsidRDefault="00737B90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DB4A0C">
      <w:pPr>
        <w:pStyle w:val="23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B45967" w:rsidRDefault="00DB4A0C" w:rsidP="00B45967">
      <w:pPr>
        <w:pStyle w:val="23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18 июня 2019 года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               </w:t>
      </w:r>
      <w:r w:rsidR="00B45967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23.2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 Туапсе</w:t>
      </w:r>
    </w:p>
    <w:p w:rsidR="00985D9F" w:rsidRPr="0061475B" w:rsidRDefault="00985D9F" w:rsidP="003842A9">
      <w:pPr>
        <w:widowControl w:val="0"/>
        <w:rPr>
          <w:sz w:val="28"/>
          <w:szCs w:val="28"/>
        </w:rPr>
      </w:pPr>
    </w:p>
    <w:p w:rsidR="00106C8C" w:rsidRPr="003F458A" w:rsidRDefault="00106C8C" w:rsidP="00106C8C">
      <w:pPr>
        <w:pStyle w:val="af2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 и дополнений 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 2017 года №2.8 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Pr="006B38BC" w:rsidRDefault="00106C8C" w:rsidP="00DB4A0C">
      <w:pPr>
        <w:ind w:firstLine="709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>
        <w:rPr>
          <w:sz w:val="28"/>
        </w:rPr>
        <w:t>ей</w:t>
      </w:r>
      <w:r w:rsidRPr="003F2A2C">
        <w:rPr>
          <w:sz w:val="28"/>
        </w:rPr>
        <w:t xml:space="preserve"> 28 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статьей 5.1. </w:t>
      </w:r>
      <w:proofErr w:type="gramStart"/>
      <w:r w:rsidRPr="00656B1E">
        <w:rPr>
          <w:sz w:val="28"/>
        </w:rPr>
        <w:t>Градостроительн</w:t>
      </w:r>
      <w:r w:rsidR="00C60584">
        <w:rPr>
          <w:sz w:val="28"/>
        </w:rPr>
        <w:t>ого</w:t>
      </w:r>
      <w:r w:rsidRPr="00656B1E">
        <w:rPr>
          <w:sz w:val="28"/>
        </w:rPr>
        <w:t xml:space="preserve"> кодекс</w:t>
      </w:r>
      <w:r w:rsidR="00C60584">
        <w:rPr>
          <w:sz w:val="28"/>
        </w:rPr>
        <w:t>а</w:t>
      </w:r>
      <w:r w:rsidRPr="00656B1E">
        <w:rPr>
          <w:sz w:val="28"/>
        </w:rPr>
        <w:t xml:space="preserve"> Российской Федерации</w:t>
      </w:r>
      <w:r>
        <w:rPr>
          <w:sz w:val="28"/>
        </w:rPr>
        <w:t>,</w:t>
      </w:r>
      <w:r w:rsidRPr="00656B1E">
        <w:rPr>
          <w:sz w:val="28"/>
        </w:rPr>
        <w:t xml:space="preserve"> </w:t>
      </w:r>
      <w:r w:rsidRPr="003F2A2C">
        <w:rPr>
          <w:sz w:val="28"/>
          <w:szCs w:val="28"/>
        </w:rPr>
        <w:t>Уставом Туапсинского городского поселения, в целях приведения  в  соответствие с  федеральными  и краевыми нормативными правовыми  актами</w:t>
      </w:r>
      <w:r w:rsidR="00C60584">
        <w:rPr>
          <w:sz w:val="28"/>
          <w:szCs w:val="28"/>
        </w:rPr>
        <w:t xml:space="preserve"> в сфере </w:t>
      </w:r>
      <w:r w:rsidR="006C3B84">
        <w:rPr>
          <w:sz w:val="28"/>
          <w:szCs w:val="28"/>
        </w:rPr>
        <w:t xml:space="preserve">обращения с твердыми коммунальными </w:t>
      </w:r>
      <w:r w:rsidR="00C60584">
        <w:rPr>
          <w:sz w:val="28"/>
          <w:szCs w:val="28"/>
        </w:rPr>
        <w:t>отход</w:t>
      </w:r>
      <w:r w:rsidR="006C3B84">
        <w:rPr>
          <w:sz w:val="28"/>
          <w:szCs w:val="28"/>
        </w:rPr>
        <w:t>ами</w:t>
      </w:r>
      <w:r w:rsidR="00C60584">
        <w:rPr>
          <w:sz w:val="28"/>
          <w:szCs w:val="28"/>
        </w:rPr>
        <w:t xml:space="preserve"> и охраны  зелёных насаждений</w:t>
      </w:r>
      <w:r w:rsidRPr="003F2A2C">
        <w:rPr>
          <w:sz w:val="28"/>
          <w:szCs w:val="28"/>
        </w:rPr>
        <w:t>, учитывая  необходимость устранения  нарушений</w:t>
      </w:r>
      <w:r w:rsidR="00C60584">
        <w:rPr>
          <w:sz w:val="28"/>
          <w:szCs w:val="28"/>
        </w:rPr>
        <w:t xml:space="preserve">, указанных </w:t>
      </w:r>
      <w:r w:rsidRPr="003F2A2C">
        <w:rPr>
          <w:sz w:val="28"/>
          <w:szCs w:val="28"/>
        </w:rPr>
        <w:t xml:space="preserve"> </w:t>
      </w:r>
      <w:r w:rsidR="00C60584">
        <w:rPr>
          <w:sz w:val="28"/>
          <w:szCs w:val="28"/>
        </w:rPr>
        <w:t>в экспертном</w:t>
      </w:r>
      <w:r w:rsidRPr="003F2A2C">
        <w:rPr>
          <w:sz w:val="28"/>
          <w:szCs w:val="28"/>
        </w:rPr>
        <w:t xml:space="preserve">  заключени</w:t>
      </w:r>
      <w:r w:rsidR="00C60584">
        <w:rPr>
          <w:sz w:val="28"/>
          <w:szCs w:val="28"/>
        </w:rPr>
        <w:t>и</w:t>
      </w:r>
      <w:r w:rsidRPr="003F2A2C">
        <w:rPr>
          <w:sz w:val="28"/>
          <w:szCs w:val="28"/>
        </w:rPr>
        <w:t xml:space="preserve"> Управления  по взаимодействию с органами местного самоуправления Департамента внутренней  политики администрации Краснодарского края</w:t>
      </w:r>
      <w:r>
        <w:rPr>
          <w:sz w:val="28"/>
          <w:szCs w:val="28"/>
        </w:rPr>
        <w:t>,</w:t>
      </w:r>
      <w:r w:rsidRPr="006B38BC">
        <w:rPr>
          <w:sz w:val="28"/>
        </w:rPr>
        <w:t xml:space="preserve"> Совет Туапсинского городского поселения Туапсинского района</w:t>
      </w:r>
      <w:r>
        <w:rPr>
          <w:sz w:val="28"/>
        </w:rPr>
        <w:t xml:space="preserve"> </w:t>
      </w:r>
      <w:r w:rsidR="003842A9">
        <w:rPr>
          <w:sz w:val="28"/>
        </w:rPr>
        <w:t>РЕШИЛ</w:t>
      </w:r>
      <w:r w:rsidRPr="006B38BC">
        <w:rPr>
          <w:sz w:val="28"/>
        </w:rPr>
        <w:t>:</w:t>
      </w:r>
      <w:proofErr w:type="gramEnd"/>
    </w:p>
    <w:p w:rsidR="005F6EB1" w:rsidRDefault="00C67D4C" w:rsidP="00DB4A0C">
      <w:pPr>
        <w:ind w:firstLine="709"/>
        <w:jc w:val="both"/>
        <w:rPr>
          <w:sz w:val="28"/>
          <w:szCs w:val="28"/>
        </w:rPr>
      </w:pPr>
      <w:r w:rsidRPr="006F7168">
        <w:rPr>
          <w:sz w:val="28"/>
        </w:rPr>
        <w:t xml:space="preserve">1. </w:t>
      </w:r>
      <w:r w:rsidR="005F6EB1">
        <w:rPr>
          <w:sz w:val="28"/>
          <w:szCs w:val="28"/>
        </w:rPr>
        <w:t xml:space="preserve">Внести  в  </w:t>
      </w:r>
      <w:r w:rsidR="003842A9">
        <w:rPr>
          <w:sz w:val="28"/>
          <w:szCs w:val="28"/>
        </w:rPr>
        <w:t>решение Совета Туапсинского городского поселения Туапсинского района от 24 октября 2017 года № 2.8 «Об утверждении Правил</w:t>
      </w:r>
      <w:r w:rsidR="005F6EB1" w:rsidRPr="003F458A">
        <w:rPr>
          <w:sz w:val="28"/>
          <w:szCs w:val="28"/>
        </w:rPr>
        <w:t xml:space="preserve"> благоустройства территори</w:t>
      </w:r>
      <w:r w:rsidR="005F6EB1">
        <w:rPr>
          <w:sz w:val="28"/>
          <w:szCs w:val="28"/>
        </w:rPr>
        <w:t>и</w:t>
      </w:r>
      <w:r w:rsidR="005F6EB1" w:rsidRPr="003F458A">
        <w:rPr>
          <w:sz w:val="28"/>
          <w:szCs w:val="28"/>
        </w:rPr>
        <w:t xml:space="preserve">  города Туапсе (включая механизмы вовлечения людей и общественного участия </w:t>
      </w:r>
      <w:r w:rsidR="005F6EB1" w:rsidRPr="003F458A">
        <w:rPr>
          <w:sz w:val="28"/>
          <w:szCs w:val="28"/>
        </w:rPr>
        <w:br/>
        <w:t>в принятии решений и реализации проектов комплексного благоустройства и развития городской среды)</w:t>
      </w:r>
      <w:r w:rsidR="005F6EB1">
        <w:rPr>
          <w:sz w:val="28"/>
          <w:szCs w:val="28"/>
        </w:rPr>
        <w:t xml:space="preserve">  следующие </w:t>
      </w:r>
      <w:r w:rsidR="00C60584">
        <w:rPr>
          <w:sz w:val="28"/>
          <w:szCs w:val="28"/>
        </w:rPr>
        <w:t xml:space="preserve">изменения и </w:t>
      </w:r>
      <w:r w:rsidR="005F6EB1">
        <w:rPr>
          <w:sz w:val="28"/>
          <w:szCs w:val="28"/>
        </w:rPr>
        <w:t>дополнения:</w:t>
      </w:r>
    </w:p>
    <w:p w:rsidR="005F6EB1" w:rsidRDefault="005F6EB1" w:rsidP="00DB4A0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62D90">
        <w:rPr>
          <w:sz w:val="28"/>
          <w:szCs w:val="28"/>
        </w:rPr>
        <w:t>)</w:t>
      </w:r>
      <w:r w:rsidRPr="006600C2">
        <w:rPr>
          <w:sz w:val="28"/>
          <w:szCs w:val="28"/>
        </w:rPr>
        <w:t xml:space="preserve"> </w:t>
      </w:r>
      <w:r w:rsidR="00C60584">
        <w:rPr>
          <w:sz w:val="28"/>
          <w:szCs w:val="28"/>
        </w:rPr>
        <w:t>п</w:t>
      </w:r>
      <w:r w:rsidRPr="00432B43">
        <w:rPr>
          <w:sz w:val="28"/>
          <w:szCs w:val="28"/>
        </w:rPr>
        <w:t>о тексту Правил</w:t>
      </w:r>
      <w:r>
        <w:rPr>
          <w:sz w:val="28"/>
          <w:szCs w:val="28"/>
        </w:rPr>
        <w:t xml:space="preserve"> благоустройства </w:t>
      </w:r>
      <w:r w:rsidRPr="00432B43">
        <w:rPr>
          <w:sz w:val="28"/>
          <w:szCs w:val="28"/>
        </w:rPr>
        <w:t xml:space="preserve"> слова «твёрдые бытовые отходы», «бытовые отходы»,</w:t>
      </w:r>
      <w:r w:rsidR="00C60584">
        <w:rPr>
          <w:sz w:val="28"/>
          <w:szCs w:val="28"/>
        </w:rPr>
        <w:t xml:space="preserve"> «</w:t>
      </w:r>
      <w:r w:rsidRPr="00432B43">
        <w:rPr>
          <w:sz w:val="28"/>
          <w:szCs w:val="28"/>
        </w:rPr>
        <w:t>ТБО</w:t>
      </w:r>
      <w:r w:rsidR="00C60584">
        <w:rPr>
          <w:sz w:val="28"/>
          <w:szCs w:val="28"/>
        </w:rPr>
        <w:t>»</w:t>
      </w:r>
      <w:r w:rsidRPr="00432B43">
        <w:rPr>
          <w:sz w:val="28"/>
          <w:szCs w:val="28"/>
        </w:rPr>
        <w:t xml:space="preserve"> </w:t>
      </w:r>
      <w:proofErr w:type="gramStart"/>
      <w:r w:rsidR="00C60584">
        <w:rPr>
          <w:sz w:val="28"/>
          <w:szCs w:val="28"/>
        </w:rPr>
        <w:t xml:space="preserve">заменить </w:t>
      </w:r>
      <w:r w:rsidRPr="00432B43">
        <w:rPr>
          <w:sz w:val="28"/>
          <w:szCs w:val="28"/>
        </w:rPr>
        <w:t xml:space="preserve">на </w:t>
      </w:r>
      <w:r w:rsidR="00C2068D">
        <w:rPr>
          <w:sz w:val="28"/>
          <w:szCs w:val="28"/>
        </w:rPr>
        <w:t>слова</w:t>
      </w:r>
      <w:proofErr w:type="gramEnd"/>
      <w:r w:rsidRPr="00432B43">
        <w:rPr>
          <w:sz w:val="28"/>
          <w:szCs w:val="28"/>
        </w:rPr>
        <w:t xml:space="preserve"> «твёрдые коммунальные отходы»,</w:t>
      </w:r>
      <w:r w:rsidR="00C2068D">
        <w:rPr>
          <w:sz w:val="28"/>
          <w:szCs w:val="28"/>
        </w:rPr>
        <w:t xml:space="preserve"> «</w:t>
      </w:r>
      <w:r w:rsidRPr="00432B43">
        <w:rPr>
          <w:sz w:val="28"/>
          <w:szCs w:val="28"/>
        </w:rPr>
        <w:t>ТКО</w:t>
      </w:r>
      <w:r w:rsidR="00C2068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C067C">
        <w:rPr>
          <w:b/>
          <w:sz w:val="28"/>
          <w:szCs w:val="28"/>
        </w:rPr>
        <w:t xml:space="preserve"> </w:t>
      </w:r>
    </w:p>
    <w:p w:rsidR="005F6EB1" w:rsidRDefault="00362D90" w:rsidP="00DB4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068D">
        <w:rPr>
          <w:sz w:val="28"/>
          <w:szCs w:val="28"/>
        </w:rPr>
        <w:t>Р</w:t>
      </w:r>
      <w:r w:rsidR="005F6EB1">
        <w:rPr>
          <w:sz w:val="28"/>
          <w:szCs w:val="28"/>
        </w:rPr>
        <w:t>аздел 9</w:t>
      </w:r>
      <w:r w:rsidR="00231DE7">
        <w:rPr>
          <w:sz w:val="28"/>
          <w:szCs w:val="28"/>
        </w:rPr>
        <w:t xml:space="preserve"> </w:t>
      </w:r>
      <w:r w:rsidR="005F6EB1">
        <w:rPr>
          <w:sz w:val="28"/>
          <w:szCs w:val="28"/>
        </w:rPr>
        <w:t xml:space="preserve"> </w:t>
      </w:r>
      <w:r w:rsidR="00737B90">
        <w:rPr>
          <w:sz w:val="28"/>
          <w:szCs w:val="28"/>
        </w:rPr>
        <w:t>«Городское оформление и информация»</w:t>
      </w:r>
      <w:r w:rsidR="005F6EB1">
        <w:rPr>
          <w:sz w:val="28"/>
          <w:szCs w:val="28"/>
        </w:rPr>
        <w:t xml:space="preserve">  </w:t>
      </w:r>
      <w:r w:rsidR="00C2068D">
        <w:rPr>
          <w:sz w:val="28"/>
          <w:szCs w:val="28"/>
        </w:rPr>
        <w:t xml:space="preserve">изложить  </w:t>
      </w:r>
      <w:r w:rsidR="005F6EB1">
        <w:rPr>
          <w:sz w:val="28"/>
          <w:szCs w:val="28"/>
        </w:rPr>
        <w:t>в  следующей редакции</w:t>
      </w:r>
      <w:r w:rsidR="00F8165A" w:rsidRPr="006F7168">
        <w:rPr>
          <w:sz w:val="28"/>
        </w:rPr>
        <w:t>:</w:t>
      </w:r>
    </w:p>
    <w:p w:rsidR="005F6EB1" w:rsidRPr="005F6EB1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6600C2">
        <w:rPr>
          <w:sz w:val="28"/>
          <w:szCs w:val="28"/>
        </w:rPr>
        <w:t xml:space="preserve">9.1.Вывески, реклама </w:t>
      </w:r>
      <w:r w:rsidRPr="005F6EB1">
        <w:rPr>
          <w:sz w:val="28"/>
          <w:szCs w:val="28"/>
        </w:rPr>
        <w:t>и информационные конструкции.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9.1.1. На территории Туапсинского городского поселения допускается размещение рекламных конструкций, виды которых согласованы с отделом архитектуры и градостроительства администрации Туапсинского городского поселения в установленном порядке. На территории Туапсинского городского поселения установка и эксплуатация рекламных конструкций без получения в установленном порядке разрешения запрещена.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 xml:space="preserve">9.1.2. </w:t>
      </w:r>
      <w:r w:rsidRPr="006600C2">
        <w:rPr>
          <w:rFonts w:eastAsia="Arial"/>
          <w:sz w:val="28"/>
          <w:szCs w:val="28"/>
        </w:rPr>
        <w:t xml:space="preserve">Размещение рекламных конструкций на территории города Туапсе должно производиться в соответствии с постановлением Госстандарта Российской Федерации от 22.04.2003 N 124-ст ГОСТ </w:t>
      </w:r>
      <w:proofErr w:type="gramStart"/>
      <w:r w:rsidRPr="006600C2">
        <w:rPr>
          <w:rFonts w:eastAsia="Arial"/>
          <w:sz w:val="28"/>
          <w:szCs w:val="28"/>
        </w:rPr>
        <w:t>Р</w:t>
      </w:r>
      <w:proofErr w:type="gramEnd"/>
      <w:r w:rsidRPr="006600C2">
        <w:rPr>
          <w:rFonts w:eastAsia="Arial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и нормативными актами администрации Туапсинского  городского поселения.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9.1.3.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9.1.4. Размещение информационных конструкций на территории Туапсинского городского поселения должно осуществляться в соответствии с </w:t>
      </w:r>
      <w:proofErr w:type="gramStart"/>
      <w:r w:rsidRPr="006600C2">
        <w:rPr>
          <w:sz w:val="28"/>
          <w:szCs w:val="28"/>
        </w:rPr>
        <w:t>архитектурными решениями</w:t>
      </w:r>
      <w:proofErr w:type="gramEnd"/>
      <w:r w:rsidRPr="006600C2">
        <w:rPr>
          <w:sz w:val="28"/>
          <w:szCs w:val="28"/>
        </w:rPr>
        <w:t xml:space="preserve"> объектов, согласованными в установленном Порядке с администраций Туапсинского городского поселения. Размещение информационных конструкций на территории Туапсинского городского поселения без согласования в установленном порядке не допускается.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9.1.5. На территории Туапсинского городского поселения допускается размещение следующих видов информационных конструкций: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1) вывеска – информационная конструкция, предназначенная для доведения до граждан сведений информационного характера о наименовании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,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режиме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работы</w:t>
      </w:r>
      <w:r w:rsidRPr="006600C2">
        <w:rPr>
          <w:sz w:val="28"/>
          <w:szCs w:val="28"/>
        </w:rPr>
        <w:t xml:space="preserve">, месте нахождения организации, виде деятельности, 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информации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о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реализуемом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товаре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;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2)указатели местонахождения –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3)информационный указатель –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9.1.6. На территории Туапсинского городского поселения допускается установка следующих типов вывесок: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вывеска из отдельных букв и логотипов;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 вывеска на непрозрачной основе.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Расположение вывески должно соответствовать параметрам занимаемого помещения. Вывеска размещается над входом, между первым и </w:t>
      </w:r>
      <w:r w:rsidRPr="006600C2">
        <w:rPr>
          <w:sz w:val="28"/>
          <w:szCs w:val="28"/>
        </w:rPr>
        <w:lastRenderedPageBreak/>
        <w:t xml:space="preserve">вторым этажами (если занимаемый этаж – первый), над окнами соответствующего этажа, где расположено занимаемое помещение (если занимаемый этаж – не первый), либо в местах, предусмотренных первоначальным </w:t>
      </w:r>
      <w:proofErr w:type="gramStart"/>
      <w:r w:rsidRPr="006600C2">
        <w:rPr>
          <w:sz w:val="28"/>
          <w:szCs w:val="28"/>
        </w:rPr>
        <w:t>архитектурным решением</w:t>
      </w:r>
      <w:proofErr w:type="gramEnd"/>
      <w:r w:rsidRPr="006600C2">
        <w:rPr>
          <w:sz w:val="28"/>
          <w:szCs w:val="28"/>
        </w:rPr>
        <w:t xml:space="preserve"> рассматриваемого объекта.</w:t>
      </w:r>
      <w:r w:rsidRPr="006600C2">
        <w:rPr>
          <w:sz w:val="28"/>
          <w:szCs w:val="28"/>
        </w:rPr>
        <w:br/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  <w:r w:rsidRPr="006600C2">
        <w:rPr>
          <w:sz w:val="28"/>
          <w:szCs w:val="28"/>
        </w:rPr>
        <w:br/>
        <w:t>Максимальная площадь всех вывесок на одном здании, строении, сооружении не может превышать: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5 – 10% от общей площади фасада здания, строения, сооружения, в случае если площадь такого фасада составляет от 50 до 100 кв. м;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3 – 5% от общей площади фасада здания, строения, сооружения, в случае если площадь такого фасада составляет более 100 кв. м.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9.1.7. </w:t>
      </w:r>
      <w:proofErr w:type="gramStart"/>
      <w:r w:rsidRPr="006600C2">
        <w:rPr>
          <w:sz w:val="28"/>
          <w:szCs w:val="28"/>
        </w:rPr>
        <w:t>Для размещения информационных конструкций в целях информирования граждан собственник или иной законный правообладатель</w:t>
      </w:r>
      <w:r w:rsidR="00D33CBC">
        <w:rPr>
          <w:sz w:val="28"/>
          <w:szCs w:val="28"/>
        </w:rPr>
        <w:t>, арендатор</w:t>
      </w:r>
      <w:r w:rsidRPr="006600C2">
        <w:rPr>
          <w:sz w:val="28"/>
          <w:szCs w:val="28"/>
        </w:rPr>
        <w:t xml:space="preserve"> помещений вправе разместить одну информационную конструкцию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 знаков.</w:t>
      </w:r>
      <w:proofErr w:type="gramEnd"/>
      <w:r w:rsidRPr="006600C2">
        <w:rPr>
          <w:sz w:val="28"/>
          <w:szCs w:val="28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9.1.8. Запрещается размещать на тротуарах, пешеходных дорожках, парковках автотранспорта и иных территориях общего пользования Туапсинского городского поселения, а также на конструктивных элементах входных групп выносные конструкции (в том числе </w:t>
      </w:r>
      <w:proofErr w:type="spellStart"/>
      <w:r w:rsidRPr="006600C2">
        <w:rPr>
          <w:sz w:val="28"/>
          <w:szCs w:val="28"/>
        </w:rPr>
        <w:t>штендеры</w:t>
      </w:r>
      <w:proofErr w:type="spellEnd"/>
      <w:r w:rsidRPr="006600C2">
        <w:rPr>
          <w:sz w:val="28"/>
          <w:szCs w:val="28"/>
        </w:rPr>
        <w:t>), содержащие рекламную и (или) иную информацию либо указывающие на местонахождение объекта.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9.1.9.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-целостности рекламных и информационных конструкций;</w:t>
      </w:r>
      <w:r w:rsidRPr="006600C2">
        <w:rPr>
          <w:sz w:val="28"/>
          <w:szCs w:val="28"/>
        </w:rPr>
        <w:br/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отсутстви</w:t>
      </w:r>
      <w:r w:rsidR="00D33CBC">
        <w:rPr>
          <w:sz w:val="28"/>
          <w:szCs w:val="28"/>
        </w:rPr>
        <w:t>я</w:t>
      </w:r>
      <w:r w:rsidRPr="006600C2">
        <w:rPr>
          <w:sz w:val="28"/>
          <w:szCs w:val="28"/>
        </w:rPr>
        <w:t xml:space="preserve"> механических повреждений;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целостност</w:t>
      </w:r>
      <w:r w:rsidR="00D33CBC">
        <w:rPr>
          <w:sz w:val="28"/>
          <w:szCs w:val="28"/>
        </w:rPr>
        <w:t>и</w:t>
      </w:r>
      <w:r w:rsidRPr="006600C2">
        <w:rPr>
          <w:sz w:val="28"/>
          <w:szCs w:val="28"/>
        </w:rPr>
        <w:t xml:space="preserve"> рекламных полотен;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наличи</w:t>
      </w:r>
      <w:r w:rsidR="00D33CBC">
        <w:rPr>
          <w:sz w:val="28"/>
          <w:szCs w:val="28"/>
        </w:rPr>
        <w:t>я</w:t>
      </w:r>
      <w:r w:rsidRPr="006600C2">
        <w:rPr>
          <w:sz w:val="28"/>
          <w:szCs w:val="28"/>
        </w:rPr>
        <w:t xml:space="preserve"> окрашенного каркаса, отсутствия следов коррозии и грязи на частях и элементах рекламных и информационных конструкций;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отсутствия на частях и элементах рекламных и информационных конструкций размещённых объявлений, посторонних надписей, изображений и посторонних информационных сообщений;</w:t>
      </w:r>
    </w:p>
    <w:p w:rsidR="00D33CBC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-подсвета рекламных и информационных конструкций (в зависимости от установленных в Туапсинском городском поселении типа и вида рекламных и информационных конструкций) в тёмное время суток в соответствии с графиком работы уличного освещения</w:t>
      </w:r>
      <w:r w:rsidR="00D33CBC">
        <w:rPr>
          <w:sz w:val="28"/>
          <w:szCs w:val="28"/>
        </w:rPr>
        <w:t>;</w:t>
      </w:r>
    </w:p>
    <w:p w:rsidR="00D33CBC" w:rsidRPr="006600C2" w:rsidRDefault="00D33CBC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-безопасной эксплуатации рекламной конструкции</w:t>
      </w:r>
      <w:r w:rsidR="005F6EB1" w:rsidRPr="006600C2">
        <w:rPr>
          <w:sz w:val="28"/>
          <w:szCs w:val="28"/>
        </w:rPr>
        <w:t>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9.1.10.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 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9.1.11. 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двух раз в неделю – в отношении рекламных конструкций на остановочных павильонах и площадках ожидания общественного транспорта;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 двух раз в месяц – в отношении других конструкций малого формата (указатели с рекламными модулями, афишные стенды, афишные стенды в виде тумбы, </w:t>
      </w:r>
      <w:proofErr w:type="spellStart"/>
      <w:r w:rsidRPr="006600C2">
        <w:rPr>
          <w:sz w:val="28"/>
          <w:szCs w:val="28"/>
        </w:rPr>
        <w:t>пиллары</w:t>
      </w:r>
      <w:proofErr w:type="spellEnd"/>
      <w:r w:rsidRPr="006600C2">
        <w:rPr>
          <w:sz w:val="28"/>
          <w:szCs w:val="28"/>
        </w:rPr>
        <w:t>, пилоны);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одного раза в месяц – в отношении конструкции среднего формата (</w:t>
      </w:r>
      <w:proofErr w:type="spellStart"/>
      <w:r w:rsidRPr="006600C2">
        <w:rPr>
          <w:sz w:val="28"/>
          <w:szCs w:val="28"/>
        </w:rPr>
        <w:t>сити-борды</w:t>
      </w:r>
      <w:proofErr w:type="spellEnd"/>
      <w:r w:rsidRPr="006600C2">
        <w:rPr>
          <w:sz w:val="28"/>
          <w:szCs w:val="28"/>
        </w:rPr>
        <w:t>);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-одного раза в квартал – в отношении прочих рекламных и информационных конструкций.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 9.1.12. На фасадах зданий, строений и сооружений размещать вывески (фон, буквы, рамки) в соответствии с колористическим и цветовым решением согласно каталогу цветов по RAL CLASSIC:</w:t>
      </w:r>
    </w:p>
    <w:p w:rsidR="005F6EB1" w:rsidRPr="006600C2" w:rsidRDefault="005F6EB1" w:rsidP="00DB4A0C">
      <w:pPr>
        <w:pStyle w:val="af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1000 -зелёно-бежевый,</w:t>
      </w:r>
    </w:p>
    <w:p w:rsidR="005F6EB1" w:rsidRPr="006600C2" w:rsidRDefault="005F6EB1" w:rsidP="00DB4A0C">
      <w:pPr>
        <w:pStyle w:val="af2"/>
        <w:spacing w:before="0" w:beforeAutospacing="0" w:after="0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1002  -жёлтый песок,</w:t>
      </w:r>
    </w:p>
    <w:p w:rsidR="005F6EB1" w:rsidRPr="006600C2" w:rsidRDefault="005F6EB1" w:rsidP="00DB4A0C">
      <w:pPr>
        <w:pStyle w:val="af2"/>
        <w:spacing w:before="0" w:beforeAutospacing="0" w:after="0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1014- слоновая кость,</w:t>
      </w:r>
    </w:p>
    <w:p w:rsidR="005F6EB1" w:rsidRPr="006600C2" w:rsidRDefault="005F6EB1" w:rsidP="00DB4A0C">
      <w:pPr>
        <w:pStyle w:val="af2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6600C2">
        <w:rPr>
          <w:sz w:val="28"/>
          <w:szCs w:val="28"/>
        </w:rPr>
        <w:t>1016- серо-жёлтый,</w:t>
      </w:r>
      <w:r w:rsidRPr="006600C2">
        <w:rPr>
          <w:sz w:val="28"/>
          <w:szCs w:val="28"/>
        </w:rPr>
        <w:br/>
        <w:t>1018 – жёлтый цинк,</w:t>
      </w:r>
      <w:r w:rsidRPr="006600C2">
        <w:rPr>
          <w:sz w:val="28"/>
          <w:szCs w:val="28"/>
        </w:rPr>
        <w:br/>
        <w:t>1019 – серый бежевый,</w:t>
      </w:r>
      <w:r w:rsidRPr="006600C2">
        <w:rPr>
          <w:sz w:val="28"/>
          <w:szCs w:val="28"/>
        </w:rPr>
        <w:br/>
        <w:t>1027 – жёлтое карри,</w:t>
      </w:r>
      <w:r w:rsidRPr="006600C2">
        <w:rPr>
          <w:sz w:val="28"/>
          <w:szCs w:val="28"/>
        </w:rPr>
        <w:br/>
        <w:t>1035 – перламутрово-бежевый,</w:t>
      </w:r>
      <w:r w:rsidRPr="006600C2">
        <w:rPr>
          <w:sz w:val="28"/>
          <w:szCs w:val="28"/>
        </w:rPr>
        <w:br/>
        <w:t>1036 – перламутрово-золотой,</w:t>
      </w:r>
      <w:r w:rsidRPr="006600C2">
        <w:rPr>
          <w:sz w:val="28"/>
          <w:szCs w:val="28"/>
        </w:rPr>
        <w:br/>
        <w:t>2000 – жёлто-оранжевый,</w:t>
      </w:r>
      <w:r w:rsidRPr="006600C2">
        <w:rPr>
          <w:sz w:val="28"/>
          <w:szCs w:val="28"/>
        </w:rPr>
        <w:br/>
        <w:t>2001 – красно-оранжевый,</w:t>
      </w:r>
      <w:r w:rsidRPr="006600C2">
        <w:rPr>
          <w:sz w:val="28"/>
          <w:szCs w:val="28"/>
        </w:rPr>
        <w:br/>
        <w:t>2003 – оранжевая пастель,</w:t>
      </w:r>
      <w:r w:rsidRPr="006600C2">
        <w:rPr>
          <w:sz w:val="28"/>
          <w:szCs w:val="28"/>
        </w:rPr>
        <w:br/>
        <w:t>2009 – оранжевый глубокий,</w:t>
      </w:r>
      <w:r w:rsidRPr="006600C2">
        <w:rPr>
          <w:sz w:val="28"/>
          <w:szCs w:val="28"/>
        </w:rPr>
        <w:br/>
        <w:t>2010 – оранжевый бледный,</w:t>
      </w:r>
      <w:r w:rsidRPr="006600C2">
        <w:rPr>
          <w:sz w:val="28"/>
          <w:szCs w:val="28"/>
        </w:rPr>
        <w:br/>
      </w:r>
      <w:r w:rsidRPr="006600C2">
        <w:rPr>
          <w:sz w:val="28"/>
          <w:szCs w:val="28"/>
        </w:rPr>
        <w:lastRenderedPageBreak/>
        <w:t>2011 – глубоко оранжевый,</w:t>
      </w:r>
      <w:r w:rsidRPr="006600C2">
        <w:rPr>
          <w:sz w:val="28"/>
          <w:szCs w:val="28"/>
        </w:rPr>
        <w:br/>
        <w:t>2012 – оранжевый лосось,</w:t>
      </w:r>
      <w:r w:rsidRPr="006600C2">
        <w:rPr>
          <w:sz w:val="28"/>
          <w:szCs w:val="28"/>
        </w:rPr>
        <w:br/>
        <w:t>2013 – перламутрово-оранжевый,</w:t>
      </w:r>
      <w:r w:rsidRPr="006600C2">
        <w:rPr>
          <w:sz w:val="28"/>
          <w:szCs w:val="28"/>
        </w:rPr>
        <w:br/>
        <w:t>3000 – красное пламя,</w:t>
      </w:r>
      <w:r w:rsidRPr="006600C2">
        <w:rPr>
          <w:sz w:val="28"/>
          <w:szCs w:val="28"/>
        </w:rPr>
        <w:br/>
        <w:t>3001 – красный,</w:t>
      </w:r>
      <w:r w:rsidRPr="006600C2">
        <w:rPr>
          <w:sz w:val="28"/>
          <w:szCs w:val="28"/>
        </w:rPr>
        <w:br/>
        <w:t>3009 – красная окись,</w:t>
      </w:r>
      <w:r w:rsidRPr="006600C2">
        <w:rPr>
          <w:sz w:val="28"/>
          <w:szCs w:val="28"/>
        </w:rPr>
        <w:br/>
        <w:t>3012 – бежево-красный,</w:t>
      </w:r>
      <w:r w:rsidRPr="006600C2">
        <w:rPr>
          <w:sz w:val="28"/>
          <w:szCs w:val="28"/>
        </w:rPr>
        <w:br/>
        <w:t>3015 – лёгкий розовый,</w:t>
      </w:r>
      <w:r w:rsidRPr="006600C2">
        <w:rPr>
          <w:sz w:val="28"/>
          <w:szCs w:val="28"/>
        </w:rPr>
        <w:br/>
        <w:t>3017 – роза,</w:t>
      </w:r>
      <w:r w:rsidRPr="006600C2">
        <w:rPr>
          <w:sz w:val="28"/>
          <w:szCs w:val="28"/>
        </w:rPr>
        <w:br/>
        <w:t>3027 – красная малина,</w:t>
      </w:r>
      <w:r w:rsidRPr="006600C2">
        <w:rPr>
          <w:sz w:val="28"/>
          <w:szCs w:val="28"/>
        </w:rPr>
        <w:br/>
        <w:t>3032 – перламутрово-рубиновый,</w:t>
      </w:r>
      <w:r w:rsidRPr="006600C2">
        <w:rPr>
          <w:sz w:val="28"/>
          <w:szCs w:val="28"/>
        </w:rPr>
        <w:br/>
        <w:t>4001 – красная сирень,</w:t>
      </w:r>
      <w:r w:rsidRPr="006600C2">
        <w:rPr>
          <w:sz w:val="28"/>
          <w:szCs w:val="28"/>
        </w:rPr>
        <w:br/>
        <w:t>4002</w:t>
      </w:r>
      <w:proofErr w:type="gramEnd"/>
      <w:r w:rsidRPr="006600C2">
        <w:rPr>
          <w:sz w:val="28"/>
          <w:szCs w:val="28"/>
        </w:rPr>
        <w:t xml:space="preserve"> – </w:t>
      </w:r>
      <w:proofErr w:type="gramStart"/>
      <w:r w:rsidRPr="006600C2">
        <w:rPr>
          <w:sz w:val="28"/>
          <w:szCs w:val="28"/>
        </w:rPr>
        <w:t>фиолетовый</w:t>
      </w:r>
      <w:proofErr w:type="gramEnd"/>
      <w:r w:rsidRPr="006600C2">
        <w:rPr>
          <w:sz w:val="28"/>
          <w:szCs w:val="28"/>
        </w:rPr>
        <w:t xml:space="preserve"> красный,</w:t>
      </w:r>
      <w:r w:rsidRPr="006600C2">
        <w:rPr>
          <w:sz w:val="28"/>
          <w:szCs w:val="28"/>
        </w:rPr>
        <w:br/>
        <w:t>4003 – фиолетовый вереск,</w:t>
      </w:r>
      <w:r w:rsidRPr="006600C2">
        <w:rPr>
          <w:sz w:val="28"/>
          <w:szCs w:val="28"/>
        </w:rPr>
        <w:br/>
        <w:t>4005 – синяя сирень,</w:t>
      </w:r>
      <w:r w:rsidRPr="006600C2">
        <w:rPr>
          <w:sz w:val="28"/>
          <w:szCs w:val="28"/>
        </w:rPr>
        <w:br/>
        <w:t>4007 – фиолетово-пурпурный,</w:t>
      </w:r>
      <w:r w:rsidRPr="006600C2">
        <w:rPr>
          <w:sz w:val="28"/>
          <w:szCs w:val="28"/>
        </w:rPr>
        <w:br/>
        <w:t>4008 – фиолетовый,</w:t>
      </w:r>
      <w:r w:rsidRPr="006600C2">
        <w:rPr>
          <w:sz w:val="28"/>
          <w:szCs w:val="28"/>
        </w:rPr>
        <w:br/>
        <w:t>4009 – фиолетовая пастель,</w:t>
      </w:r>
      <w:r w:rsidRPr="006600C2">
        <w:rPr>
          <w:sz w:val="28"/>
          <w:szCs w:val="28"/>
        </w:rPr>
        <w:br/>
        <w:t>5000 – фиолетово-синий,</w:t>
      </w:r>
      <w:r w:rsidRPr="006600C2">
        <w:rPr>
          <w:sz w:val="28"/>
          <w:szCs w:val="28"/>
        </w:rPr>
        <w:br/>
        <w:t>5001 – зелёный синий,</w:t>
      </w:r>
      <w:r w:rsidRPr="006600C2">
        <w:rPr>
          <w:sz w:val="28"/>
          <w:szCs w:val="28"/>
        </w:rPr>
        <w:br/>
        <w:t>5003 – синий сапфир,</w:t>
      </w:r>
      <w:r w:rsidRPr="006600C2">
        <w:rPr>
          <w:sz w:val="28"/>
          <w:szCs w:val="28"/>
        </w:rPr>
        <w:br/>
        <w:t>5012 – лёгкий синий,</w:t>
      </w:r>
      <w:r w:rsidRPr="006600C2">
        <w:rPr>
          <w:sz w:val="28"/>
          <w:szCs w:val="28"/>
        </w:rPr>
        <w:br/>
        <w:t>5013 – синий кобальт,</w:t>
      </w:r>
      <w:r w:rsidRPr="006600C2">
        <w:rPr>
          <w:sz w:val="28"/>
          <w:szCs w:val="28"/>
        </w:rPr>
        <w:br/>
        <w:t>5014 – синяя птица,</w:t>
      </w:r>
      <w:r w:rsidRPr="006600C2">
        <w:rPr>
          <w:sz w:val="28"/>
          <w:szCs w:val="28"/>
        </w:rPr>
        <w:br/>
        <w:t>5018 – бирюзово-синий,</w:t>
      </w:r>
      <w:r w:rsidRPr="006600C2">
        <w:rPr>
          <w:sz w:val="28"/>
          <w:szCs w:val="28"/>
        </w:rPr>
        <w:br/>
        <w:t xml:space="preserve">5019 – синий </w:t>
      </w:r>
      <w:proofErr w:type="spellStart"/>
      <w:r w:rsidRPr="006600C2">
        <w:rPr>
          <w:sz w:val="28"/>
          <w:szCs w:val="28"/>
        </w:rPr>
        <w:t>капри</w:t>
      </w:r>
      <w:proofErr w:type="spellEnd"/>
      <w:r w:rsidRPr="006600C2">
        <w:rPr>
          <w:sz w:val="28"/>
          <w:szCs w:val="28"/>
        </w:rPr>
        <w:t>,</w:t>
      </w:r>
      <w:r w:rsidRPr="006600C2">
        <w:rPr>
          <w:sz w:val="28"/>
          <w:szCs w:val="28"/>
        </w:rPr>
        <w:br/>
        <w:t>5020 – синий океан,</w:t>
      </w:r>
      <w:r w:rsidRPr="006600C2">
        <w:rPr>
          <w:sz w:val="28"/>
          <w:szCs w:val="28"/>
        </w:rPr>
        <w:br/>
        <w:t>5024 – синяя пастель,</w:t>
      </w:r>
      <w:r w:rsidRPr="006600C2">
        <w:rPr>
          <w:sz w:val="28"/>
          <w:szCs w:val="28"/>
        </w:rPr>
        <w:br/>
        <w:t>6000 – зелёный воск,</w:t>
      </w:r>
      <w:r w:rsidRPr="006600C2">
        <w:rPr>
          <w:sz w:val="28"/>
          <w:szCs w:val="28"/>
        </w:rPr>
        <w:br/>
        <w:t>6002 – зелёный лист,</w:t>
      </w:r>
      <w:r w:rsidRPr="006600C2">
        <w:rPr>
          <w:sz w:val="28"/>
          <w:szCs w:val="28"/>
        </w:rPr>
        <w:br/>
        <w:t>6003 – зелёная маслина,</w:t>
      </w:r>
      <w:r w:rsidRPr="006600C2">
        <w:rPr>
          <w:sz w:val="28"/>
          <w:szCs w:val="28"/>
        </w:rPr>
        <w:br/>
        <w:t>6019 – зелёная пастель,</w:t>
      </w:r>
      <w:r w:rsidRPr="006600C2">
        <w:rPr>
          <w:sz w:val="28"/>
          <w:szCs w:val="28"/>
        </w:rPr>
        <w:br/>
        <w:t>6026 – зелёный опал,</w:t>
      </w:r>
      <w:r w:rsidRPr="006600C2">
        <w:rPr>
          <w:sz w:val="28"/>
          <w:szCs w:val="28"/>
        </w:rPr>
        <w:br/>
        <w:t xml:space="preserve">6027 – легкий </w:t>
      </w:r>
      <w:proofErr w:type="gramStart"/>
      <w:r w:rsidRPr="006600C2">
        <w:rPr>
          <w:sz w:val="28"/>
          <w:szCs w:val="28"/>
        </w:rPr>
        <w:t>зелёный,</w:t>
      </w:r>
      <w:r w:rsidRPr="006600C2">
        <w:rPr>
          <w:sz w:val="28"/>
          <w:szCs w:val="28"/>
        </w:rPr>
        <w:br/>
        <w:t>6033 – бирюзовая мята,</w:t>
      </w:r>
      <w:r w:rsidRPr="006600C2">
        <w:rPr>
          <w:sz w:val="28"/>
          <w:szCs w:val="28"/>
        </w:rPr>
        <w:br/>
        <w:t>7000 – серая белка,</w:t>
      </w:r>
      <w:r w:rsidRPr="006600C2">
        <w:rPr>
          <w:sz w:val="28"/>
          <w:szCs w:val="28"/>
        </w:rPr>
        <w:br/>
        <w:t>7001 – серое серебро,</w:t>
      </w:r>
      <w:r w:rsidRPr="006600C2">
        <w:rPr>
          <w:sz w:val="28"/>
          <w:szCs w:val="28"/>
        </w:rPr>
        <w:br/>
        <w:t>7008 – хаки серый,</w:t>
      </w:r>
      <w:r w:rsidRPr="006600C2">
        <w:rPr>
          <w:sz w:val="28"/>
          <w:szCs w:val="28"/>
        </w:rPr>
        <w:br/>
        <w:t>7021 – серо-чёрный,</w:t>
      </w:r>
      <w:r w:rsidRPr="006600C2">
        <w:rPr>
          <w:sz w:val="28"/>
          <w:szCs w:val="28"/>
        </w:rPr>
        <w:br/>
        <w:t>9001 – сливочно-белый,</w:t>
      </w:r>
      <w:r w:rsidRPr="006600C2">
        <w:rPr>
          <w:sz w:val="28"/>
          <w:szCs w:val="28"/>
        </w:rPr>
        <w:br/>
        <w:t>9002 – серо-белый,</w:t>
      </w:r>
      <w:r w:rsidRPr="006600C2">
        <w:rPr>
          <w:sz w:val="28"/>
          <w:szCs w:val="28"/>
        </w:rPr>
        <w:br/>
        <w:t>9006 – белый алюминий,</w:t>
      </w:r>
      <w:r w:rsidRPr="006600C2">
        <w:rPr>
          <w:sz w:val="28"/>
          <w:szCs w:val="28"/>
        </w:rPr>
        <w:br/>
        <w:t>9007 – серый алюминий,</w:t>
      </w:r>
      <w:r w:rsidRPr="006600C2">
        <w:rPr>
          <w:sz w:val="28"/>
          <w:szCs w:val="28"/>
        </w:rPr>
        <w:br/>
        <w:t>9010 – белый,</w:t>
      </w:r>
      <w:r w:rsidRPr="006600C2">
        <w:rPr>
          <w:sz w:val="28"/>
          <w:szCs w:val="28"/>
        </w:rPr>
        <w:br/>
        <w:t>9018 – белый папирус.</w:t>
      </w:r>
      <w:proofErr w:type="gramEnd"/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rFonts w:eastAsia="Arial"/>
          <w:sz w:val="28"/>
          <w:szCs w:val="28"/>
        </w:rPr>
        <w:lastRenderedPageBreak/>
        <w:t xml:space="preserve">9.1.13. </w:t>
      </w:r>
      <w:proofErr w:type="gramStart"/>
      <w:r w:rsidRPr="006600C2">
        <w:rPr>
          <w:rFonts w:eastAsia="Arial"/>
          <w:sz w:val="28"/>
          <w:szCs w:val="28"/>
        </w:rPr>
        <w:t>На территории  города Туапсе р</w:t>
      </w:r>
      <w:r w:rsidRPr="006600C2">
        <w:rPr>
          <w:sz w:val="28"/>
          <w:szCs w:val="28"/>
        </w:rPr>
        <w:t>а</w:t>
      </w:r>
      <w:r w:rsidR="00C2068D">
        <w:rPr>
          <w:sz w:val="28"/>
          <w:szCs w:val="28"/>
        </w:rPr>
        <w:t>змещение</w:t>
      </w:r>
      <w:r w:rsidRPr="006600C2">
        <w:rPr>
          <w:sz w:val="28"/>
          <w:szCs w:val="28"/>
        </w:rPr>
        <w:t xml:space="preserve"> информационных  материалов (объявлений, листовок, плакатов, афиш, газет, агитационных  материалов, различного рода объявлений и реклам, иных материальных носителей информации кратковременного размещения, размещаемых путём расклеивания и вывешивания) допускается  исключительно на специальных информационных стендах (доска объявлений, афишная тумба, временные строительные ограждения - для малоформатных листовых афиш зрелищных мероприятий и т.п.).</w:t>
      </w:r>
      <w:proofErr w:type="gramEnd"/>
      <w:r w:rsidRPr="006600C2">
        <w:rPr>
          <w:sz w:val="28"/>
          <w:szCs w:val="28"/>
        </w:rPr>
        <w:t xml:space="preserve"> Р</w:t>
      </w:r>
      <w:r w:rsidR="00C2068D">
        <w:rPr>
          <w:sz w:val="28"/>
          <w:szCs w:val="28"/>
        </w:rPr>
        <w:t>азмещение</w:t>
      </w:r>
      <w:r w:rsidRPr="006600C2">
        <w:rPr>
          <w:sz w:val="28"/>
          <w:szCs w:val="28"/>
        </w:rPr>
        <w:t xml:space="preserve"> информационных материалов в иных местах</w:t>
      </w:r>
      <w:r w:rsidR="00C2068D">
        <w:rPr>
          <w:sz w:val="28"/>
          <w:szCs w:val="28"/>
        </w:rPr>
        <w:t xml:space="preserve"> либо на</w:t>
      </w:r>
      <w:r w:rsidRPr="006600C2">
        <w:rPr>
          <w:sz w:val="28"/>
          <w:szCs w:val="28"/>
        </w:rPr>
        <w:t xml:space="preserve"> элементах  обустройства запрещается.</w:t>
      </w:r>
    </w:p>
    <w:p w:rsidR="00C2068D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В случае, если невозможно установить лицо, разместившее информационный материал вне установленных для этого мест, физические  и юридические лица, обладающие на праве собственности, пожизненного наследуемого владения, постоянного (бессрочного) пользования</w:t>
      </w:r>
      <w:proofErr w:type="gramStart"/>
      <w:r w:rsidRPr="006600C2">
        <w:rPr>
          <w:sz w:val="28"/>
          <w:szCs w:val="28"/>
        </w:rPr>
        <w:t>.</w:t>
      </w:r>
      <w:proofErr w:type="gramEnd"/>
      <w:r w:rsidRPr="006600C2">
        <w:rPr>
          <w:sz w:val="28"/>
          <w:szCs w:val="28"/>
        </w:rPr>
        <w:t xml:space="preserve"> </w:t>
      </w:r>
      <w:proofErr w:type="gramStart"/>
      <w:r w:rsidRPr="006600C2">
        <w:rPr>
          <w:sz w:val="28"/>
          <w:szCs w:val="28"/>
        </w:rPr>
        <w:t>б</w:t>
      </w:r>
      <w:proofErr w:type="gramEnd"/>
      <w:r w:rsidRPr="006600C2">
        <w:rPr>
          <w:sz w:val="28"/>
          <w:szCs w:val="28"/>
        </w:rPr>
        <w:t xml:space="preserve">езвозмездного срочного пользования, хозяйственного ведения или оперативного управления  соответствующими земельными участками, сооружениями, помещениями, иными  объектами недвижимости, рекламными конструкциями, иными средствами наружной информации, вселенными объектами обеспечивают  немедленное удаление  информационного материала  с соответствующего объекта.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>9.1.14. Очистку от объявлений опор электричества, уличного освещения, цоколя зданий, заборов и других сооружений обязаны осуществлять организации, эксплуатирующие данные объекты.</w:t>
      </w:r>
      <w:r w:rsidRPr="006600C2">
        <w:rPr>
          <w:rFonts w:eastAsia="Arial"/>
          <w:sz w:val="28"/>
          <w:szCs w:val="28"/>
        </w:rPr>
        <w:t xml:space="preserve">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 xml:space="preserve">9.1.15. </w:t>
      </w:r>
      <w:r w:rsidRPr="006600C2">
        <w:rPr>
          <w:rFonts w:eastAsia="Arial"/>
          <w:sz w:val="28"/>
          <w:szCs w:val="28"/>
        </w:rPr>
        <w:t>Запрещается: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6600C2">
        <w:rPr>
          <w:rFonts w:eastAsia="Arial"/>
          <w:sz w:val="28"/>
          <w:szCs w:val="28"/>
        </w:rPr>
        <w:t xml:space="preserve">- размещать на тротуарах, пешеходных дорожках, парковках автотранспорта и иных территориях общего пользования города Туапсе, а также на конструктивных элементах входных групп выносные конструкции (в том числе </w:t>
      </w:r>
      <w:proofErr w:type="spellStart"/>
      <w:r w:rsidRPr="006600C2">
        <w:rPr>
          <w:rFonts w:eastAsia="Arial"/>
          <w:sz w:val="28"/>
          <w:szCs w:val="28"/>
        </w:rPr>
        <w:t>штендеры</w:t>
      </w:r>
      <w:proofErr w:type="spellEnd"/>
      <w:r w:rsidRPr="006600C2">
        <w:rPr>
          <w:rFonts w:eastAsia="Arial"/>
          <w:sz w:val="28"/>
          <w:szCs w:val="28"/>
        </w:rPr>
        <w:t>), содержащие рекламную и иную информацию или указывающие на местонахождение объекта;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размещать на зданиях вывески и рекламу, перекрывающие архитектурные элементы зданий (например: оконные проёмы, колонны, орнамент и прочие);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размещать вывески с подложками на памятниках архитектуры и зданиях, год постройки которых 1953-й или более ранний;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размещение на дорожных знаках, на их оборотной стороне, светофорах и опорах на которых они расположены, плакатов, транспарантов, агитационных материалов и других устройств, не имеющих отношения к организации движения.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 Праздничное оформление территории.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9.2.1.Праздничное оформление городских территорий выполняется  по решению администрации Туапсинского городского поселения на период проведения государственных и городских праздников, мероприятий, связанных со знаменательными событиями.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9.2.2. Оформление зданий, сооружений осуществляется их владельцами в рамках концепции праздничного оформления территории города Туапсе.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9.2.3. Работы, связанные с проведением общегородских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Туапсинского городского поселения  в пределах средств, предусмотренных на эти цели в  городском бюджете.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9.2.4. </w:t>
      </w:r>
      <w:proofErr w:type="gramStart"/>
      <w:r w:rsidRPr="006600C2">
        <w:rPr>
          <w:sz w:val="28"/>
          <w:szCs w:val="28"/>
        </w:rPr>
        <w:t>В праздничное 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9.2.5.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администрацией Туапсинского городского поселения.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9.2.6. При изготовлении и установке элементов праздничного оформления запрещено  снимать, повреждать и ухудшать видимость технических средств регулирования дорожного движения.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 Размещение информационных конструкций (афиш) зрелищных мероприятий.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9.3.1. При размещении информации о культурных, спортивных  и других зрелищных мероприятиях  на  территории  города Туапсе должны  выполняться следующие  требования: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-конструкции не должны перекрывать архитектурные детали  (оконные проёмы, колонны, орнамент и прочие), быть пропорционально связаны с архитектурой;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-количество рекламы не должно быть избыточно, а информационные поверхности между собой должны быть упорядочены по </w:t>
      </w:r>
      <w:proofErr w:type="spellStart"/>
      <w:r w:rsidRPr="006600C2">
        <w:rPr>
          <w:sz w:val="28"/>
          <w:szCs w:val="28"/>
        </w:rPr>
        <w:t>цветографике</w:t>
      </w:r>
      <w:proofErr w:type="spellEnd"/>
      <w:r w:rsidRPr="006600C2">
        <w:rPr>
          <w:sz w:val="28"/>
          <w:szCs w:val="28"/>
        </w:rPr>
        <w:t xml:space="preserve"> и композиции.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9.3.2. При размещении в нишах и межколонном пространстве, афиши необходимо располагать  глубже передней линии фасада, чтобы не разрушать пластику объемов здания.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9.3.3. При отсутствии подходящих мест для размещения информации учреждений культуры допустимо по согласованию с отделом архитектурой администрации города Туапсе размещать афиши в оконных проемах за стеклом.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9.3.4. Запрещено размещение афиш  зрелищных мероприятий на  объектах благоустройства.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9.4. Городская навигация.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9.4.1.Городская навигация должна размещаться в удобных для своей функции местах, не вызывая визуальный шум и не перекрывая архитектурные элементы зданий.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9.5.Уличное искусство (</w:t>
      </w:r>
      <w:proofErr w:type="spellStart"/>
      <w:r w:rsidRPr="006600C2">
        <w:rPr>
          <w:sz w:val="28"/>
          <w:szCs w:val="28"/>
        </w:rPr>
        <w:t>стрит-арт</w:t>
      </w:r>
      <w:proofErr w:type="spellEnd"/>
      <w:r w:rsidRPr="006600C2">
        <w:rPr>
          <w:sz w:val="28"/>
          <w:szCs w:val="28"/>
        </w:rPr>
        <w:t xml:space="preserve">, граффити, </w:t>
      </w:r>
      <w:proofErr w:type="spellStart"/>
      <w:r w:rsidRPr="006600C2">
        <w:rPr>
          <w:sz w:val="28"/>
          <w:szCs w:val="28"/>
        </w:rPr>
        <w:t>мурали</w:t>
      </w:r>
      <w:proofErr w:type="spellEnd"/>
      <w:r w:rsidRPr="006600C2">
        <w:rPr>
          <w:sz w:val="28"/>
          <w:szCs w:val="28"/>
        </w:rPr>
        <w:t>).</w:t>
      </w:r>
    </w:p>
    <w:p w:rsidR="005F6EB1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9.5.1.Использование уличного искусства для стен, заборов и других городских поверхностей  осуществляется   с разрешения администрации  города Туапсе.   </w:t>
      </w:r>
      <w:proofErr w:type="gramStart"/>
      <w:r w:rsidRPr="006600C2">
        <w:rPr>
          <w:sz w:val="28"/>
          <w:szCs w:val="28"/>
        </w:rPr>
        <w:t>Возможно</w:t>
      </w:r>
      <w:proofErr w:type="gramEnd"/>
      <w:r w:rsidRPr="006600C2">
        <w:rPr>
          <w:sz w:val="28"/>
          <w:szCs w:val="28"/>
        </w:rPr>
        <w:t xml:space="preserve"> использовать оформление подобными рисунками </w:t>
      </w:r>
      <w:r w:rsidRPr="006600C2">
        <w:rPr>
          <w:sz w:val="28"/>
          <w:szCs w:val="28"/>
        </w:rPr>
        <w:lastRenderedPageBreak/>
        <w:t>глухих заборов и брандмауэров, за  исключением центральной части города и других значимых территориях».</w:t>
      </w:r>
    </w:p>
    <w:p w:rsidR="00362D90" w:rsidRDefault="00362D9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068D">
        <w:rPr>
          <w:sz w:val="28"/>
          <w:szCs w:val="28"/>
        </w:rPr>
        <w:t>Из</w:t>
      </w:r>
      <w:r>
        <w:rPr>
          <w:sz w:val="28"/>
          <w:szCs w:val="28"/>
        </w:rPr>
        <w:t xml:space="preserve"> раздела 10 подраздела 10.2 Правил </w:t>
      </w:r>
      <w:r w:rsidR="00C2068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пункты </w:t>
      </w:r>
      <w:r w:rsidRPr="004C2612">
        <w:rPr>
          <w:sz w:val="28"/>
          <w:szCs w:val="28"/>
        </w:rPr>
        <w:t>10.2.6.</w:t>
      </w:r>
      <w:r>
        <w:rPr>
          <w:sz w:val="28"/>
          <w:szCs w:val="28"/>
        </w:rPr>
        <w:t>,</w:t>
      </w:r>
      <w:r w:rsidRPr="00362D90">
        <w:rPr>
          <w:sz w:val="28"/>
          <w:szCs w:val="28"/>
        </w:rPr>
        <w:t xml:space="preserve"> </w:t>
      </w:r>
      <w:r w:rsidRPr="004C2612">
        <w:rPr>
          <w:sz w:val="28"/>
          <w:szCs w:val="28"/>
        </w:rPr>
        <w:t>п.10.2.8.</w:t>
      </w:r>
    </w:p>
    <w:p w:rsidR="00362D90" w:rsidRDefault="00362D9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62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10.2.9. раздела 10 подраздела 10.2.  изложить в следующей редакции: </w:t>
      </w:r>
    </w:p>
    <w:p w:rsidR="00231DE7" w:rsidRDefault="00362D9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«10.2.9. Уборка и очистка остановок, на которых расположены некапитальные объекты торговли, обеспечивается  владельцами некапитальных объектов торговли в границах земельных участков, </w:t>
      </w:r>
      <w:r w:rsidR="00776280" w:rsidRPr="00776280">
        <w:rPr>
          <w:sz w:val="28"/>
          <w:szCs w:val="28"/>
        </w:rPr>
        <w:t>находящихся  в аренде или собственности. Уборка прилегающих  к объектам территорий  осуществля</w:t>
      </w:r>
      <w:r w:rsidR="0085010C">
        <w:rPr>
          <w:sz w:val="28"/>
          <w:szCs w:val="28"/>
        </w:rPr>
        <w:t>е</w:t>
      </w:r>
      <w:r w:rsidR="00776280" w:rsidRPr="00776280">
        <w:rPr>
          <w:sz w:val="28"/>
          <w:szCs w:val="28"/>
        </w:rPr>
        <w:t>тся на основании договора либо соглашения  о добровольно принятых на себя обязательствах по содержанию и благоустройству</w:t>
      </w:r>
      <w:r w:rsidRPr="00362D90">
        <w:rPr>
          <w:sz w:val="28"/>
          <w:szCs w:val="28"/>
        </w:rPr>
        <w:t xml:space="preserve"> прилегающей территории</w:t>
      </w:r>
      <w:r w:rsidR="00231D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1DE7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пункт 10.2.10. раздела 10 подраздела 10.2.  изложить в следующей редакции:</w:t>
      </w:r>
    </w:p>
    <w:p w:rsidR="00231DE7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31DE7">
        <w:rPr>
          <w:sz w:val="28"/>
          <w:szCs w:val="28"/>
        </w:rPr>
        <w:t>10.2.10.Границы прилегающих территорий определяются  в соответствии  с Законом  Краснодарского края от 21 декабря 2018 года №3952-КЗ «О порядке определения  органами местного самоуправления в Краснодарском крае границ прилегающих территорий»  в случае участия, в том числе  финансового собственников и (или) иных законных владельцев зданий, строений, сооружений, земельных участков на основании договора либо соглашения  о добровольно принятых на себя обязательствах по содержанию</w:t>
      </w:r>
      <w:proofErr w:type="gramEnd"/>
      <w:r w:rsidRPr="00231DE7">
        <w:rPr>
          <w:sz w:val="28"/>
          <w:szCs w:val="28"/>
        </w:rPr>
        <w:t xml:space="preserve"> и благоустрой</w:t>
      </w:r>
      <w:proofErr w:type="gramStart"/>
      <w:r w:rsidRPr="00231DE7">
        <w:rPr>
          <w:sz w:val="28"/>
          <w:szCs w:val="28"/>
        </w:rPr>
        <w:t>ств пр</w:t>
      </w:r>
      <w:proofErr w:type="gramEnd"/>
      <w:r w:rsidRPr="00231DE7">
        <w:rPr>
          <w:sz w:val="28"/>
          <w:szCs w:val="28"/>
        </w:rPr>
        <w:t>илегающих территорий</w:t>
      </w:r>
      <w:r>
        <w:rPr>
          <w:sz w:val="28"/>
          <w:szCs w:val="28"/>
        </w:rPr>
        <w:t>»</w:t>
      </w:r>
      <w:r w:rsidRPr="00231DE7">
        <w:rPr>
          <w:sz w:val="28"/>
          <w:szCs w:val="28"/>
        </w:rPr>
        <w:t>.</w:t>
      </w:r>
    </w:p>
    <w:p w:rsidR="00231DE7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31DE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1B37">
        <w:rPr>
          <w:sz w:val="28"/>
          <w:szCs w:val="28"/>
        </w:rPr>
        <w:t>П</w:t>
      </w:r>
      <w:r w:rsidR="00737B90">
        <w:rPr>
          <w:sz w:val="28"/>
          <w:szCs w:val="28"/>
        </w:rPr>
        <w:t>од</w:t>
      </w:r>
      <w:r>
        <w:rPr>
          <w:sz w:val="28"/>
          <w:szCs w:val="28"/>
        </w:rPr>
        <w:t xml:space="preserve">раздел </w:t>
      </w:r>
      <w:r w:rsidR="00737B90">
        <w:rPr>
          <w:sz w:val="28"/>
          <w:szCs w:val="28"/>
        </w:rPr>
        <w:t xml:space="preserve">10.5 раздела 10 </w:t>
      </w:r>
      <w:r w:rsidR="00301B37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 следующей редакции</w:t>
      </w:r>
      <w:r w:rsidRPr="00231DE7">
        <w:rPr>
          <w:sz w:val="28"/>
          <w:szCs w:val="28"/>
        </w:rPr>
        <w:t xml:space="preserve"> </w:t>
      </w:r>
    </w:p>
    <w:p w:rsidR="00737B90" w:rsidRDefault="00737B9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«</w:t>
      </w:r>
      <w:r w:rsidR="00231DE7" w:rsidRPr="00231DE7">
        <w:rPr>
          <w:sz w:val="28"/>
          <w:szCs w:val="28"/>
        </w:rPr>
        <w:t>10.5.</w:t>
      </w:r>
      <w:r w:rsidR="00231DE7" w:rsidRPr="00231DE7">
        <w:rPr>
          <w:rFonts w:eastAsiaTheme="minorHAnsi"/>
          <w:lang w:eastAsia="en-US"/>
        </w:rPr>
        <w:t xml:space="preserve"> </w:t>
      </w:r>
      <w:r w:rsidR="00231DE7" w:rsidRPr="00231DE7">
        <w:rPr>
          <w:rFonts w:eastAsiaTheme="minorHAnsi"/>
          <w:sz w:val="28"/>
          <w:szCs w:val="28"/>
          <w:lang w:eastAsia="en-US"/>
        </w:rPr>
        <w:t xml:space="preserve">Организация  мероприятий, связанных  со сбором, вывозом  в специально отведённые места отходов производства и потребления  и других отходов на территории  </w:t>
      </w:r>
      <w:r w:rsidR="00231DE7" w:rsidRPr="00231DE7">
        <w:rPr>
          <w:rFonts w:eastAsia="Arial"/>
          <w:sz w:val="28"/>
          <w:szCs w:val="28"/>
        </w:rPr>
        <w:t>города Туапсе</w:t>
      </w:r>
      <w:proofErr w:type="gramStart"/>
      <w:r w:rsidR="00231DE7" w:rsidRPr="00231DE7">
        <w:rPr>
          <w:rFonts w:eastAsia="Arial"/>
          <w:sz w:val="28"/>
          <w:szCs w:val="28"/>
        </w:rPr>
        <w:t xml:space="preserve"> .</w:t>
      </w:r>
      <w:proofErr w:type="gramEnd"/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10.5.1.</w:t>
      </w:r>
      <w:r w:rsidRPr="00231DE7">
        <w:rPr>
          <w:rFonts w:eastAsia="Arial"/>
          <w:sz w:val="28"/>
          <w:szCs w:val="28"/>
        </w:rPr>
        <w:t xml:space="preserve"> </w:t>
      </w:r>
      <w:proofErr w:type="gramStart"/>
      <w:r w:rsidRPr="00231DE7">
        <w:rPr>
          <w:rFonts w:eastAsiaTheme="minorHAnsi"/>
          <w:sz w:val="28"/>
          <w:szCs w:val="28"/>
          <w:lang w:eastAsia="en-US"/>
        </w:rPr>
        <w:t xml:space="preserve">Организация  мероприятий, связанных  со сбором, вывозом  в специально отведённые места отходов производства и потребления  и других отходов на территории  </w:t>
      </w:r>
      <w:r w:rsidRPr="00231DE7">
        <w:rPr>
          <w:rFonts w:eastAsia="Arial"/>
          <w:sz w:val="28"/>
          <w:szCs w:val="28"/>
        </w:rPr>
        <w:t>города Туапсе</w:t>
      </w:r>
      <w:r w:rsidRPr="00231DE7">
        <w:rPr>
          <w:sz w:val="28"/>
          <w:szCs w:val="28"/>
        </w:rPr>
        <w:t xml:space="preserve">  осуществляется  в соответствии  с </w:t>
      </w:r>
      <w:hyperlink w:anchor="P32" w:history="1">
        <w:r w:rsidRPr="00231DE7">
          <w:rPr>
            <w:sz w:val="28"/>
            <w:szCs w:val="28"/>
          </w:rPr>
          <w:t>Правила</w:t>
        </w:r>
      </w:hyperlink>
      <w:r w:rsidRPr="00231DE7">
        <w:rPr>
          <w:sz w:val="28"/>
          <w:szCs w:val="28"/>
        </w:rPr>
        <w:t>ми обращения с твердыми коммунальными отходами, утвержденными постановлением Правительства Российской Федерации</w:t>
      </w:r>
      <w:r w:rsidR="00737B90">
        <w:rPr>
          <w:sz w:val="28"/>
          <w:szCs w:val="28"/>
        </w:rPr>
        <w:t xml:space="preserve"> </w:t>
      </w:r>
      <w:r w:rsidRPr="00231DE7">
        <w:rPr>
          <w:sz w:val="28"/>
          <w:szCs w:val="28"/>
        </w:rPr>
        <w:t>от 12 ноября 2016 г. N 1156 № «Об обращении  с твёрдыми коммунальными  отходами и внесении  изменения в  постановление Правительства Российской Федерации от 25</w:t>
      </w:r>
      <w:proofErr w:type="gramEnd"/>
      <w:r w:rsidRPr="00231DE7">
        <w:rPr>
          <w:sz w:val="28"/>
          <w:szCs w:val="28"/>
        </w:rPr>
        <w:t xml:space="preserve"> августа 2008 года №641» и   Порядком, установленном Постановлением главы администрации (губернатора) Краснодарского края от 20.01.2017 N 48 "Об утверждении Порядка сбора (в том числе раздельного) твердых коммунальных отходов на территории Краснодарского края</w:t>
      </w:r>
      <w:r w:rsidR="008D0631">
        <w:rPr>
          <w:sz w:val="28"/>
          <w:szCs w:val="28"/>
        </w:rPr>
        <w:t>.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10.5.2. </w:t>
      </w:r>
      <w:r w:rsidRPr="00231DE7">
        <w:rPr>
          <w:rFonts w:eastAsia="Arial"/>
          <w:sz w:val="28"/>
          <w:szCs w:val="28"/>
        </w:rPr>
        <w:t xml:space="preserve">Сбор и вывоз отходов на территории города Туапсе </w:t>
      </w:r>
      <w:r w:rsidRPr="00231DE7">
        <w:rPr>
          <w:sz w:val="28"/>
          <w:szCs w:val="28"/>
        </w:rPr>
        <w:t>обеспечивается региональным оператором на основании договоров на оказание услуг по обращению с твердыми коммунальными отходами, заключенных с потребителями. Региональный оператор осуществляет сбор и  транспортирование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 xml:space="preserve">10.5.3Складирование твердых коммунальных отходов  в местах (площадках) накопления твердых коммунальных отходов </w:t>
      </w:r>
      <w:r w:rsidRPr="00231DE7">
        <w:rPr>
          <w:rFonts w:eastAsiaTheme="minorHAnsi"/>
          <w:sz w:val="28"/>
          <w:szCs w:val="28"/>
          <w:lang w:eastAsia="en-US"/>
        </w:rPr>
        <w:t xml:space="preserve">на территории  </w:t>
      </w:r>
      <w:r w:rsidRPr="00231DE7">
        <w:rPr>
          <w:sz w:val="28"/>
          <w:szCs w:val="28"/>
        </w:rPr>
        <w:t>города Туапсе осуществляется потребителями следующими способами: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многоквартирных домах, оснащённых  мусоропроводами  и мусороприёмными камерами путём  приёма отходов в  контейнеры, расположенные в мусороприемных камерах;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 сменяемые или несменяемые контейнеры, бункеры, расположенные на контейнерных площадках (контейнерная система сбора);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 xml:space="preserve">- в пакеты или другие емкости, предоставленные </w:t>
      </w:r>
      <w:proofErr w:type="gramStart"/>
      <w:r w:rsidRPr="00231DE7">
        <w:rPr>
          <w:sz w:val="28"/>
          <w:szCs w:val="28"/>
        </w:rPr>
        <w:t>региональным</w:t>
      </w:r>
      <w:proofErr w:type="gramEnd"/>
      <w:r w:rsidRPr="00231DE7">
        <w:rPr>
          <w:sz w:val="28"/>
          <w:szCs w:val="28"/>
        </w:rPr>
        <w:t xml:space="preserve"> оператор, либо в </w:t>
      </w:r>
      <w:r w:rsidRPr="00231DE7">
        <w:rPr>
          <w:rFonts w:eastAsia="Arial"/>
          <w:sz w:val="28"/>
          <w:szCs w:val="28"/>
        </w:rPr>
        <w:t xml:space="preserve"> </w:t>
      </w:r>
      <w:r w:rsidR="00776280" w:rsidRPr="00776280">
        <w:rPr>
          <w:rFonts w:eastAsia="Arial"/>
          <w:sz w:val="28"/>
          <w:szCs w:val="28"/>
        </w:rPr>
        <w:t>тару собственников отходов и погрузку отходов в мусоровозы, в том числе самими потребителями услуг по удалению отходов (</w:t>
      </w:r>
      <w:proofErr w:type="spellStart"/>
      <w:r w:rsidR="00776280" w:rsidRPr="00776280">
        <w:rPr>
          <w:rFonts w:eastAsia="Arial"/>
          <w:sz w:val="28"/>
          <w:szCs w:val="28"/>
        </w:rPr>
        <w:t>бесконтейнерная</w:t>
      </w:r>
      <w:proofErr w:type="spellEnd"/>
      <w:r w:rsidR="00776280" w:rsidRPr="00776280">
        <w:rPr>
          <w:rFonts w:eastAsia="Arial"/>
          <w:sz w:val="28"/>
          <w:szCs w:val="28"/>
        </w:rPr>
        <w:t xml:space="preserve"> система сбора). При такой системе сбора места временного хранения отходов не предусматриваются.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10.5.4.При контейнерной  системе накопление ТКО осуществляется  на  специально   организованных  контейнерных  площадках</w:t>
      </w:r>
      <w:r w:rsidR="003C2E60">
        <w:rPr>
          <w:sz w:val="28"/>
          <w:szCs w:val="28"/>
        </w:rPr>
        <w:t>.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</w:pPr>
      <w:r w:rsidRPr="00231DE7">
        <w:rPr>
          <w:rFonts w:eastAsia="Arial"/>
          <w:sz w:val="28"/>
          <w:szCs w:val="28"/>
        </w:rPr>
        <w:t xml:space="preserve">10.5.5. Организация контейнерных площадок осуществляется в соответствии с требованиями Санитарных правил и норм </w:t>
      </w:r>
      <w:hyperlink r:id="rId9" w:history="1">
        <w:r w:rsidRPr="00231DE7">
          <w:rPr>
            <w:rFonts w:eastAsia="Arial"/>
            <w:sz w:val="28"/>
            <w:szCs w:val="28"/>
          </w:rPr>
          <w:t>СанПиН 42-128-4690-88</w:t>
        </w:r>
      </w:hyperlink>
      <w:r w:rsidRPr="00231DE7">
        <w:rPr>
          <w:rFonts w:eastAsia="Arial"/>
          <w:sz w:val="28"/>
          <w:szCs w:val="28"/>
        </w:rPr>
        <w:t xml:space="preserve"> "Санитарные правила содержания территорий населенных мест",  СанПиН 2.1.2.2645-10 "Санитарно-эпидемиологические требования к условиям проживания в жилых зданиях и помещениях" и градостроительными нормами, Постановления Правительства Российской Федерации от 31  августа 2018 года №1039 «Об утверждении правил  обустройства мес</w:t>
      </w:r>
      <w:proofErr w:type="gramStart"/>
      <w:r w:rsidRPr="00231DE7">
        <w:rPr>
          <w:rFonts w:eastAsia="Arial"/>
          <w:sz w:val="28"/>
          <w:szCs w:val="28"/>
        </w:rPr>
        <w:t>т(</w:t>
      </w:r>
      <w:proofErr w:type="gramEnd"/>
      <w:r w:rsidRPr="00231DE7">
        <w:rPr>
          <w:rFonts w:eastAsia="Arial"/>
          <w:sz w:val="28"/>
          <w:szCs w:val="28"/>
        </w:rPr>
        <w:t>площадок) накопления  твёрдых коммунальных  отходов и ведения  их реестра».</w:t>
      </w:r>
      <w:r w:rsidRPr="00231DE7">
        <w:t xml:space="preserve"> 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Орган местного самоуправления определяет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отходов.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 Реестр мест (площадок) накопления твердых коммунальных отходов включает в себя: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</w:t>
      </w:r>
      <w:r w:rsidRPr="00231DE7">
        <w:t>.</w:t>
      </w:r>
      <w:r w:rsidRPr="00231DE7">
        <w:rPr>
          <w:rFonts w:eastAsia="Arial"/>
          <w:sz w:val="28"/>
          <w:szCs w:val="28"/>
        </w:rPr>
        <w:t xml:space="preserve"> Бремя по организации и содержанию контейнерных площадок, специальных площадок для складирования крупногабаритных отходов и территории, прилегающей к месту погрузки ТКО, возложено: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на придомовых территориях, входящих в состав общего имущества собственников помещений в многоквартирных домах, - на собственников помещений в многоквартирных домах;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для площадок, расположенных вне придомовых территорий, входящих в состав общего имущества собственников помещений в многоквартирных домах, - на собственников земельных участков, на которых расположены такие площадки и территория.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10.5.7. Администрацией  Туапсинского городского поселения создаются места (площадки) накопления твердых коммунальных отходов на территории  города Туапсе, за исключением  перечисленных  случаев, когда такая обязанность лежит на других лицах. 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Администрация  Туапсинского городского поселения создаёт места (площадки) накопления твердых коммунальных отходов путем принятия решения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737B90">
        <w:rPr>
          <w:sz w:val="28"/>
          <w:szCs w:val="28"/>
        </w:rPr>
        <w:t>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10.5.8.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Туапсинского  городского поселения на основании письменной заявки, форма которой утверждается  соответствующим  постановлением  администрации Туапсинского  городского поселения.</w:t>
      </w:r>
      <w:bookmarkStart w:id="0" w:name="P42"/>
      <w:bookmarkEnd w:id="0"/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10.5.9. Уполномоченный орган администрации Туапсинского  городского поселения рассматривает заявку в срок не позднее 10 календарных дней со дня ее поступления.</w:t>
      </w:r>
      <w:bookmarkStart w:id="1" w:name="P43"/>
      <w:bookmarkEnd w:id="1"/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10.5.10.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администрации Туапсинского  городского поселения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10.5.11.По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10.5.12. 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>10.5.13.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10.5.14.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а) несоответствие заявки установленной форме;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10.5.15. О принятом решении уполномоченный орган уведомляет заявителя в срок, установленный </w:t>
      </w:r>
      <w:hyperlink w:anchor="P42" w:history="1">
        <w:r w:rsidRPr="00231DE7">
          <w:rPr>
            <w:sz w:val="28"/>
            <w:szCs w:val="28"/>
          </w:rPr>
          <w:t>пунктами 5</w:t>
        </w:r>
      </w:hyperlink>
      <w:r w:rsidRPr="00231DE7">
        <w:rPr>
          <w:sz w:val="28"/>
          <w:szCs w:val="28"/>
        </w:rPr>
        <w:t xml:space="preserve"> и </w:t>
      </w:r>
      <w:hyperlink w:anchor="P43" w:history="1">
        <w:r w:rsidRPr="00231DE7">
          <w:rPr>
            <w:sz w:val="28"/>
            <w:szCs w:val="28"/>
          </w:rPr>
          <w:t>6</w:t>
        </w:r>
      </w:hyperlink>
      <w:r w:rsidRPr="00231DE7">
        <w:rPr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10.5.16.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1"/>
          <w:szCs w:val="21"/>
        </w:rPr>
      </w:pPr>
      <w:r w:rsidRPr="00231DE7">
        <w:rPr>
          <w:rFonts w:eastAsia="Arial"/>
          <w:sz w:val="28"/>
          <w:szCs w:val="28"/>
        </w:rPr>
        <w:t>10.5.17.</w:t>
      </w:r>
      <w:r w:rsidRPr="00231DE7">
        <w:rPr>
          <w:sz w:val="28"/>
          <w:szCs w:val="28"/>
        </w:rPr>
        <w:t xml:space="preserve"> </w:t>
      </w:r>
      <w:proofErr w:type="gramStart"/>
      <w:r w:rsidRPr="00231DE7">
        <w:rPr>
          <w:spacing w:val="2"/>
          <w:sz w:val="28"/>
          <w:szCs w:val="28"/>
        </w:rPr>
        <w:t>Контейнерные площадки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исключительных случаях в районах сложившейся застройки, где нет возможности соблюдения установленных разрывов, эти расстояния устанавливаются комиссионно по согласованию с собственниками жилья близлежащих домов.</w:t>
      </w:r>
      <w:proofErr w:type="gramEnd"/>
      <w:r w:rsidRPr="00231DE7">
        <w:rPr>
          <w:spacing w:val="2"/>
          <w:sz w:val="28"/>
          <w:szCs w:val="28"/>
        </w:rPr>
        <w:t xml:space="preserve"> Комиссия создается администрацией </w:t>
      </w:r>
      <w:r w:rsidRPr="00231DE7">
        <w:rPr>
          <w:rFonts w:eastAsia="Arial"/>
          <w:sz w:val="28"/>
          <w:szCs w:val="28"/>
        </w:rPr>
        <w:t>Туапсинского городского поселения</w:t>
      </w:r>
      <w:proofErr w:type="gramStart"/>
      <w:r w:rsidRPr="00231DE7">
        <w:rPr>
          <w:rFonts w:eastAsia="Arial"/>
          <w:sz w:val="28"/>
          <w:szCs w:val="28"/>
        </w:rPr>
        <w:t>.</w:t>
      </w:r>
      <w:proofErr w:type="gramEnd"/>
      <w:r w:rsidRPr="00231DE7">
        <w:rPr>
          <w:spacing w:val="2"/>
          <w:sz w:val="28"/>
          <w:szCs w:val="28"/>
        </w:rPr>
        <w:t xml:space="preserve"> </w:t>
      </w:r>
      <w:proofErr w:type="gramStart"/>
      <w:r w:rsidRPr="00231DE7">
        <w:rPr>
          <w:spacing w:val="2"/>
          <w:sz w:val="28"/>
          <w:szCs w:val="28"/>
        </w:rPr>
        <w:t>в</w:t>
      </w:r>
      <w:proofErr w:type="gramEnd"/>
      <w:r w:rsidRPr="00231DE7">
        <w:rPr>
          <w:spacing w:val="2"/>
          <w:sz w:val="28"/>
          <w:szCs w:val="28"/>
        </w:rPr>
        <w:t xml:space="preserve"> рамках реализации полномочий, утвержденных статьей 5 </w:t>
      </w:r>
      <w:hyperlink r:id="rId10" w:history="1">
        <w:r w:rsidRPr="00231DE7">
          <w:rPr>
            <w:spacing w:val="2"/>
            <w:sz w:val="28"/>
            <w:szCs w:val="28"/>
          </w:rPr>
          <w:t>Закона Краснодарского края от 13 марта 2000 года N 245-КЗ "Об отходах производства и потребления"</w:t>
        </w:r>
      </w:hyperlink>
      <w:r w:rsidRPr="00231DE7">
        <w:rPr>
          <w:spacing w:val="2"/>
          <w:sz w:val="28"/>
          <w:szCs w:val="28"/>
        </w:rPr>
        <w:t>. Акт комиссии утверждается администрацией</w:t>
      </w:r>
      <w:r w:rsidRPr="00231DE7">
        <w:rPr>
          <w:spacing w:val="2"/>
          <w:sz w:val="21"/>
          <w:szCs w:val="21"/>
        </w:rPr>
        <w:t xml:space="preserve"> </w:t>
      </w:r>
      <w:r w:rsidRPr="00231DE7">
        <w:rPr>
          <w:rFonts w:eastAsia="Arial"/>
          <w:sz w:val="28"/>
          <w:szCs w:val="28"/>
        </w:rPr>
        <w:t>Туапсинского городского поселения.</w:t>
      </w:r>
      <w:r w:rsidRPr="00231DE7">
        <w:rPr>
          <w:spacing w:val="2"/>
          <w:sz w:val="21"/>
          <w:szCs w:val="21"/>
        </w:rPr>
        <w:t xml:space="preserve"> 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>10.5.18.</w:t>
      </w:r>
      <w:r w:rsidRPr="00231DE7">
        <w:rPr>
          <w:rFonts w:eastAsia="Arial"/>
          <w:sz w:val="28"/>
          <w:szCs w:val="28"/>
        </w:rPr>
        <w:t>Бремя по организации и содержанию контейнерных площадок, специальных площадок для складирования крупногабаритных отходов и территории, прилегающей к месту погрузки ТКО, возложено: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на придомовых территориях, входящих в состав общего имущества собственников помещений в многоквартирных домах - на собственников помещений в многоквартирных домах;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вне придомовых территорий, входящих в состав общего имущества собственников помещений в многоквартирных домах, - на собственников земельных участков, на которых расположены такие площадки и территория.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>10.5.19.Лицо,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10.5.20.Запрещается устанавливать контейнеры на проезжей части, тротуарах, газонах и инженерных коммуникациях.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10.5.21.Размер площадок рассчитывается исходя из необходимого количества контейнеров. Площадка заливается бетоном на высоту не менее 30 см, ограждается с трех сторон и должна быть освещена в темное время суток. Для поддержания необходимого санитарного состояния контейнеры должны быть установлены от ограждающих конструкций не ближе 1 м, друг от друга - 0,35 м. К площадке устраиваются подъездные пути с твердым или щебеночным покрытием и пешеходные дорожки. На контейнерной площадке размещается информация о наименовании и контактных данных организации, осуществляющей сбор и вывоз отходов с данной площадки, а также организации или лица, ответственного за организацию вывоза отходов. Желательно оборудование площадки крышей. Площадка должна иметь специализированный отсек для сбора крупногабаритных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10.5.22. Количество контейнеров на площадке рассчитывается исходя из числа пользователей, но не превышает пяти штук на одной контейнерной площадке</w:t>
      </w:r>
      <w:r w:rsidR="0073291D">
        <w:rPr>
          <w:rFonts w:eastAsia="Arial"/>
          <w:sz w:val="28"/>
          <w:szCs w:val="28"/>
        </w:rPr>
        <w:t>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10.5.23.Контейнерные площадки должны быть постоянно очищены от отходов, содержаться в чистоте и порядке. Периодичность санитарной обработки сборников определяется системой сбора и вывоза и принимается: при контейнерной (сменяемой) системе сбора и вывоза отходов - после каждого опорожнения контейнеров, при несменяемой (для жилой зоны) - один раз в 10 дней.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10.5.24.Изменение мест расположения контейнерных площадок для сбора ТКО и специальных площадок для складирования крупногабаритных отходов проводится собственниками земельного участка, на котором установлена или планируется к установке контейнерная площадка, по согласованию с потребителями и администрацией Туапсинского  городского поселения.</w:t>
      </w:r>
    </w:p>
    <w:p w:rsidR="0073291D" w:rsidRDefault="0073291D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231DE7" w:rsidRPr="00231DE7">
        <w:rPr>
          <w:rFonts w:eastAsia="Arial"/>
          <w:sz w:val="28"/>
          <w:szCs w:val="28"/>
        </w:rPr>
        <w:t>0.5.25. Контейнерная площадка должна очищаться от снега и льда, содержаться без отходов, размещенных за пределами контейнеров, и регулярно подвергаться уборке (санитарной обработке).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10.5.26. Подъездные пути к контейнерной площадке должны иметь допустимую высоту 4 метра и ширину 3,5 метра и быть пригодными для проезда транспортных средств с максимально допустимым весом 30 тонн. Они должны быть достаточно освещены, без ступенек и иных неровностей и постоянно поддерживаться в пригодном для транспортного движения состоянии.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10.5.27.Подъездные пути во время вывоза отходов должны содержаться свободными. В случае если подъездные пути к контейнерной площадке заблокированы, организация, осуществляющая сбор отходов, должна уведомить об этом лицо, осуществляющее управление многоквартирным домом, и зафиксировать нарушение с использованием фотосъемки или видеосъемки. В случае если такое нарушение не устранено в течение 10 минут, вывоз ТКО не осуществляется.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10.5.28. Вывоз отходов 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10.5.29. Собственники отходов (потребители)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10.5.30.Собственник  отходов (потребитель) может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10.5.31.  Складирование крупногабаритных отходов в местах (площадках) накопления твердых коммунальных отходов осуществляется потребителями следующими способами: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бункеры, расположенные на контейнерных площадках;</w:t>
      </w:r>
    </w:p>
    <w:p w:rsidR="00C54B74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на специальных площадках для складирования крупногабаритных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10.5.32. </w:t>
      </w:r>
      <w:r w:rsidR="00320D1B">
        <w:rPr>
          <w:sz w:val="28"/>
          <w:szCs w:val="28"/>
        </w:rPr>
        <w:t>Сбор</w:t>
      </w:r>
      <w:r w:rsidR="00E901EF">
        <w:rPr>
          <w:sz w:val="28"/>
          <w:szCs w:val="28"/>
        </w:rPr>
        <w:t xml:space="preserve"> и вывоз</w:t>
      </w:r>
      <w:r w:rsidRPr="00231DE7">
        <w:rPr>
          <w:sz w:val="28"/>
          <w:szCs w:val="28"/>
        </w:rPr>
        <w:t xml:space="preserve"> крупногабаритных отходов, в том числе строительного мусора от  </w:t>
      </w:r>
      <w:r w:rsidR="00C969DA">
        <w:rPr>
          <w:sz w:val="28"/>
          <w:szCs w:val="28"/>
        </w:rPr>
        <w:t>текущего ремонта жилых помещений</w:t>
      </w:r>
      <w:r w:rsidRPr="00231DE7">
        <w:rPr>
          <w:sz w:val="28"/>
          <w:szCs w:val="28"/>
        </w:rPr>
        <w:t>, обеспечивается 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9F5E5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10.5.33. </w:t>
      </w:r>
      <w:r w:rsidR="009F5E50">
        <w:rPr>
          <w:sz w:val="28"/>
          <w:szCs w:val="28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10.5.34. </w:t>
      </w:r>
      <w:proofErr w:type="gramStart"/>
      <w:r w:rsidRPr="00231DE7">
        <w:rPr>
          <w:sz w:val="28"/>
          <w:szCs w:val="28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шины,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</w:t>
      </w:r>
      <w:r w:rsidRPr="00231DE7">
        <w:rPr>
          <w:sz w:val="28"/>
          <w:szCs w:val="28"/>
        </w:rPr>
        <w:lastRenderedPageBreak/>
        <w:t>режим работы объектов по обработке, обезвреживанию, захоронению твердых коммунальных отходов.</w:t>
      </w:r>
      <w:proofErr w:type="gramEnd"/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10.5.35. В бункерах, расположенных  на контейнерных площадках запрещается складировать горящие, раскаленные или горячие отходы, шины строительный мусор, мусор  от ремонта и разбора  зданий и сооружений, 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спецтехнику.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10.5.36. Собственникам отходов (потребителям):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запрещается осуществлять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складировать твердые коммунальные отходы вне контейнеров или в контейнеры, не предназначенные для таких видов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10.5.37</w:t>
      </w:r>
      <w:r w:rsidRPr="00231DE7">
        <w:t xml:space="preserve">. </w:t>
      </w:r>
      <w:proofErr w:type="gramStart"/>
      <w:r w:rsidRPr="00231DE7">
        <w:rPr>
          <w:sz w:val="28"/>
          <w:szCs w:val="28"/>
        </w:rPr>
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целей, т.е. в месте несанкционированного размещения твердых коммунальных отходов), региональный оператор в течение 5 рабочих дней уведомляет:</w:t>
      </w:r>
      <w:proofErr w:type="gramEnd"/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а) 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б)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направляет 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10.5.38. </w:t>
      </w:r>
      <w:r w:rsidRPr="00231DE7">
        <w:t xml:space="preserve"> </w:t>
      </w:r>
      <w:r w:rsidRPr="00231DE7">
        <w:rPr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10.5.39.Накопление отходов электронного оборудования осуществляется в соответствии с порядком накопления твердых коммунальных отходов (в том числе их раздельного накопления), утвержденным законодательством Краснодарского края.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10.5.40. Накопление и 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73291D" w:rsidRDefault="002C74F8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10.5.</w:t>
      </w:r>
      <w:r w:rsidR="00231DE7" w:rsidRPr="00231DE7">
        <w:rPr>
          <w:rFonts w:eastAsia="Arial"/>
          <w:sz w:val="28"/>
          <w:szCs w:val="28"/>
        </w:rPr>
        <w:t>41</w:t>
      </w:r>
      <w:r>
        <w:rPr>
          <w:rFonts w:eastAsia="Arial"/>
          <w:sz w:val="28"/>
          <w:szCs w:val="28"/>
        </w:rPr>
        <w:t>.</w:t>
      </w:r>
      <w:r w:rsidR="00231DE7" w:rsidRPr="00231DE7">
        <w:rPr>
          <w:rFonts w:eastAsia="Arial"/>
          <w:sz w:val="28"/>
          <w:szCs w:val="28"/>
        </w:rPr>
        <w:t xml:space="preserve"> </w:t>
      </w:r>
      <w:r w:rsidR="00231DE7" w:rsidRPr="00231DE7">
        <w:rPr>
          <w:sz w:val="28"/>
          <w:szCs w:val="28"/>
        </w:rPr>
        <w:t xml:space="preserve">Для предотвращения засорения улиц, площадей, скверов и других общественных мест отходами производства и потребления </w:t>
      </w:r>
      <w:r w:rsidR="00231DE7" w:rsidRPr="00231DE7">
        <w:rPr>
          <w:sz w:val="28"/>
          <w:szCs w:val="28"/>
        </w:rPr>
        <w:lastRenderedPageBreak/>
        <w:t>устанавливаются  специально предназначенные для временного хранения отходов емкости малого размера (урны, баки):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органом  местного самоуправления - на  территориях общего пользования;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собственниками, владельцами капитальных  и некапитальных  объекто</w:t>
      </w:r>
      <w:proofErr w:type="gramStart"/>
      <w:r w:rsidRPr="00231DE7">
        <w:rPr>
          <w:sz w:val="28"/>
          <w:szCs w:val="28"/>
        </w:rPr>
        <w:t>в-</w:t>
      </w:r>
      <w:proofErr w:type="gramEnd"/>
      <w:r w:rsidRPr="00231DE7">
        <w:rPr>
          <w:sz w:val="28"/>
          <w:szCs w:val="28"/>
        </w:rPr>
        <w:t xml:space="preserve">  в границах земельных участков, где расположены объекты</w:t>
      </w:r>
      <w:r w:rsidR="0073291D">
        <w:rPr>
          <w:sz w:val="28"/>
          <w:szCs w:val="28"/>
        </w:rPr>
        <w:t>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10.5.42.</w:t>
      </w:r>
      <w:r w:rsidRPr="00231DE7">
        <w:rPr>
          <w:sz w:val="28"/>
          <w:szCs w:val="28"/>
        </w:rPr>
        <w:t xml:space="preserve"> Очистку  емкостей для временного хранения отходов производства и потребления  осуществляют лица, ответственные за уборку соответствующих территорий.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10.5.43. </w:t>
      </w:r>
      <w:r w:rsidRPr="00231DE7">
        <w:rPr>
          <w:sz w:val="28"/>
          <w:szCs w:val="28"/>
        </w:rPr>
        <w:t>Урны (баки) должны содержаться  в исправном и опрятном состоянии, очищаться по мере накопления мусора и не реже одного раза в месяц промываться.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10.5.44. Контейнеры для ТКО предоставляются  потребителям  региональным  оператором либо лицами, осуществляющими деятельность  по сбору и транспортированию  ТКО, в соответствии с  договорами, заключёнными с региональным оператором</w:t>
      </w:r>
      <w:r w:rsidR="00F81CFC">
        <w:rPr>
          <w:sz w:val="28"/>
          <w:szCs w:val="28"/>
        </w:rPr>
        <w:t>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10.5.45. Для  сбора ТКО  используются  контейнеры  от 40 до 1100л объёма  накапливаемых в нем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>10.5.46. Необходимое к</w:t>
      </w:r>
      <w:r w:rsidRPr="00231DE7">
        <w:rPr>
          <w:rFonts w:eastAsia="Arial"/>
          <w:sz w:val="28"/>
          <w:szCs w:val="28"/>
        </w:rPr>
        <w:t>оличество контейнеров на контейнерной площадке и их вместимость  определяются региональным оператором  в соответствии  с  санитарными нормами  и правилами, исходя из числа  жителей  проживающих  в  многоквартирных и жилых домах</w:t>
      </w:r>
      <w:proofErr w:type="gramStart"/>
      <w:r w:rsidRPr="00231DE7">
        <w:rPr>
          <w:rFonts w:eastAsia="Arial"/>
          <w:sz w:val="28"/>
          <w:szCs w:val="28"/>
        </w:rPr>
        <w:t xml:space="preserve"> ,</w:t>
      </w:r>
      <w:proofErr w:type="gramEnd"/>
      <w:r w:rsidRPr="00231DE7">
        <w:rPr>
          <w:rFonts w:eastAsia="Arial"/>
          <w:sz w:val="28"/>
          <w:szCs w:val="28"/>
        </w:rPr>
        <w:t>для  сбора  отходов  которых  предназначены эти  контейнера  нормативов  накопления ТКО.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z w:val="28"/>
          <w:szCs w:val="28"/>
        </w:rPr>
        <w:t>10.5.46</w:t>
      </w:r>
      <w:r w:rsidRPr="00231DE7">
        <w:rPr>
          <w:spacing w:val="2"/>
          <w:sz w:val="28"/>
          <w:szCs w:val="28"/>
        </w:rPr>
        <w:t>. 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10.5.47. 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10.5.48. Запрещается прессовать или уплотнять отходы в контейнере.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10.5.49. Контейнеры должны находиться в технически исправном состоянии, должны иметь соответствующий цвет и номер.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10.5.50. Контейнеры должны проходить систематическую промывку</w:t>
      </w:r>
      <w:r w:rsidR="008E7581">
        <w:rPr>
          <w:spacing w:val="2"/>
          <w:sz w:val="28"/>
          <w:szCs w:val="28"/>
        </w:rPr>
        <w:t>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10.5.51. В случаях, предусмотренных договором на оказание услуг по обращению с ТКО, ТКО могут собираться без использования контейнеров, с использованием специально предназначенных для этого мешков, предоставляемых потребителям региональным оператором за отдельную плату. В этом случае масса отходов, размещаемых в мешках, не должна превышать величины, установленной договором.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lastRenderedPageBreak/>
        <w:t>10.5.52. Частота вывоза ТКО определяется договором с региональным оператором в соответствии с законодательством Российской Федерации в области санитарно-эпидемиологического благополучия человека.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10.5.53. Время вывоза ТКО определяется договором с региональным оператором, при этом допускается вывоз отходов в ночное время при условии соблюдения безопасных (допустимых) уровней звука в помещениях жилых зданий и на территории жилой застройки в соответствии с законодательством Российской Федерации в области санитарно-эпидемиологического благополучия человека.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10.5.54.При осуществлении раздельного сбора отходов должны использоваться контейнеры со следующей цветовой индикацией и письменными обозначениями: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"бумага" - синий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"пластик" - оранжевый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"стекло" - зеленый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"пищевые отходы" - черный цвет</w:t>
      </w:r>
      <w:r w:rsidR="0073291D">
        <w:rPr>
          <w:spacing w:val="2"/>
          <w:sz w:val="28"/>
          <w:szCs w:val="28"/>
        </w:rPr>
        <w:t>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"отходы для вторичного использования" - серый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"отходы электронного оборудования" - коричневый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"специфические коммунальные отходы" - красный цвет.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10.5.55. При осуществлении пофракционного раздельного сбора отходов допускается использование дополнительных цветовых обозначений по согласованию с министерством ТЭК и ЖКХ КК.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 xml:space="preserve">10.5.56. Раздельный сбор ТКО от населения при применении </w:t>
      </w:r>
      <w:proofErr w:type="spellStart"/>
      <w:r w:rsidRPr="00231DE7">
        <w:rPr>
          <w:spacing w:val="2"/>
          <w:sz w:val="28"/>
          <w:szCs w:val="28"/>
        </w:rPr>
        <w:t>бесконтейнерной</w:t>
      </w:r>
      <w:proofErr w:type="spellEnd"/>
      <w:r w:rsidRPr="00231DE7">
        <w:rPr>
          <w:spacing w:val="2"/>
          <w:sz w:val="28"/>
          <w:szCs w:val="28"/>
        </w:rPr>
        <w:t xml:space="preserve"> системы сбора осуществляется в стационарных и передвижных пунктах приема вторичных материальных ресурсов (далее - ВМР).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10.5.57. Администрация Туапсинского городского поселения в рамках своих полномочий обеспечивает условия для организации пунктов сбора ВМР.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 xml:space="preserve">10.5.58. Стационарные приемные пункты ВМР должны располагаться изолированно от территорий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 Расположение стационарных приемных пунктов ВМР должно соответствовать </w:t>
      </w:r>
      <w:proofErr w:type="spellStart"/>
      <w:r w:rsidRPr="00231DE7">
        <w:rPr>
          <w:spacing w:val="2"/>
          <w:sz w:val="28"/>
          <w:szCs w:val="28"/>
        </w:rPr>
        <w:t>СанПин</w:t>
      </w:r>
      <w:proofErr w:type="spellEnd"/>
      <w:r w:rsidRPr="00231DE7">
        <w:rPr>
          <w:spacing w:val="2"/>
          <w:sz w:val="28"/>
          <w:szCs w:val="28"/>
        </w:rPr>
        <w:t xml:space="preserve"> 2.2.1/2.1.1.1200-03 "Санитарно-защитные зоны и классификация предприятий, сооружений и иных объектов" и согласовано с министерством ТЭК и ЖКХ КК.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Verdana" w:hAnsi="Verdana"/>
          <w:sz w:val="23"/>
          <w:szCs w:val="23"/>
          <w:shd w:val="clear" w:color="auto" w:fill="FFFFEE"/>
        </w:rPr>
      </w:pPr>
      <w:r w:rsidRPr="00231DE7">
        <w:rPr>
          <w:rFonts w:eastAsia="Arial"/>
          <w:sz w:val="28"/>
          <w:szCs w:val="28"/>
        </w:rPr>
        <w:t>10.5.59.</w:t>
      </w:r>
      <w:r w:rsidRPr="00231DE7">
        <w:rPr>
          <w:sz w:val="28"/>
          <w:szCs w:val="28"/>
          <w:shd w:val="clear" w:color="auto" w:fill="FFFFFF" w:themeFill="background1"/>
        </w:rPr>
        <w:t>Складирование картонной тары должно осуществляться в сложенном виде</w:t>
      </w:r>
      <w:r w:rsidRPr="00231DE7">
        <w:rPr>
          <w:rFonts w:ascii="Verdana" w:hAnsi="Verdana"/>
          <w:sz w:val="23"/>
          <w:szCs w:val="23"/>
          <w:shd w:val="clear" w:color="auto" w:fill="FFFFEE"/>
        </w:rPr>
        <w:t>.</w:t>
      </w:r>
    </w:p>
    <w:p w:rsidR="00231DE7" w:rsidRPr="00231DE7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10.5.60.Сбор отходов электронного оборудования осуществляется путем организации стационарных и мобильных пунктов приема отходов, оборудованных специальными контейнерами, в том числе через автоматические устройства для приема отходов.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10.5.61.Сбор специфических коммунальных отходов осуществляется: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в контейнерах для сбора опасных коммунальных отходов;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с использованием мобильных приемных пунктов, организованных региональным оператором, производителями и импортерами соответствующих потребительских товаров, их объединениями;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10.5.62.В каждом многоквартирном доме с числом квартир более 100 управляющая компания обязана обеспечить наличие помещений и контейнеров для сбора отходов электронного оборудования и специфических коммунальных отходов. 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10.5.63.Сбор и накопление ртутьсодержащих отходов должны выполняться методами, исключающими их бой и разгерметизацию.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10.5.64.Хозяйствующие субъекты осуществляют накопление ртутьсодержащих отходов отдельно от других видов специфических отходов в неповрежденной штатной упаковке или в другой таре, обеспечивающей их сохранность при хранении.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10.5.65.Хозяйствующие субъекты по мере накопления сдают ртутьсодержащие отходы на утилизацию, обезвреживание в лицензированные специализированные организации.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10.5.66.Запрещается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администрации Туапсинского городского поселения. 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10.5.67. Запрещен отстой  мусороуборочной техники (мусоровозов) на  дорогах местного значения  в границах  города Туапсе.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10.5.68.</w:t>
      </w:r>
      <w:r w:rsidRPr="00231DE7">
        <w:rPr>
          <w:rFonts w:eastAsia="Arial"/>
          <w:bCs/>
          <w:sz w:val="28"/>
          <w:szCs w:val="28"/>
        </w:rPr>
        <w:t>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2B1915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10.5.69. </w:t>
      </w:r>
      <w:proofErr w:type="gramStart"/>
      <w:r w:rsidRPr="00231DE7">
        <w:rPr>
          <w:rFonts w:eastAsia="Arial"/>
          <w:sz w:val="28"/>
          <w:szCs w:val="28"/>
        </w:rPr>
        <w:t>Организации, осуществляющие  управление многоквартирными  домами и обеспечивающие  содержание   и уборку  придомовых  территорий, в результате  которой  образуются  мусор  и смет  уличный, обязаны  заключить договор  с  региональным  оператором</w:t>
      </w:r>
      <w:r w:rsidR="008D0631">
        <w:rPr>
          <w:rFonts w:eastAsia="Arial"/>
          <w:sz w:val="28"/>
          <w:szCs w:val="28"/>
        </w:rPr>
        <w:t xml:space="preserve"> </w:t>
      </w:r>
      <w:r w:rsidR="008D0631" w:rsidRPr="00231DE7">
        <w:rPr>
          <w:sz w:val="28"/>
          <w:szCs w:val="28"/>
        </w:rPr>
        <w:t xml:space="preserve">либо </w:t>
      </w:r>
      <w:r w:rsidR="008D0631">
        <w:rPr>
          <w:sz w:val="28"/>
          <w:szCs w:val="28"/>
        </w:rPr>
        <w:t xml:space="preserve">с </w:t>
      </w:r>
      <w:r w:rsidR="008D0631" w:rsidRPr="00231DE7">
        <w:rPr>
          <w:sz w:val="28"/>
          <w:szCs w:val="28"/>
        </w:rPr>
        <w:t>лиц</w:t>
      </w:r>
      <w:r w:rsidR="008D0631">
        <w:rPr>
          <w:sz w:val="28"/>
          <w:szCs w:val="28"/>
        </w:rPr>
        <w:t xml:space="preserve">ом, осуществляющим </w:t>
      </w:r>
      <w:r w:rsidR="008D0631" w:rsidRPr="00231DE7">
        <w:rPr>
          <w:sz w:val="28"/>
          <w:szCs w:val="28"/>
        </w:rPr>
        <w:t>деятельность  по сбору и транспортированию  ТКО, в соответствии с  договорами, заключёнными с региональным оператором</w:t>
      </w:r>
      <w:r w:rsidR="008D0631" w:rsidRPr="00231DE7">
        <w:rPr>
          <w:rFonts w:eastAsia="Arial"/>
          <w:sz w:val="28"/>
          <w:szCs w:val="28"/>
        </w:rPr>
        <w:t xml:space="preserve"> </w:t>
      </w:r>
      <w:r w:rsidRPr="00231DE7">
        <w:rPr>
          <w:rFonts w:eastAsia="Arial"/>
          <w:sz w:val="28"/>
          <w:szCs w:val="28"/>
        </w:rPr>
        <w:t xml:space="preserve"> на оказание  услуг  по  обращению  с ТКО.</w:t>
      </w:r>
      <w:proofErr w:type="gramEnd"/>
    </w:p>
    <w:p w:rsidR="000E4E33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10.5.70. </w:t>
      </w:r>
      <w:proofErr w:type="gramStart"/>
      <w:r w:rsidRPr="00231DE7">
        <w:rPr>
          <w:rFonts w:eastAsia="Arial"/>
          <w:sz w:val="28"/>
          <w:szCs w:val="28"/>
        </w:rPr>
        <w:t xml:space="preserve">Организации, отвечающие  за уборку  территории города, в результате  которой  образуются  мусор  и смет  уличный, </w:t>
      </w:r>
      <w:r w:rsidR="009F5E50">
        <w:rPr>
          <w:rFonts w:eastAsia="Arial"/>
          <w:sz w:val="28"/>
          <w:szCs w:val="28"/>
        </w:rPr>
        <w:t xml:space="preserve">в том числе </w:t>
      </w:r>
      <w:r w:rsidRPr="00231DE7">
        <w:rPr>
          <w:rFonts w:eastAsia="Arial"/>
          <w:sz w:val="28"/>
          <w:szCs w:val="28"/>
        </w:rPr>
        <w:t>мусор  и смёт  от  уборки парков,</w:t>
      </w:r>
      <w:r w:rsidR="008D0631">
        <w:rPr>
          <w:rFonts w:eastAsia="Arial"/>
          <w:sz w:val="28"/>
          <w:szCs w:val="28"/>
        </w:rPr>
        <w:t xml:space="preserve"> </w:t>
      </w:r>
      <w:r w:rsidRPr="00231DE7">
        <w:rPr>
          <w:rFonts w:eastAsia="Arial"/>
          <w:sz w:val="28"/>
          <w:szCs w:val="28"/>
        </w:rPr>
        <w:t xml:space="preserve">зон  массового  отдыха, набережных, пляжей, других  объектов  благоустройства обязаны  заключить договор  с  региональным  оператором  </w:t>
      </w:r>
      <w:r w:rsidR="008D0631" w:rsidRPr="00231DE7">
        <w:rPr>
          <w:sz w:val="28"/>
          <w:szCs w:val="28"/>
        </w:rPr>
        <w:t xml:space="preserve">либо </w:t>
      </w:r>
      <w:r w:rsidR="008D0631">
        <w:rPr>
          <w:sz w:val="28"/>
          <w:szCs w:val="28"/>
        </w:rPr>
        <w:t xml:space="preserve">с </w:t>
      </w:r>
      <w:r w:rsidR="008D0631" w:rsidRPr="00231DE7">
        <w:rPr>
          <w:sz w:val="28"/>
          <w:szCs w:val="28"/>
        </w:rPr>
        <w:t>лиц</w:t>
      </w:r>
      <w:r w:rsidR="008D0631">
        <w:rPr>
          <w:sz w:val="28"/>
          <w:szCs w:val="28"/>
        </w:rPr>
        <w:t xml:space="preserve">ом, осуществляющим </w:t>
      </w:r>
      <w:r w:rsidR="008D0631" w:rsidRPr="00231DE7">
        <w:rPr>
          <w:sz w:val="28"/>
          <w:szCs w:val="28"/>
        </w:rPr>
        <w:t>деятельность  по сбору и транспортированию  ТКО, в соответствии с  договорами,</w:t>
      </w:r>
      <w:r w:rsidR="002B1915">
        <w:rPr>
          <w:sz w:val="28"/>
          <w:szCs w:val="28"/>
        </w:rPr>
        <w:t xml:space="preserve"> </w:t>
      </w:r>
      <w:r w:rsidR="002B1915" w:rsidRPr="00231DE7">
        <w:rPr>
          <w:sz w:val="28"/>
          <w:szCs w:val="28"/>
        </w:rPr>
        <w:lastRenderedPageBreak/>
        <w:t>заключёнными с региональным оператором</w:t>
      </w:r>
      <w:r w:rsidR="002B1915" w:rsidRPr="00231DE7">
        <w:rPr>
          <w:rFonts w:eastAsia="Arial"/>
          <w:sz w:val="28"/>
          <w:szCs w:val="28"/>
        </w:rPr>
        <w:t xml:space="preserve">  на оказание  услуг  по  обращению</w:t>
      </w:r>
      <w:proofErr w:type="gramEnd"/>
      <w:r w:rsidR="002B1915" w:rsidRPr="00231DE7">
        <w:rPr>
          <w:rFonts w:eastAsia="Arial"/>
          <w:sz w:val="28"/>
          <w:szCs w:val="28"/>
        </w:rPr>
        <w:t xml:space="preserve">  с ТКО</w:t>
      </w:r>
      <w:r w:rsidR="002B1915">
        <w:rPr>
          <w:rFonts w:eastAsia="Arial"/>
          <w:sz w:val="28"/>
          <w:szCs w:val="28"/>
        </w:rPr>
        <w:t>.</w:t>
      </w:r>
    </w:p>
    <w:p w:rsidR="002B1915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10.5.71.Предоставление услуг по вывозу жидких бытовых отходов осуществляется в соответствии с </w:t>
      </w:r>
      <w:r w:rsidR="002B1915" w:rsidRPr="002B1915">
        <w:rPr>
          <w:rFonts w:eastAsia="Arial"/>
          <w:sz w:val="28"/>
          <w:szCs w:val="28"/>
        </w:rPr>
        <w:t>Постановление</w:t>
      </w:r>
      <w:r w:rsidR="002B1915">
        <w:rPr>
          <w:rFonts w:eastAsia="Arial"/>
          <w:sz w:val="28"/>
          <w:szCs w:val="28"/>
        </w:rPr>
        <w:t>м</w:t>
      </w:r>
      <w:r w:rsidR="002B1915" w:rsidRPr="002B1915">
        <w:rPr>
          <w:rFonts w:eastAsia="Arial"/>
          <w:sz w:val="28"/>
          <w:szCs w:val="28"/>
        </w:rPr>
        <w:t xml:space="preserve"> Правительства РФ от 10.02.1997 N 155 "Об утверждении Правил предоставления услуг по вывозу жидких бытовых отходов"</w:t>
      </w:r>
      <w:r w:rsidR="002B1915">
        <w:rPr>
          <w:rFonts w:eastAsia="Arial"/>
          <w:sz w:val="28"/>
          <w:szCs w:val="28"/>
        </w:rPr>
        <w:t>.</w:t>
      </w:r>
      <w:r w:rsidR="000E4E33">
        <w:rPr>
          <w:rFonts w:eastAsia="Arial"/>
          <w:sz w:val="28"/>
          <w:szCs w:val="28"/>
        </w:rPr>
        <w:t xml:space="preserve"> Вывоз </w:t>
      </w:r>
      <w:r w:rsidR="002B1915" w:rsidRPr="002B1915">
        <w:rPr>
          <w:rFonts w:eastAsia="Arial"/>
          <w:sz w:val="28"/>
          <w:szCs w:val="28"/>
        </w:rPr>
        <w:t xml:space="preserve"> </w:t>
      </w:r>
      <w:r w:rsidR="000E4E33">
        <w:rPr>
          <w:rFonts w:eastAsia="Arial"/>
          <w:sz w:val="28"/>
          <w:szCs w:val="28"/>
        </w:rPr>
        <w:t>жидких бытовых отходов  осуществляется специализированным транспортом лицами имеющими лицензию на указанный вид деятельности  в  места, определённые гарантирующей  организацией  в сфере водоснабжения  и водоотведения.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10.5.72.</w:t>
      </w:r>
      <w:r w:rsidRPr="00231DE7">
        <w:rPr>
          <w:sz w:val="28"/>
          <w:szCs w:val="28"/>
        </w:rPr>
        <w:t>В жилых зданиях, не имеющих канализации, должны быть оборудованы  утепленные септики и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10.5.73.</w:t>
      </w:r>
      <w:r w:rsidRPr="00231DE7">
        <w:rPr>
          <w:sz w:val="28"/>
          <w:szCs w:val="28"/>
        </w:rPr>
        <w:t>На территории  города Туапсе  запрещены установка устройств наливных помоек, разлив помоев и нечистот за территорией домов и улиц, вынос отходов производства и потребления на уличные проезды, сброс сточных вод  в  ливневую  систему  и на  рельеф местности.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10.5.74.</w:t>
      </w:r>
      <w:r w:rsidRPr="00231DE7">
        <w:rPr>
          <w:sz w:val="28"/>
          <w:szCs w:val="28"/>
        </w:rPr>
        <w:t>Вывоз жидких бытовых отходов в соответствии с законодательством в сфере  водоснабжения  и водоотведения  осуществляется только  по договорам или разовым заявкам   гарантирующей организацией, либо организацией, имеющей договор  с гарантирующей  организацией.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10.5.75.</w:t>
      </w:r>
      <w:r w:rsidRPr="00231DE7">
        <w:rPr>
          <w:sz w:val="28"/>
          <w:szCs w:val="28"/>
        </w:rPr>
        <w:t>На  территории  города Туапсе  запрещён несанкционированный  сброс (слив) жидких  бытовых  отходов  в  централизованную систему  канализации без  договора  с  гарантирующей  организацией с указанием пункта приёма отходов, осуществляющей  эксплуатацию  системы  водоотведения  имеющим специальный транспорт.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10.5.76.</w:t>
      </w:r>
      <w:r w:rsidRPr="00231DE7">
        <w:rPr>
          <w:sz w:val="28"/>
          <w:szCs w:val="28"/>
        </w:rPr>
        <w:t>Собственники помещений обязаны обеспечить  подъезды непосредственно к мусоросборникам и выгребным ямам.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10.5.77. В целях обеспечения чистоты и порядка на территории города Туапсе запрещается: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 использовать колодцы и </w:t>
      </w:r>
      <w:proofErr w:type="spellStart"/>
      <w:r w:rsidRPr="00231DE7">
        <w:rPr>
          <w:rFonts w:eastAsia="Arial"/>
          <w:sz w:val="28"/>
          <w:szCs w:val="28"/>
        </w:rPr>
        <w:t>дождеприемные</w:t>
      </w:r>
      <w:proofErr w:type="spellEnd"/>
      <w:r w:rsidRPr="00231DE7">
        <w:rPr>
          <w:rFonts w:eastAsia="Arial"/>
          <w:sz w:val="28"/>
          <w:szCs w:val="28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сбрасывать в реки, водоемы, ручьи, овраги отходы любого типа;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оставлять на улицах собранный бытовой и крупногабаритный мусор, грязь, строительные отходы;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создавать стихийные свалки;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складировать на улицах, проездах, внутриквартальных и дворовых территориях строительные материалы, дрова, уголь;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proofErr w:type="gramStart"/>
      <w:r w:rsidRPr="00231DE7">
        <w:rPr>
          <w:rFonts w:eastAsia="Arial"/>
          <w:sz w:val="28"/>
          <w:szCs w:val="28"/>
        </w:rPr>
        <w:lastRenderedPageBreak/>
        <w:t>- 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городских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  <w:proofErr w:type="gramEnd"/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 xml:space="preserve">- сжигать все виды отходов,  </w:t>
      </w:r>
      <w:r w:rsidRPr="00231DE7">
        <w:rPr>
          <w:rFonts w:eastAsia="Arial"/>
          <w:sz w:val="28"/>
          <w:szCs w:val="28"/>
        </w:rPr>
        <w:t xml:space="preserve">в том числе в печах отопления частных домовладений - </w:t>
      </w:r>
      <w:r w:rsidRPr="00231DE7">
        <w:rPr>
          <w:rFonts w:eastAsia="Arial"/>
          <w:bCs/>
          <w:sz w:val="28"/>
          <w:szCs w:val="28"/>
        </w:rPr>
        <w:t>без специализированного оборудования, обеспечивающего очистку выбросов;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sz w:val="28"/>
          <w:szCs w:val="28"/>
        </w:rPr>
        <w:t>- вывозить  ТКО и грунт в места, не предназначенные для этих целей;</w:t>
      </w:r>
      <w:r w:rsidRPr="00231DE7">
        <w:rPr>
          <w:rFonts w:eastAsia="Arial"/>
          <w:bCs/>
          <w:sz w:val="28"/>
          <w:szCs w:val="28"/>
        </w:rPr>
        <w:t xml:space="preserve"> 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складировать отходы вне специально отведенных мест;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переполнять контейнеры и урны для мусора сверх допустимого объема;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231DE7">
        <w:rPr>
          <w:rFonts w:eastAsia="Arial"/>
          <w:bCs/>
          <w:sz w:val="28"/>
          <w:szCs w:val="28"/>
        </w:rPr>
        <w:t>кроме</w:t>
      </w:r>
      <w:proofErr w:type="gramEnd"/>
      <w:r w:rsidRPr="00231DE7">
        <w:rPr>
          <w:rFonts w:eastAsia="Arial"/>
          <w:bCs/>
          <w:sz w:val="28"/>
          <w:szCs w:val="28"/>
        </w:rPr>
        <w:t xml:space="preserve"> крупногабаритных);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хранить пищевые отходы в открытых контейнерах;</w:t>
      </w:r>
    </w:p>
    <w:p w:rsidR="00231DE7" w:rsidRPr="00231DE7" w:rsidRDefault="00231DE7" w:rsidP="00DB4A0C">
      <w:pPr>
        <w:ind w:firstLine="709"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- размещать  на  городских  контейнерных  площадках, расположенных  на  муниципальных  территориях, смёт и ветки с территорий  многоквартирных  домов без  договора на оказание  услуг по обращению с твердыми коммунальными отходами, которым  определено  место  накопления  данного вида  отходов; 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сметать уличный  мусор на проезжую часть улиц и в колодцы ливневой канализации;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-мыть автотранспорт, стирать белье у открытых водоемов, на улицах, во дворах общего пользования, и </w:t>
      </w:r>
      <w:proofErr w:type="spellStart"/>
      <w:r w:rsidRPr="00231DE7">
        <w:rPr>
          <w:rFonts w:eastAsia="Arial"/>
          <w:sz w:val="28"/>
          <w:szCs w:val="28"/>
        </w:rPr>
        <w:t>дождеприемных</w:t>
      </w:r>
      <w:proofErr w:type="spellEnd"/>
      <w:r w:rsidRPr="00231DE7">
        <w:rPr>
          <w:rFonts w:eastAsia="Arial"/>
          <w:sz w:val="28"/>
          <w:szCs w:val="28"/>
        </w:rPr>
        <w:t xml:space="preserve"> решеток;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складировать в бункеры  строительные  отходы  и отходы  от ремонта  и разбора зданий  и сооружений;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размещать на  контейнерных  площадках  картонные  коробки в не разобранном   виде;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осуществлять установку каких-либо ограждений территорий многоквартирных жилых домов без согласования с отделом архитектуры и градостроительства администрации Туапсинского  городского поселения;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231DE7">
        <w:rPr>
          <w:rFonts w:eastAsia="Arial"/>
          <w:sz w:val="28"/>
          <w:szCs w:val="28"/>
        </w:rPr>
        <w:t>- повреждать или изменять фасады (внешний облик) зданий, строений и сооружений, ограждений (в том числе применять при покраске фасадов цвета, не соответствующие настоящим Правилам и (или) не согласованные с отделом архитектуры и градостроительства администрации Туапсинского  городского поселения и (или) самовольно наносить на них надписи и рисунки, размещать на них рекламные, информационные и агитационные материалы;</w:t>
      </w:r>
      <w:proofErr w:type="gramEnd"/>
      <w:r w:rsidRPr="00231DE7">
        <w:rPr>
          <w:rFonts w:eastAsia="Arial"/>
          <w:sz w:val="28"/>
          <w:szCs w:val="28"/>
        </w:rPr>
        <w:t xml:space="preserve">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-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светофорных и других объектах, не предназначенных для этих целей;</w:t>
      </w:r>
    </w:p>
    <w:p w:rsidR="00231DE7" w:rsidRPr="00F81CFC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81CFC">
        <w:rPr>
          <w:rFonts w:eastAsia="Arial"/>
          <w:sz w:val="28"/>
          <w:szCs w:val="28"/>
        </w:rPr>
        <w:t xml:space="preserve">- устанавливать </w:t>
      </w:r>
      <w:r w:rsidR="00F81CFC" w:rsidRPr="00F81CFC">
        <w:rPr>
          <w:sz w:val="28"/>
          <w:szCs w:val="28"/>
        </w:rPr>
        <w:t xml:space="preserve"> бельевые кронштейны и иные приспособления для сушки белья на фасадах МКД, </w:t>
      </w:r>
      <w:r w:rsidR="00F81CFC" w:rsidRPr="00F81CFC">
        <w:rPr>
          <w:rFonts w:eastAsia="Arial"/>
          <w:sz w:val="28"/>
          <w:szCs w:val="28"/>
        </w:rPr>
        <w:t>на сторонах, выходящих на пешеходные зоны</w:t>
      </w:r>
      <w:r w:rsidR="00F81CFC" w:rsidRPr="00F81CFC">
        <w:rPr>
          <w:sz w:val="28"/>
          <w:szCs w:val="28"/>
        </w:rPr>
        <w:t xml:space="preserve"> и автодороги местного значения</w:t>
      </w:r>
      <w:r w:rsidRPr="00F81CFC">
        <w:rPr>
          <w:rFonts w:eastAsia="Arial"/>
          <w:sz w:val="28"/>
          <w:szCs w:val="28"/>
        </w:rPr>
        <w:t>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 размещать постоянно или временно механические  и авто транспортные средства на детских площадках, </w:t>
      </w:r>
      <w:proofErr w:type="spellStart"/>
      <w:r w:rsidRPr="00231DE7">
        <w:rPr>
          <w:rFonts w:eastAsia="Arial"/>
          <w:sz w:val="28"/>
          <w:szCs w:val="28"/>
        </w:rPr>
        <w:t>газонах</w:t>
      </w:r>
      <w:proofErr w:type="gramStart"/>
      <w:r w:rsidRPr="00231DE7">
        <w:rPr>
          <w:rFonts w:eastAsia="Arial"/>
          <w:sz w:val="28"/>
          <w:szCs w:val="28"/>
        </w:rPr>
        <w:t>,з</w:t>
      </w:r>
      <w:proofErr w:type="gramEnd"/>
      <w:r w:rsidRPr="00231DE7">
        <w:rPr>
          <w:rFonts w:eastAsia="Arial"/>
          <w:sz w:val="28"/>
          <w:szCs w:val="28"/>
        </w:rPr>
        <w:t>елёных</w:t>
      </w:r>
      <w:proofErr w:type="spellEnd"/>
      <w:r w:rsidRPr="00231DE7">
        <w:rPr>
          <w:rFonts w:eastAsia="Arial"/>
          <w:sz w:val="28"/>
          <w:szCs w:val="28"/>
        </w:rPr>
        <w:t xml:space="preserve"> зонах  а также в местах, препятствующих вывозу бытовых отходов;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размещать разукомплектованные транспортные средства в местах общего пользования, на тротуарах, дорогах местного значения, в том числе на земельных участках, относящихся к общему имуществу собственников помещений многоквартирных домов;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устанавливать препятствия для проезда транспорта</w:t>
      </w:r>
      <w:r w:rsidR="00BF07F3">
        <w:rPr>
          <w:rFonts w:eastAsia="Arial"/>
          <w:sz w:val="28"/>
          <w:szCs w:val="28"/>
        </w:rPr>
        <w:t xml:space="preserve"> (в том числе шлагбаумы) </w:t>
      </w:r>
      <w:r w:rsidRPr="00231DE7">
        <w:rPr>
          <w:rFonts w:eastAsia="Arial"/>
          <w:sz w:val="28"/>
          <w:szCs w:val="28"/>
        </w:rPr>
        <w:t>на территории общего пользования, заезду специализированного  транспорта (</w:t>
      </w:r>
      <w:proofErr w:type="spellStart"/>
      <w:r w:rsidRPr="00231DE7">
        <w:rPr>
          <w:rFonts w:eastAsia="Arial"/>
          <w:sz w:val="28"/>
          <w:szCs w:val="28"/>
        </w:rPr>
        <w:t>газовозов</w:t>
      </w:r>
      <w:proofErr w:type="spellEnd"/>
      <w:r w:rsidRPr="00231DE7">
        <w:rPr>
          <w:rFonts w:eastAsia="Arial"/>
          <w:sz w:val="28"/>
          <w:szCs w:val="28"/>
        </w:rPr>
        <w:t xml:space="preserve">, пожарных машин, скорой помощи) в проездах  к  жилым домам; 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</w:t>
      </w:r>
      <w:proofErr w:type="gramStart"/>
      <w:r w:rsidRPr="00231DE7">
        <w:rPr>
          <w:rFonts w:eastAsia="Arial"/>
          <w:sz w:val="28"/>
          <w:szCs w:val="28"/>
        </w:rPr>
        <w:t>захламлять</w:t>
      </w:r>
      <w:proofErr w:type="gramEnd"/>
      <w:r w:rsidRPr="00231DE7">
        <w:rPr>
          <w:rFonts w:eastAsia="Arial"/>
          <w:sz w:val="28"/>
          <w:szCs w:val="28"/>
        </w:rPr>
        <w:t xml:space="preserve">  противопожарные  разрывы между  зданиями  и сооружениями, осуществлять застройку и использование для  личных  нужд  защитные  сооружения ГО.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10.5.78. Собственники индивидуальных жилых домов обязаны: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складировать отходы, в том числе крупногабаритные, только в предназначенных  для  указанных целей местах временного хранения отходов;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при </w:t>
      </w:r>
      <w:proofErr w:type="spellStart"/>
      <w:r w:rsidRPr="00231DE7">
        <w:rPr>
          <w:rFonts w:eastAsia="Arial"/>
          <w:sz w:val="28"/>
          <w:szCs w:val="28"/>
        </w:rPr>
        <w:t>бесконтейнерной</w:t>
      </w:r>
      <w:proofErr w:type="spellEnd"/>
      <w:r w:rsidRPr="00231DE7">
        <w:rPr>
          <w:rFonts w:eastAsia="Arial"/>
          <w:sz w:val="28"/>
          <w:szCs w:val="28"/>
        </w:rPr>
        <w:t xml:space="preserve"> системе удаления отходов самостоятельно перегружать отходы из своей тары в мусоровозы.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10.5.79. На территории многоэтажной жилой застройки запрещается оставлять отходы за территорией контейнерной площадки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10.5.80.Отходы, образующиеся в садоводческих, огороднических и дачных некоммерческих объединениях граждан (далее - садоводческие объединения), гаражно-строительных кооперативах, складируются на контейнерных площадках, размещаемых на территории садоводческого объединения, гаражно-строительного кооператива.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10.5.81.Садоводческие объединения, гаражно-строительные кооперативы, не имеющие собственных контейнерных площадок, имеют право использовать контейнерные площадки, находящиеся в собственности третьих лиц, на основании соответствующего соглашения с собственником контейнерной площадки, при возможности размещения на них требуемого дополнительного объема отходов.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10.5.82.Сбор и вывоз ТКО с территории садоводческих объединений, гаражно-строительных кооперативов, имеющих собственные контейнерные </w:t>
      </w:r>
      <w:r w:rsidRPr="00231DE7">
        <w:rPr>
          <w:rFonts w:eastAsia="Arial"/>
          <w:sz w:val="28"/>
          <w:szCs w:val="28"/>
        </w:rPr>
        <w:lastRenderedPageBreak/>
        <w:t>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10.5.83.Организацию сбора и удаления ТКО из садоводческих объединений граждан, гаражно-строительных кооперативов осуществляет председатель садоводческого объединения, гаражно-строительного кооператива, если иное не предусмотрено уставом названных организаций.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10.5.84. </w:t>
      </w:r>
      <w:proofErr w:type="gramStart"/>
      <w:r w:rsidRPr="00231DE7">
        <w:rPr>
          <w:rFonts w:eastAsia="Arial"/>
          <w:sz w:val="28"/>
          <w:szCs w:val="28"/>
        </w:rPr>
        <w:t xml:space="preserve">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санитарно-эпидемиологических </w:t>
      </w:r>
      <w:hyperlink r:id="rId11" w:history="1">
        <w:r w:rsidRPr="00231DE7">
          <w:rPr>
            <w:rFonts w:eastAsia="Arial"/>
            <w:sz w:val="28"/>
            <w:szCs w:val="28"/>
          </w:rPr>
          <w:t>правил</w:t>
        </w:r>
      </w:hyperlink>
      <w:r w:rsidRPr="00231DE7">
        <w:rPr>
          <w:rFonts w:eastAsia="Arial"/>
          <w:sz w:val="28"/>
          <w:szCs w:val="28"/>
        </w:rPr>
        <w:t xml:space="preserve"> и нормативов СанПиН 2.1.7.1322-03 "Гигиенические требования к размещению и обезвреживанию отходов производства и потребления", утвержденных постановлением Главного государственного санитарного врача Российской Федерации от 30.04.2003 N 80, места и в обязательном порядке по мере накопления передаются для утилизации в специализированные</w:t>
      </w:r>
      <w:proofErr w:type="gramEnd"/>
      <w:r w:rsidRPr="00231DE7">
        <w:rPr>
          <w:rFonts w:eastAsia="Arial"/>
          <w:sz w:val="28"/>
          <w:szCs w:val="28"/>
        </w:rPr>
        <w:t xml:space="preserve"> организации или пункты.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10.5.85.Порядок обезвреживания отходов.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231DE7">
        <w:rPr>
          <w:rFonts w:eastAsia="Arial"/>
          <w:sz w:val="28"/>
          <w:szCs w:val="28"/>
        </w:rPr>
        <w:t>демеркуризации</w:t>
      </w:r>
      <w:proofErr w:type="spellEnd"/>
      <w:r w:rsidRPr="00231DE7">
        <w:rPr>
          <w:rFonts w:eastAsia="Arial"/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10.5.86.Сбор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12" w:history="1">
        <w:r w:rsidRPr="00231DE7">
          <w:rPr>
            <w:rFonts w:eastAsia="Arial"/>
            <w:sz w:val="28"/>
            <w:szCs w:val="28"/>
          </w:rPr>
          <w:t>правилами</w:t>
        </w:r>
      </w:hyperlink>
      <w:r w:rsidRPr="00231DE7">
        <w:rPr>
          <w:rFonts w:eastAsia="Arial"/>
          <w:sz w:val="28"/>
          <w:szCs w:val="28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04.12.95 N 13-7-2/469.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 10.5.87.Сбор отходов лечебно-профилактических учреждений с классами опасности</w:t>
      </w:r>
      <w:proofErr w:type="gramStart"/>
      <w:r w:rsidRPr="00231DE7">
        <w:rPr>
          <w:rFonts w:eastAsia="Arial"/>
          <w:sz w:val="28"/>
          <w:szCs w:val="28"/>
        </w:rPr>
        <w:t xml:space="preserve"> А</w:t>
      </w:r>
      <w:proofErr w:type="gramEnd"/>
      <w:r w:rsidRPr="00231DE7">
        <w:rPr>
          <w:rFonts w:eastAsia="Arial"/>
          <w:sz w:val="28"/>
          <w:szCs w:val="28"/>
        </w:rPr>
        <w:t xml:space="preserve">, Б, В, Г, Д должен осуществляться в соответствии с санитарными </w:t>
      </w:r>
      <w:hyperlink r:id="rId13" w:history="1">
        <w:r w:rsidRPr="00231DE7">
          <w:rPr>
            <w:rFonts w:eastAsia="Arial"/>
            <w:sz w:val="28"/>
            <w:szCs w:val="28"/>
          </w:rPr>
          <w:t>правилами</w:t>
        </w:r>
      </w:hyperlink>
      <w:r w:rsidRPr="00231DE7">
        <w:rPr>
          <w:rFonts w:eastAsia="Arial"/>
          <w:sz w:val="28"/>
          <w:szCs w:val="28"/>
        </w:rPr>
        <w:t xml:space="preserve"> и нормами СанПиН 2.1.7.2790-10 "Санитарно-эпидемиологические требования к обращению с медицинскими отходами", утвержденными постановлением Главного государственного санитарного врача Российской Федерации от 09.12.2010 N 163.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10.5.88.Отходы содержания животных и птиц (навоз, помет и др.) собираются на специально оборудованных водонепроницаемых площадках.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10.5.89.Организация работы по очистке и уборке территории рынков, торговых центров является обязанностью администрации рынков в соответствии с действующими санитарными нормами и правилами торговли на рынках.</w:t>
      </w:r>
      <w:r w:rsidRPr="00231DE7">
        <w:rPr>
          <w:sz w:val="28"/>
          <w:szCs w:val="28"/>
        </w:rPr>
        <w:t xml:space="preserve"> Уборка прилегающих  к объектам территорий  осуществля</w:t>
      </w:r>
      <w:r w:rsidR="004A24AE">
        <w:rPr>
          <w:sz w:val="28"/>
          <w:szCs w:val="28"/>
        </w:rPr>
        <w:t>ет</w:t>
      </w:r>
      <w:r w:rsidRPr="00231DE7">
        <w:rPr>
          <w:sz w:val="28"/>
          <w:szCs w:val="28"/>
        </w:rPr>
        <w:t>ся на основании договора либо соглашения  о добровольно принятых на себя обязательствах по содержанию и благоустройству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10.5.90. Содержание и уборка территорий рынков, торговых центров.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 xml:space="preserve">Территория рынков, торговых центров, реализующих  продукты питания, продукцию  </w:t>
      </w:r>
      <w:proofErr w:type="spellStart"/>
      <w:r w:rsidRPr="00231DE7">
        <w:rPr>
          <w:rFonts w:eastAsia="Arial"/>
          <w:sz w:val="28"/>
          <w:szCs w:val="28"/>
        </w:rPr>
        <w:t>животноводчества</w:t>
      </w:r>
      <w:proofErr w:type="spellEnd"/>
      <w:r w:rsidRPr="00231DE7">
        <w:rPr>
          <w:rFonts w:eastAsia="Arial"/>
          <w:sz w:val="28"/>
          <w:szCs w:val="28"/>
        </w:rPr>
        <w:t xml:space="preserve"> (в том числе хозяйственные площадки, подъездные пути и подходы) должна иметь твердое покрытие с уклоном, обеспечивающим сток ливневых и талых вод, а также водопровод и канализацию.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В дневное время производятся патрульная уборка и очистка мусоросборников. После завершения работы рынка производится основная уборка его территории. Один день в неделю объявляется санитарным для уборки и дезинфекции всей территории рынка, основных и подсобных помещений, инвентаря и другого оборудования. Ежедневно в летнее время на территории рынка, торгового центра, реализующего  продукты питания, продукцию  </w:t>
      </w:r>
      <w:proofErr w:type="spellStart"/>
      <w:r w:rsidRPr="00231DE7">
        <w:rPr>
          <w:rFonts w:eastAsia="Arial"/>
          <w:sz w:val="28"/>
          <w:szCs w:val="28"/>
        </w:rPr>
        <w:t>животноводчества</w:t>
      </w:r>
      <w:proofErr w:type="spellEnd"/>
      <w:r w:rsidRPr="00231DE7">
        <w:rPr>
          <w:rFonts w:eastAsia="Arial"/>
          <w:sz w:val="28"/>
          <w:szCs w:val="28"/>
        </w:rPr>
        <w:t>,  имеющего твердое покрытие, производится влажная уборка.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Размещение на рынках построек, объектов благоустройства осуществляется в соответствии с санитарными нормами и правилами.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 (</w:t>
      </w:r>
      <w:r w:rsidRPr="00231DE7">
        <w:rPr>
          <w:sz w:val="28"/>
          <w:szCs w:val="28"/>
        </w:rPr>
        <w:t>потребители)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10.5.91.Уборка и санитарное содержание пляжей: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Текущая  уборка  пляжа  осуществляется  </w:t>
      </w:r>
      <w:proofErr w:type="spellStart"/>
      <w:r w:rsidRPr="00231DE7">
        <w:rPr>
          <w:rFonts w:eastAsia="Arial"/>
          <w:sz w:val="28"/>
          <w:szCs w:val="28"/>
        </w:rPr>
        <w:t>соголасно</w:t>
      </w:r>
      <w:proofErr w:type="spellEnd"/>
      <w:r w:rsidRPr="00231DE7">
        <w:rPr>
          <w:rFonts w:eastAsia="Arial"/>
          <w:sz w:val="28"/>
          <w:szCs w:val="28"/>
        </w:rPr>
        <w:t xml:space="preserve"> графика уборки. Ежедневно после закрытия пляжа производятся основная уборка берега, раздевалок, туалетов, зеленой зоны и дезинфекция туалетов. В дневное время производится патрульная уборка. Вывоз ТКО  производится до 8.00. Павильоны для раздевания, гардеробы следует мыть с применением дезинфицирующих растворов.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Территория пляжа оборудуется урнами, общественными туалетами.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Размещение на пляжах построек, объектов благоустройства осуществляется в соответствии с санитарными нормами и правилами.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Перед началом эксплуатации пляжа заключаются договоры на сбор и транспортирование  твёрдых коммунальных  отходов</w:t>
      </w:r>
      <w:proofErr w:type="gramStart"/>
      <w:r w:rsidRPr="00231DE7">
        <w:rPr>
          <w:rFonts w:eastAsia="Arial"/>
          <w:sz w:val="28"/>
          <w:szCs w:val="28"/>
        </w:rPr>
        <w:t>.</w:t>
      </w:r>
      <w:r w:rsidR="008D0631">
        <w:rPr>
          <w:rFonts w:eastAsia="Arial"/>
          <w:sz w:val="28"/>
          <w:szCs w:val="28"/>
        </w:rPr>
        <w:t>»</w:t>
      </w:r>
      <w:proofErr w:type="gramEnd"/>
    </w:p>
    <w:p w:rsidR="00231DE7" w:rsidRDefault="003C2E6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0631">
        <w:rPr>
          <w:sz w:val="28"/>
          <w:szCs w:val="28"/>
        </w:rPr>
        <w:t xml:space="preserve">) </w:t>
      </w:r>
      <w:r w:rsidR="000E4E33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0E4E33">
        <w:rPr>
          <w:sz w:val="28"/>
          <w:szCs w:val="28"/>
        </w:rPr>
        <w:t>ах</w:t>
      </w:r>
      <w:r>
        <w:rPr>
          <w:sz w:val="28"/>
          <w:szCs w:val="28"/>
        </w:rPr>
        <w:t xml:space="preserve"> 10.2.14.,10.4.15</w:t>
      </w:r>
      <w:r w:rsidR="000E4E3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0E4E33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10.6.1</w:t>
      </w:r>
      <w:r w:rsidR="000E4E33">
        <w:rPr>
          <w:rFonts w:eastAsia="Arial"/>
          <w:sz w:val="28"/>
          <w:szCs w:val="28"/>
        </w:rPr>
        <w:t>.</w:t>
      </w:r>
      <w:r w:rsidR="00246099">
        <w:rPr>
          <w:rFonts w:eastAsia="Arial"/>
          <w:sz w:val="28"/>
          <w:szCs w:val="28"/>
        </w:rPr>
        <w:t>,</w:t>
      </w:r>
      <w:r w:rsidR="000E4E33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10.6.11., подпунктов</w:t>
      </w:r>
      <w:r w:rsidR="000E4E33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10.6.11.2., 10.6.11.3.,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10.6.11.4., 10.6.11.5.,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10.6.11.7.,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10.6.11.8., 10.6.11.19,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 xml:space="preserve">10.6.11.20. </w:t>
      </w:r>
      <w:r>
        <w:rPr>
          <w:sz w:val="28"/>
          <w:szCs w:val="28"/>
        </w:rPr>
        <w:t>раздела 10</w:t>
      </w:r>
      <w:r w:rsidR="00E615D5">
        <w:rPr>
          <w:sz w:val="28"/>
          <w:szCs w:val="28"/>
        </w:rPr>
        <w:t xml:space="preserve">, подпункта </w:t>
      </w:r>
      <w:proofErr w:type="gramStart"/>
      <w:r w:rsidR="00E615D5">
        <w:rPr>
          <w:sz w:val="28"/>
          <w:szCs w:val="28"/>
        </w:rPr>
        <w:t>г</w:t>
      </w:r>
      <w:proofErr w:type="gramEnd"/>
      <w:r w:rsidR="00E615D5">
        <w:rPr>
          <w:sz w:val="28"/>
          <w:szCs w:val="28"/>
        </w:rPr>
        <w:t xml:space="preserve"> пункта 11.3.1. раздела 11 </w:t>
      </w:r>
      <w:r>
        <w:rPr>
          <w:rFonts w:eastAsia="Arial"/>
          <w:sz w:val="28"/>
          <w:szCs w:val="28"/>
        </w:rPr>
        <w:t xml:space="preserve"> </w:t>
      </w:r>
      <w:r w:rsidR="000E4E33">
        <w:rPr>
          <w:sz w:val="28"/>
          <w:szCs w:val="28"/>
        </w:rPr>
        <w:t xml:space="preserve">исключить слова </w:t>
      </w:r>
      <w:r>
        <w:rPr>
          <w:sz w:val="28"/>
          <w:szCs w:val="28"/>
        </w:rPr>
        <w:t>«прилегающих территориях».</w:t>
      </w:r>
    </w:p>
    <w:p w:rsid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пункт </w:t>
      </w:r>
      <w:r>
        <w:rPr>
          <w:rFonts w:eastAsia="Arial"/>
          <w:sz w:val="28"/>
          <w:szCs w:val="28"/>
        </w:rPr>
        <w:t xml:space="preserve">10.6.3. </w:t>
      </w:r>
      <w:r w:rsidR="000E4E33">
        <w:rPr>
          <w:sz w:val="28"/>
          <w:szCs w:val="28"/>
        </w:rPr>
        <w:t>дополнить</w:t>
      </w:r>
      <w:r w:rsidR="000E4E3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абзацем </w:t>
      </w:r>
      <w:r w:rsidR="00B40543">
        <w:rPr>
          <w:rFonts w:eastAsia="Arial"/>
          <w:sz w:val="28"/>
          <w:szCs w:val="28"/>
        </w:rPr>
        <w:t>четыре</w:t>
      </w:r>
      <w:r>
        <w:rPr>
          <w:rFonts w:eastAsia="Arial"/>
          <w:sz w:val="28"/>
          <w:szCs w:val="28"/>
        </w:rPr>
        <w:t xml:space="preserve"> следующего содержания «</w:t>
      </w:r>
      <w:r w:rsidRPr="001235CA">
        <w:rPr>
          <w:sz w:val="28"/>
          <w:szCs w:val="28"/>
        </w:rPr>
        <w:t>Содержание и у</w:t>
      </w:r>
      <w:r w:rsidR="00776280" w:rsidRPr="00776280">
        <w:rPr>
          <w:sz w:val="28"/>
          <w:szCs w:val="28"/>
        </w:rPr>
        <w:t>борка прилегающих  к объектам территорий  осуществля</w:t>
      </w:r>
      <w:r w:rsidR="00E90383">
        <w:rPr>
          <w:sz w:val="28"/>
          <w:szCs w:val="28"/>
        </w:rPr>
        <w:t>ет</w:t>
      </w:r>
      <w:r w:rsidR="00776280" w:rsidRPr="00776280">
        <w:rPr>
          <w:sz w:val="28"/>
          <w:szCs w:val="28"/>
        </w:rPr>
        <w:t>ся на основании договора либо соглашения  о добровольно принятых на себя обязательствах по содержанию и благоустройству</w:t>
      </w:r>
      <w:r>
        <w:rPr>
          <w:sz w:val="28"/>
          <w:szCs w:val="28"/>
        </w:rPr>
        <w:t>»</w:t>
      </w:r>
      <w:r w:rsidR="00776280" w:rsidRPr="00776280">
        <w:rPr>
          <w:sz w:val="28"/>
          <w:szCs w:val="28"/>
        </w:rPr>
        <w:t>.</w:t>
      </w:r>
    </w:p>
    <w:p w:rsid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пункты 10.6.5.,10.6.6. раздела 10 изложить в следующей редакции:</w:t>
      </w:r>
    </w:p>
    <w:p w:rsid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1235CA">
        <w:rPr>
          <w:rFonts w:eastAsia="Arial"/>
          <w:sz w:val="28"/>
          <w:szCs w:val="28"/>
        </w:rPr>
        <w:t>10.6.5.Установка урн осуществляется:</w:t>
      </w:r>
    </w:p>
    <w:p w:rsidR="001235CA" w:rsidRP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1235CA">
        <w:rPr>
          <w:rFonts w:eastAsia="Arial"/>
          <w:sz w:val="28"/>
          <w:szCs w:val="28"/>
        </w:rPr>
        <w:lastRenderedPageBreak/>
        <w:t>- администрацией Туапсинского городского поселения на территориях общего пользования;</w:t>
      </w:r>
    </w:p>
    <w:p w:rsidR="007C1272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1235CA">
        <w:rPr>
          <w:rFonts w:eastAsia="Arial"/>
          <w:sz w:val="28"/>
          <w:szCs w:val="28"/>
        </w:rPr>
        <w:t>- юридическими и физическими лицами</w:t>
      </w:r>
      <w:r>
        <w:rPr>
          <w:rFonts w:eastAsia="Arial"/>
          <w:sz w:val="28"/>
          <w:szCs w:val="28"/>
        </w:rPr>
        <w:t xml:space="preserve"> </w:t>
      </w:r>
      <w:r w:rsidRPr="001235CA">
        <w:rPr>
          <w:rFonts w:eastAsia="Arial"/>
          <w:sz w:val="28"/>
          <w:szCs w:val="28"/>
        </w:rPr>
        <w:t>- у капитальных, стационарных, нестационарных объектов, находящихся  в пользовании, аренде, собственности</w:t>
      </w:r>
      <w:r>
        <w:rPr>
          <w:rFonts w:eastAsia="Arial"/>
          <w:sz w:val="28"/>
          <w:szCs w:val="28"/>
        </w:rPr>
        <w:t>.</w:t>
      </w:r>
    </w:p>
    <w:p w:rsid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10.6.6.</w:t>
      </w:r>
      <w:r w:rsidRPr="001235CA">
        <w:rPr>
          <w:rFonts w:eastAsia="Arial"/>
          <w:i/>
          <w:color w:val="FF0000"/>
          <w:sz w:val="28"/>
          <w:szCs w:val="28"/>
        </w:rPr>
        <w:t xml:space="preserve"> </w:t>
      </w:r>
      <w:r w:rsidRPr="001235CA">
        <w:rPr>
          <w:rFonts w:eastAsia="Arial"/>
          <w:sz w:val="28"/>
          <w:szCs w:val="28"/>
        </w:rPr>
        <w:t>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у капитальных, стационарных, нестационарных объектов, находящихся  в пользовании, аренде, собственности - соответствующими юридическими и физическими лицами, по мере их заполнения, но не реже одного раза в день</w:t>
      </w:r>
      <w:proofErr w:type="gramStart"/>
      <w:r w:rsidRPr="001235CA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»</w:t>
      </w:r>
      <w:proofErr w:type="gramEnd"/>
    </w:p>
    <w:p w:rsidR="00246099" w:rsidRDefault="000A545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10) пункт 10.6.9. раздела 10  </w:t>
      </w:r>
      <w:r w:rsidR="000E4E33">
        <w:rPr>
          <w:rFonts w:eastAsia="Arial"/>
          <w:sz w:val="28"/>
          <w:szCs w:val="28"/>
        </w:rPr>
        <w:t>дополнить словами</w:t>
      </w:r>
      <w:r>
        <w:rPr>
          <w:rFonts w:eastAsia="Arial"/>
          <w:sz w:val="28"/>
          <w:szCs w:val="28"/>
        </w:rPr>
        <w:t xml:space="preserve"> «</w:t>
      </w:r>
      <w:r w:rsidRPr="000A545A">
        <w:rPr>
          <w:rFonts w:eastAsia="Arial"/>
          <w:sz w:val="28"/>
          <w:szCs w:val="28"/>
        </w:rPr>
        <w:t>при условии добровольно взятых на себя договорных обязательств»</w:t>
      </w:r>
    </w:p>
    <w:p w:rsidR="00246099" w:rsidRDefault="00246099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11) подпункт 10.6.11.11. пункта 10.6.11 раздела 10 </w:t>
      </w:r>
      <w:r w:rsidRPr="006F7168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246099" w:rsidRDefault="00246099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«10.6.11.11.</w:t>
      </w:r>
      <w:r w:rsidRPr="00246099">
        <w:rPr>
          <w:rFonts w:eastAsia="Arial"/>
          <w:sz w:val="28"/>
          <w:szCs w:val="28"/>
        </w:rPr>
        <w:t>на территориях садоводческих и огороднических некоммерческих товариществ (объединений граждан) – соответствующие товарищества (объединения)</w:t>
      </w:r>
      <w:r>
        <w:rPr>
          <w:rFonts w:eastAsia="Arial"/>
          <w:sz w:val="28"/>
          <w:szCs w:val="28"/>
        </w:rPr>
        <w:t>».</w:t>
      </w:r>
    </w:p>
    <w:p w:rsidR="00D33CBC" w:rsidRDefault="00246099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12)  </w:t>
      </w:r>
      <w:r w:rsidR="000E4E33">
        <w:rPr>
          <w:rFonts w:eastAsia="Arial"/>
          <w:sz w:val="28"/>
          <w:szCs w:val="28"/>
        </w:rPr>
        <w:t xml:space="preserve">абзац второй </w:t>
      </w:r>
      <w:r>
        <w:rPr>
          <w:rFonts w:eastAsia="Arial"/>
          <w:sz w:val="28"/>
          <w:szCs w:val="28"/>
        </w:rPr>
        <w:t>подпункта 10.6.11.12. пункта 10.6.11</w:t>
      </w:r>
      <w:r w:rsidR="00B40543">
        <w:rPr>
          <w:rFonts w:eastAsia="Arial"/>
          <w:sz w:val="28"/>
          <w:szCs w:val="28"/>
        </w:rPr>
        <w:t>. исключить;</w:t>
      </w:r>
    </w:p>
    <w:p w:rsidR="00D33CBC" w:rsidRDefault="00246099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13)</w:t>
      </w:r>
      <w:r w:rsidR="00E615D5" w:rsidRPr="00E615D5">
        <w:rPr>
          <w:rFonts w:eastAsia="Arial"/>
          <w:sz w:val="28"/>
          <w:szCs w:val="28"/>
        </w:rPr>
        <w:t xml:space="preserve"> </w:t>
      </w:r>
      <w:r w:rsidR="00B53726">
        <w:rPr>
          <w:rFonts w:eastAsia="Arial"/>
          <w:sz w:val="28"/>
          <w:szCs w:val="28"/>
        </w:rPr>
        <w:t xml:space="preserve">Пункт </w:t>
      </w:r>
      <w:r w:rsidR="00E615D5">
        <w:rPr>
          <w:rFonts w:eastAsia="Arial"/>
          <w:sz w:val="28"/>
          <w:szCs w:val="28"/>
        </w:rPr>
        <w:t xml:space="preserve">10.11.11. </w:t>
      </w:r>
      <w:r w:rsidR="00B53726">
        <w:rPr>
          <w:rFonts w:eastAsia="Arial"/>
          <w:sz w:val="28"/>
          <w:szCs w:val="28"/>
        </w:rPr>
        <w:t xml:space="preserve">подраздела 10.11. раздела 10 </w:t>
      </w:r>
      <w:r w:rsidR="00B53726" w:rsidRPr="006F7168">
        <w:rPr>
          <w:color w:val="000000"/>
          <w:sz w:val="28"/>
          <w:szCs w:val="28"/>
        </w:rPr>
        <w:t>изложить в следующей редакции:</w:t>
      </w:r>
    </w:p>
    <w:p w:rsidR="00D33CBC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E615D5">
        <w:rPr>
          <w:rFonts w:eastAsia="Arial"/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города Туапсе,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</w:t>
      </w:r>
      <w:r w:rsidR="00E615D5" w:rsidRPr="00B53726">
        <w:rPr>
          <w:rFonts w:eastAsia="Arial"/>
          <w:sz w:val="28"/>
          <w:szCs w:val="28"/>
        </w:rPr>
        <w:t>, и участков, предоставленных садоводческим или огородническим   некоммерческим товариществам, земельных участков, расположенных на особо</w:t>
      </w:r>
      <w:proofErr w:type="gramEnd"/>
      <w:r w:rsidR="00E615D5" w:rsidRPr="00B53726">
        <w:rPr>
          <w:rFonts w:eastAsia="Arial"/>
          <w:sz w:val="28"/>
          <w:szCs w:val="28"/>
        </w:rPr>
        <w:t xml:space="preserve"> </w:t>
      </w:r>
      <w:proofErr w:type="gramStart"/>
      <w:r w:rsidR="00E615D5" w:rsidRPr="00B53726">
        <w:rPr>
          <w:rFonts w:eastAsia="Arial"/>
          <w:sz w:val="28"/>
          <w:szCs w:val="28"/>
        </w:rPr>
        <w:t>охраняемых природных территориях  и землях лесного фонда, земельных участков в  составе зон сельскохозяйственного использования, занятых 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  <w:proofErr w:type="gramEnd"/>
    </w:p>
    <w:p w:rsidR="00FB686D" w:rsidRDefault="00E615D5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>
        <w:rPr>
          <w:rFonts w:eastAsia="Arial"/>
          <w:sz w:val="28"/>
          <w:szCs w:val="28"/>
        </w:rPr>
        <w:t>уходных</w:t>
      </w:r>
      <w:proofErr w:type="spellEnd"/>
      <w:r>
        <w:rPr>
          <w:rFonts w:eastAsia="Arial"/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</w:t>
      </w:r>
      <w:r w:rsidR="00B53726">
        <w:rPr>
          <w:rFonts w:eastAsia="Arial"/>
          <w:sz w:val="28"/>
          <w:szCs w:val="28"/>
        </w:rPr>
        <w:t>»</w:t>
      </w:r>
      <w:r w:rsidR="00684160">
        <w:rPr>
          <w:rFonts w:eastAsia="Arial"/>
          <w:sz w:val="28"/>
          <w:szCs w:val="28"/>
        </w:rPr>
        <w:t>;</w:t>
      </w:r>
    </w:p>
    <w:p w:rsidR="00FB686D" w:rsidRDefault="007C127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14) </w:t>
      </w:r>
      <w:r w:rsidR="00684160">
        <w:rPr>
          <w:bCs/>
          <w:sz w:val="28"/>
          <w:szCs w:val="28"/>
        </w:rPr>
        <w:t>п</w:t>
      </w:r>
      <w:r w:rsidR="00FB686D" w:rsidRPr="00FB686D">
        <w:rPr>
          <w:bCs/>
          <w:sz w:val="28"/>
          <w:szCs w:val="28"/>
        </w:rPr>
        <w:t>одпункт</w:t>
      </w:r>
      <w:r w:rsidR="00FB686D" w:rsidRPr="00FB686D">
        <w:rPr>
          <w:rFonts w:eastAsia="Arial"/>
          <w:sz w:val="28"/>
          <w:szCs w:val="28"/>
        </w:rPr>
        <w:t xml:space="preserve"> 10.6.12.14.</w:t>
      </w:r>
      <w:r w:rsidR="00684160">
        <w:rPr>
          <w:rFonts w:eastAsia="Arial"/>
          <w:sz w:val="28"/>
          <w:szCs w:val="28"/>
        </w:rPr>
        <w:t xml:space="preserve"> </w:t>
      </w:r>
      <w:r w:rsidR="00FB686D" w:rsidRPr="00FB686D">
        <w:rPr>
          <w:rFonts w:eastAsia="Arial"/>
          <w:sz w:val="28"/>
          <w:szCs w:val="28"/>
        </w:rPr>
        <w:t>пункта 10.6.12. изложить в следующей редакции:</w:t>
      </w:r>
    </w:p>
    <w:p w:rsidR="00D63A1E" w:rsidRDefault="00FB686D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«</w:t>
      </w:r>
      <w:r w:rsidRPr="00FB686D">
        <w:rPr>
          <w:rFonts w:eastAsia="Arial"/>
          <w:sz w:val="28"/>
          <w:szCs w:val="28"/>
        </w:rPr>
        <w:t xml:space="preserve">размещать афиши, рекламные, агитационные и информационные материалы, в том числе объявления, плакаты, иные материалы информационного характера, в частности, в отношении различных групп товаров, на стенах зданий, строений и сооружений, электрических опорах, </w:t>
      </w:r>
      <w:r w:rsidRPr="00FB686D">
        <w:rPr>
          <w:rFonts w:eastAsia="Arial"/>
          <w:sz w:val="28"/>
          <w:szCs w:val="28"/>
        </w:rPr>
        <w:lastRenderedPageBreak/>
        <w:t>деревьях, остановочных павильонах, ограждениях, заборах и иных объектах, не предназначенных для этих целей</w:t>
      </w:r>
      <w:r>
        <w:rPr>
          <w:rFonts w:eastAsia="Arial"/>
          <w:sz w:val="28"/>
          <w:szCs w:val="28"/>
        </w:rPr>
        <w:t>»</w:t>
      </w:r>
      <w:r w:rsidR="00684160">
        <w:rPr>
          <w:rFonts w:eastAsia="Arial"/>
          <w:sz w:val="28"/>
          <w:szCs w:val="28"/>
        </w:rPr>
        <w:t>;</w:t>
      </w:r>
      <w:r w:rsidRPr="00FB686D">
        <w:rPr>
          <w:rFonts w:eastAsia="Arial"/>
          <w:sz w:val="28"/>
          <w:szCs w:val="28"/>
        </w:rPr>
        <w:t xml:space="preserve"> </w:t>
      </w:r>
      <w:proofErr w:type="gramEnd"/>
    </w:p>
    <w:p w:rsidR="00C505A6" w:rsidRDefault="00FB686D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15</w:t>
      </w:r>
      <w:r w:rsidR="00B53726">
        <w:rPr>
          <w:rFonts w:eastAsia="Arial"/>
          <w:sz w:val="28"/>
          <w:szCs w:val="28"/>
        </w:rPr>
        <w:t xml:space="preserve">) </w:t>
      </w:r>
      <w:r w:rsidR="00D63A1E">
        <w:rPr>
          <w:sz w:val="28"/>
          <w:szCs w:val="28"/>
        </w:rPr>
        <w:t xml:space="preserve">в  абзац 9 подпункта   10.14.8.4. пункта 10.14.8. </w:t>
      </w:r>
      <w:r w:rsidR="00684160">
        <w:rPr>
          <w:sz w:val="28"/>
          <w:szCs w:val="28"/>
        </w:rPr>
        <w:t xml:space="preserve">внести </w:t>
      </w:r>
      <w:r w:rsidR="00D63A1E">
        <w:rPr>
          <w:sz w:val="28"/>
          <w:szCs w:val="28"/>
        </w:rPr>
        <w:t>дополнени</w:t>
      </w:r>
      <w:r w:rsidR="00B05A82">
        <w:rPr>
          <w:sz w:val="28"/>
          <w:szCs w:val="28"/>
        </w:rPr>
        <w:t>е</w:t>
      </w:r>
      <w:r w:rsidR="00D63A1E">
        <w:rPr>
          <w:sz w:val="28"/>
          <w:szCs w:val="28"/>
        </w:rPr>
        <w:t xml:space="preserve"> </w:t>
      </w:r>
      <w:r w:rsidR="00D63A1E" w:rsidRPr="00391A96">
        <w:rPr>
          <w:sz w:val="28"/>
          <w:szCs w:val="28"/>
        </w:rPr>
        <w:t>следующ</w:t>
      </w:r>
      <w:r w:rsidR="00D63A1E">
        <w:rPr>
          <w:sz w:val="28"/>
          <w:szCs w:val="28"/>
        </w:rPr>
        <w:t>его содержания</w:t>
      </w:r>
      <w:r w:rsidR="00D63A1E" w:rsidRPr="00391A96">
        <w:rPr>
          <w:sz w:val="28"/>
          <w:szCs w:val="28"/>
        </w:rPr>
        <w:t>:</w:t>
      </w:r>
    </w:p>
    <w:p w:rsidR="00684160" w:rsidRDefault="00C505A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A1E">
        <w:rPr>
          <w:sz w:val="28"/>
          <w:szCs w:val="28"/>
        </w:rPr>
        <w:t>с</w:t>
      </w:r>
      <w:r w:rsidR="00D63A1E" w:rsidRPr="00391A96">
        <w:rPr>
          <w:sz w:val="28"/>
          <w:szCs w:val="28"/>
        </w:rPr>
        <w:t>огласовать в администрации Туапсинского городского поселения схему движения транспорта и пешеходов на период проведения работ на проезжей части</w:t>
      </w:r>
      <w:r>
        <w:rPr>
          <w:sz w:val="28"/>
          <w:szCs w:val="28"/>
        </w:rPr>
        <w:t>»</w:t>
      </w:r>
      <w:r w:rsidR="00D63A1E">
        <w:rPr>
          <w:sz w:val="28"/>
          <w:szCs w:val="28"/>
        </w:rPr>
        <w:t>;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16)</w:t>
      </w:r>
      <w:r w:rsidRPr="00B05A82">
        <w:t xml:space="preserve"> </w:t>
      </w:r>
      <w:r w:rsidR="00684160" w:rsidRPr="00684160">
        <w:rPr>
          <w:sz w:val="28"/>
          <w:szCs w:val="28"/>
        </w:rPr>
        <w:t>а</w:t>
      </w:r>
      <w:r w:rsidRPr="00B05A82">
        <w:rPr>
          <w:sz w:val="28"/>
          <w:szCs w:val="28"/>
        </w:rPr>
        <w:t>бзац третий подпункта  10.14.8.8.</w:t>
      </w:r>
      <w:r w:rsidR="00684160">
        <w:rPr>
          <w:sz w:val="28"/>
          <w:szCs w:val="28"/>
        </w:rPr>
        <w:t xml:space="preserve"> пункта 10.14.8.</w:t>
      </w:r>
      <w:r w:rsidRPr="00B05A82">
        <w:rPr>
          <w:sz w:val="28"/>
          <w:szCs w:val="28"/>
        </w:rPr>
        <w:t xml:space="preserve"> изложить в следующей редакции</w:t>
      </w:r>
      <w:r w:rsidRPr="00B05A82">
        <w:rPr>
          <w:b/>
          <w:sz w:val="28"/>
          <w:szCs w:val="28"/>
        </w:rPr>
        <w:t>: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B05A82">
        <w:rPr>
          <w:rFonts w:eastAsia="Arial"/>
          <w:sz w:val="28"/>
          <w:szCs w:val="28"/>
        </w:rPr>
        <w:t>«Н</w:t>
      </w:r>
      <w:r w:rsidRPr="00B05A82">
        <w:rPr>
          <w:iCs/>
          <w:sz w:val="28"/>
          <w:szCs w:val="28"/>
        </w:rPr>
        <w:t>а муниципальных дорогах общего пользования, либо их участках, на которых был выполнен капитальный ремонт, ремонт дорожной одежды по всей ширине, восстановление покрытия после разрытия, в  течение 3х лет, выполняется: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 xml:space="preserve">  по ширине – на всю ширину проезжей части;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 xml:space="preserve">  по длине -  на длину разрытия, плюс по два метра в каждую сторону и иметь прямолинейные очертания.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B05A82">
        <w:rPr>
          <w:sz w:val="28"/>
          <w:szCs w:val="28"/>
        </w:rPr>
        <w:t>На остальных дорогах</w:t>
      </w:r>
      <w:r w:rsidRPr="00B05A82">
        <w:rPr>
          <w:iCs/>
          <w:sz w:val="28"/>
          <w:szCs w:val="28"/>
        </w:rPr>
        <w:t xml:space="preserve"> восстановление покрытия после разрытия   выполняется: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>по длине -  на длину разрытия, плюс по 1 - 2 метра в каждую сторону;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>по ширине - на ширину разрытия, плюс по 1 - 2 метра в каждую сторону».</w:t>
      </w:r>
    </w:p>
    <w:p w:rsidR="00C505A6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 xml:space="preserve">Восстановление асфальтобетонного покрытия должно производиться мелкозернистой асфальтовой смесью толщиной 8 см до уплотнения. </w:t>
      </w:r>
    </w:p>
    <w:p w:rsidR="00C505A6" w:rsidRDefault="008E758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C505A6">
        <w:rPr>
          <w:sz w:val="28"/>
          <w:szCs w:val="28"/>
        </w:rPr>
        <w:t xml:space="preserve">Внести в   пункт   </w:t>
      </w:r>
      <w:r w:rsidR="00C505A6">
        <w:rPr>
          <w:rFonts w:eastAsia="Arial"/>
          <w:sz w:val="28"/>
          <w:szCs w:val="28"/>
        </w:rPr>
        <w:t>4.11.3. раздела 4.11.</w:t>
      </w:r>
      <w:r w:rsidR="00C505A6">
        <w:rPr>
          <w:sz w:val="28"/>
          <w:szCs w:val="28"/>
        </w:rPr>
        <w:t xml:space="preserve"> дополнение </w:t>
      </w:r>
      <w:r w:rsidR="00C505A6" w:rsidRPr="00391A96">
        <w:rPr>
          <w:sz w:val="28"/>
          <w:szCs w:val="28"/>
        </w:rPr>
        <w:t>следующ</w:t>
      </w:r>
      <w:r w:rsidR="00C505A6">
        <w:rPr>
          <w:sz w:val="28"/>
          <w:szCs w:val="28"/>
        </w:rPr>
        <w:t xml:space="preserve">его содержания: </w:t>
      </w:r>
    </w:p>
    <w:p w:rsidR="00C505A6" w:rsidRDefault="00C505A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color w:val="C00000"/>
        </w:rPr>
      </w:pPr>
      <w:r w:rsidRPr="00C505A6">
        <w:rPr>
          <w:sz w:val="28"/>
          <w:szCs w:val="28"/>
        </w:rPr>
        <w:t>«Отводы кондиционеров должны врезаться в водосборные трубы».</w:t>
      </w:r>
    </w:p>
    <w:p w:rsidR="00C505A6" w:rsidRDefault="00C505A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18) Р</w:t>
      </w:r>
      <w:r w:rsidR="00B53726">
        <w:rPr>
          <w:rFonts w:eastAsia="Arial"/>
          <w:sz w:val="28"/>
          <w:szCs w:val="28"/>
        </w:rPr>
        <w:t>аздел 12 «Содержание животных» изложить в следующей редакции:</w:t>
      </w:r>
    </w:p>
    <w:p w:rsidR="00C505A6" w:rsidRDefault="00C505A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B53726">
        <w:rPr>
          <w:rFonts w:eastAsia="Arial"/>
          <w:bCs/>
          <w:sz w:val="28"/>
          <w:szCs w:val="28"/>
        </w:rPr>
        <w:t>12.</w:t>
      </w:r>
      <w:r w:rsidR="00B53726" w:rsidRPr="00123F4B">
        <w:rPr>
          <w:rFonts w:eastAsia="Arial"/>
          <w:bCs/>
          <w:sz w:val="28"/>
          <w:szCs w:val="28"/>
        </w:rPr>
        <w:t>С</w:t>
      </w:r>
      <w:r w:rsidR="00B53726">
        <w:rPr>
          <w:rFonts w:eastAsia="Arial"/>
          <w:bCs/>
          <w:sz w:val="28"/>
          <w:szCs w:val="28"/>
        </w:rPr>
        <w:t>одержание животных.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>12.1.</w:t>
      </w:r>
      <w:r w:rsidRPr="00B53726">
        <w:rPr>
          <w:sz w:val="28"/>
          <w:szCs w:val="28"/>
        </w:rPr>
        <w:t>К общим требованиям к содержанию животных их владельцами относятся: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1) обеспечение надлежащего ухода за животными;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 Краснодарского края, регулирующих отношения в области ветеринарии;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>12.2.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12.3.</w:t>
      </w:r>
      <w:r w:rsidRPr="00B53726">
        <w:t xml:space="preserve"> </w:t>
      </w:r>
      <w:r w:rsidRPr="00B53726">
        <w:rPr>
          <w:sz w:val="28"/>
          <w:szCs w:val="28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12.4.Предельное количество домашних животных в местах содержания животных определяется, </w:t>
      </w:r>
      <w:proofErr w:type="gramStart"/>
      <w:r w:rsidRPr="00B53726">
        <w:rPr>
          <w:sz w:val="28"/>
          <w:szCs w:val="28"/>
        </w:rPr>
        <w:t>исходя из возможности владельца обеспечивать</w:t>
      </w:r>
      <w:proofErr w:type="gramEnd"/>
      <w:r w:rsidRPr="00B53726">
        <w:rPr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12.6.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12.7.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12.8.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sz w:val="28"/>
          <w:szCs w:val="28"/>
        </w:rPr>
        <w:t>12.9.</w:t>
      </w:r>
      <w:r w:rsidRPr="00B53726">
        <w:rPr>
          <w:rFonts w:eastAsiaTheme="minorHAnsi"/>
          <w:sz w:val="28"/>
          <w:szCs w:val="28"/>
          <w:lang w:eastAsia="en-US"/>
        </w:rPr>
        <w:t xml:space="preserve"> При выгуле домашнего животного </w:t>
      </w:r>
      <w:r w:rsidRPr="00B53726">
        <w:rPr>
          <w:sz w:val="28"/>
          <w:szCs w:val="28"/>
        </w:rPr>
        <w:t>владельцы должны соблюдать следующие требования</w:t>
      </w:r>
      <w:r w:rsidRPr="00B53726">
        <w:rPr>
          <w:rFonts w:eastAsiaTheme="minorHAnsi"/>
          <w:sz w:val="28"/>
          <w:szCs w:val="28"/>
          <w:lang w:eastAsia="en-US"/>
        </w:rPr>
        <w:t>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2) выводить собак из жилых помещений (домов) и изолированных территорий в общие дворы и на улицу: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декоративных и охотничьих пород - на коротком поводке;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</w:t>
      </w:r>
      <w:r w:rsidR="00C505A6">
        <w:rPr>
          <w:sz w:val="28"/>
          <w:szCs w:val="28"/>
        </w:rPr>
        <w:t>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3) обеспечивать уборку продуктов жизнедеятельности животного в местах и на территориях общего пользования;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rFonts w:eastAsiaTheme="minorHAnsi"/>
          <w:sz w:val="28"/>
          <w:szCs w:val="28"/>
          <w:lang w:eastAsia="en-US"/>
        </w:rPr>
        <w:t>4)</w:t>
      </w:r>
      <w:r w:rsidRPr="00B53726">
        <w:rPr>
          <w:sz w:val="28"/>
          <w:szCs w:val="28"/>
        </w:rPr>
        <w:t xml:space="preserve"> выгуливать собак в период с 6 часов до 23 часов</w:t>
      </w:r>
      <w:r w:rsidR="00684160">
        <w:rPr>
          <w:sz w:val="28"/>
          <w:szCs w:val="28"/>
        </w:rPr>
        <w:t>.</w:t>
      </w:r>
      <w:r w:rsidRPr="00B53726">
        <w:rPr>
          <w:sz w:val="28"/>
          <w:szCs w:val="28"/>
        </w:rPr>
        <w:t xml:space="preserve"> При выгуле собак в другое время их владельцы должны принимать меры к обеспечению тишины</w:t>
      </w:r>
      <w:r w:rsidR="00C505A6">
        <w:rPr>
          <w:sz w:val="28"/>
          <w:szCs w:val="28"/>
        </w:rPr>
        <w:t>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 xml:space="preserve">5) не допускать выгул животного вне мест, разрешенных решением органа местного самоуправления для выгула </w:t>
      </w:r>
      <w:proofErr w:type="spellStart"/>
      <w:r w:rsidRPr="00B53726">
        <w:rPr>
          <w:rFonts w:eastAsiaTheme="minorHAnsi"/>
          <w:sz w:val="28"/>
          <w:szCs w:val="28"/>
          <w:lang w:eastAsia="en-US"/>
        </w:rPr>
        <w:t>животных</w:t>
      </w:r>
      <w:proofErr w:type="gramStart"/>
      <w:r w:rsidRPr="00B53726">
        <w:rPr>
          <w:rFonts w:eastAsiaTheme="minorHAnsi"/>
          <w:sz w:val="28"/>
          <w:szCs w:val="28"/>
          <w:lang w:eastAsia="en-US"/>
        </w:rPr>
        <w:t>.</w:t>
      </w:r>
      <w:r w:rsidR="00C505A6">
        <w:rPr>
          <w:rFonts w:eastAsiaTheme="minorHAnsi"/>
          <w:sz w:val="28"/>
          <w:szCs w:val="28"/>
          <w:lang w:eastAsia="en-US"/>
        </w:rPr>
        <w:t>ъ</w:t>
      </w:r>
      <w:proofErr w:type="spellEnd"/>
      <w:proofErr w:type="gramEnd"/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12.10. </w:t>
      </w:r>
      <w:proofErr w:type="gramStart"/>
      <w:r w:rsidRPr="00B53726">
        <w:rPr>
          <w:sz w:val="28"/>
          <w:szCs w:val="28"/>
        </w:rPr>
        <w:t>При обращении с домашними животными владельцы домашних животных в соответствии с законодательством в сфере</w:t>
      </w:r>
      <w:proofErr w:type="gramEnd"/>
      <w:r w:rsidRPr="00B53726">
        <w:rPr>
          <w:sz w:val="28"/>
          <w:szCs w:val="28"/>
        </w:rPr>
        <w:t xml:space="preserve"> содержания и защиты домашних животных обязаны: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1) обеспечивать безопасность </w:t>
      </w:r>
      <w:r w:rsidR="00186B1B">
        <w:rPr>
          <w:sz w:val="28"/>
          <w:szCs w:val="28"/>
        </w:rPr>
        <w:t xml:space="preserve">граждан </w:t>
      </w:r>
      <w:r w:rsidRPr="00B53726">
        <w:rPr>
          <w:sz w:val="28"/>
          <w:szCs w:val="28"/>
        </w:rPr>
        <w:t>от воздействия домашних животных, а также спокойствие и тишину для окружающих;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>2) соблюдать нормативные правовые акты Российской Федерации, Краснодарского края, санитарно-гигиенические и ветеринарные правила содержания домашних животных;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53726">
        <w:rPr>
          <w:sz w:val="28"/>
          <w:szCs w:val="28"/>
        </w:rPr>
        <w:t>5)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  <w:proofErr w:type="gramEnd"/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6)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7) информировать в течение семи рабочих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8) обеспечить содержание потенциально опасных животных в огражденном месте или на привязи, обеспечивающих безопасность граждан.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утверждается Правительством Российской Федерации.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B53726">
        <w:rPr>
          <w:sz w:val="28"/>
          <w:szCs w:val="28"/>
        </w:rPr>
        <w:t>12.11.</w:t>
      </w:r>
      <w:r w:rsidRPr="00B53726">
        <w:rPr>
          <w:rFonts w:eastAsia="Arial"/>
          <w:bCs/>
          <w:sz w:val="28"/>
          <w:szCs w:val="28"/>
        </w:rPr>
        <w:t xml:space="preserve"> Запрещается: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>- содержание животных (в том числе домашних) на балконах, лоджиях, в местах общего пользования многоквартирных жилых домов</w:t>
      </w:r>
      <w:r w:rsidRPr="00B53726">
        <w:rPr>
          <w:sz w:val="28"/>
          <w:szCs w:val="28"/>
        </w:rPr>
        <w:t xml:space="preserve"> (на </w:t>
      </w:r>
      <w:r w:rsidR="00C505A6">
        <w:rPr>
          <w:sz w:val="28"/>
          <w:szCs w:val="28"/>
        </w:rPr>
        <w:t>л</w:t>
      </w:r>
      <w:r w:rsidRPr="00B53726">
        <w:rPr>
          <w:sz w:val="28"/>
          <w:szCs w:val="28"/>
        </w:rPr>
        <w:t>естничных клетках, чердаках, в подвалах и других подсобных помещениях), постоянно или длительное время в транспортных средствах;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 xml:space="preserve">- </w:t>
      </w:r>
      <w:r w:rsidRPr="00B53726">
        <w:rPr>
          <w:rFonts w:eastAsia="Arial"/>
          <w:sz w:val="28"/>
          <w:szCs w:val="28"/>
        </w:rPr>
        <w:t xml:space="preserve">появление с собакой без поводка и намордника в магазинах, учреждениях, на детских площадках, рынках, пляжах и в транспорте. 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выгул собак л</w:t>
      </w:r>
      <w:r w:rsidR="006751CB">
        <w:rPr>
          <w:sz w:val="28"/>
          <w:szCs w:val="28"/>
        </w:rPr>
        <w:t>ицам</w:t>
      </w:r>
      <w:r w:rsidRPr="00B53726">
        <w:rPr>
          <w:sz w:val="28"/>
          <w:szCs w:val="28"/>
        </w:rPr>
        <w:t xml:space="preserve"> в нетрезвом состоянии, а с</w:t>
      </w:r>
      <w:r w:rsidR="006751CB">
        <w:rPr>
          <w:sz w:val="28"/>
          <w:szCs w:val="28"/>
        </w:rPr>
        <w:t>лужебных и бойцовых пород - деть</w:t>
      </w:r>
      <w:r w:rsidRPr="00B53726">
        <w:rPr>
          <w:sz w:val="28"/>
          <w:szCs w:val="28"/>
        </w:rPr>
        <w:t>м</w:t>
      </w:r>
      <w:r w:rsidR="006751CB">
        <w:rPr>
          <w:sz w:val="28"/>
          <w:szCs w:val="28"/>
        </w:rPr>
        <w:t>и</w:t>
      </w:r>
      <w:r w:rsidRPr="00B53726">
        <w:rPr>
          <w:sz w:val="28"/>
          <w:szCs w:val="28"/>
        </w:rPr>
        <w:t xml:space="preserve"> младше 14 лет.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 xml:space="preserve">- передвижение с\х животных на городских территориях без сопровождения лиц; 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запрещен выгул с\х животных на зеленых зонах общего пользования, дорогах, тротуарах.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выгул лошадей, в том числе прокат копытных животных в общественных местах, скверах, парках, площадях, набережной.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B53726">
        <w:rPr>
          <w:sz w:val="28"/>
          <w:szCs w:val="28"/>
        </w:rPr>
        <w:t xml:space="preserve">12.12. </w:t>
      </w:r>
      <w:r w:rsidRPr="00B53726">
        <w:rPr>
          <w:rFonts w:eastAsia="Arial"/>
          <w:bCs/>
          <w:sz w:val="28"/>
          <w:szCs w:val="28"/>
        </w:rPr>
        <w:t xml:space="preserve">Администрация Туапсинского  городского поселения имеет право </w:t>
      </w:r>
      <w:proofErr w:type="gramStart"/>
      <w:r w:rsidRPr="00B53726">
        <w:rPr>
          <w:rFonts w:eastAsia="Arial"/>
          <w:bCs/>
          <w:sz w:val="28"/>
          <w:szCs w:val="28"/>
        </w:rPr>
        <w:t xml:space="preserve">на осуществление  </w:t>
      </w:r>
      <w:r w:rsidRPr="00B53726">
        <w:rPr>
          <w:rFonts w:eastAsiaTheme="minorHAnsi"/>
          <w:sz w:val="28"/>
          <w:szCs w:val="28"/>
          <w:lang w:eastAsia="en-US"/>
        </w:rPr>
        <w:t>деятельности по обращению с животными без владельцев</w:t>
      </w:r>
      <w:r w:rsidRPr="00B53726">
        <w:rPr>
          <w:rFonts w:eastAsia="Arial"/>
          <w:bCs/>
          <w:sz w:val="28"/>
          <w:szCs w:val="28"/>
        </w:rPr>
        <w:t xml:space="preserve"> при наличии</w:t>
      </w:r>
      <w:proofErr w:type="gramEnd"/>
      <w:r w:rsidRPr="00B53726">
        <w:rPr>
          <w:rFonts w:eastAsia="Arial"/>
          <w:bCs/>
          <w:sz w:val="28"/>
          <w:szCs w:val="28"/>
        </w:rPr>
        <w:t xml:space="preserve"> и в пределах средств, предусмотренных местн</w:t>
      </w:r>
      <w:r w:rsidR="006751CB">
        <w:rPr>
          <w:rFonts w:eastAsia="Arial"/>
          <w:bCs/>
          <w:sz w:val="28"/>
          <w:szCs w:val="28"/>
        </w:rPr>
        <w:t>ы</w:t>
      </w:r>
      <w:r w:rsidRPr="00B53726">
        <w:rPr>
          <w:rFonts w:eastAsia="Arial"/>
          <w:bCs/>
          <w:sz w:val="28"/>
          <w:szCs w:val="28"/>
        </w:rPr>
        <w:t>м бюджет</w:t>
      </w:r>
      <w:r w:rsidR="006751CB">
        <w:rPr>
          <w:rFonts w:eastAsia="Arial"/>
          <w:bCs/>
          <w:sz w:val="28"/>
          <w:szCs w:val="28"/>
        </w:rPr>
        <w:t>ом</w:t>
      </w:r>
      <w:r w:rsidRPr="00B53726">
        <w:rPr>
          <w:rFonts w:eastAsia="Arial"/>
          <w:bCs/>
          <w:sz w:val="28"/>
          <w:szCs w:val="28"/>
        </w:rPr>
        <w:t xml:space="preserve"> на эти цели.</w:t>
      </w:r>
    </w:p>
    <w:p w:rsidR="0026665E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12.13. </w:t>
      </w:r>
      <w:r w:rsidR="006751CB">
        <w:rPr>
          <w:sz w:val="28"/>
          <w:szCs w:val="28"/>
        </w:rPr>
        <w:t>З</w:t>
      </w:r>
      <w:r w:rsidRPr="00B53726">
        <w:rPr>
          <w:sz w:val="28"/>
          <w:szCs w:val="28"/>
        </w:rPr>
        <w:t xml:space="preserve">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</w:t>
      </w:r>
      <w:proofErr w:type="gramStart"/>
      <w:r w:rsidRPr="00B53726">
        <w:rPr>
          <w:sz w:val="28"/>
          <w:szCs w:val="28"/>
        </w:rPr>
        <w:t>свалки</w:t>
      </w:r>
      <w:proofErr w:type="gramEnd"/>
      <w:r w:rsidRPr="00B53726">
        <w:rPr>
          <w:sz w:val="28"/>
          <w:szCs w:val="28"/>
        </w:rPr>
        <w:t xml:space="preserve"> и полигоны для захоронения</w:t>
      </w:r>
      <w:r w:rsidR="00C505A6" w:rsidRPr="00B53726">
        <w:rPr>
          <w:sz w:val="28"/>
          <w:szCs w:val="28"/>
        </w:rPr>
        <w:t>.</w:t>
      </w:r>
    </w:p>
    <w:p w:rsidR="0026665E" w:rsidRDefault="006751CB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26665E" w:rsidRPr="006B38BC">
        <w:rPr>
          <w:sz w:val="28"/>
        </w:rPr>
        <w:t>. Официально опубликовать настоящее решение в газете «Черномор</w:t>
      </w:r>
      <w:r w:rsidR="00DB4A0C">
        <w:rPr>
          <w:sz w:val="28"/>
        </w:rPr>
        <w:t>ье сегодня»,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26665E" w:rsidRDefault="006751CB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26665E" w:rsidRPr="006B38BC">
        <w:rPr>
          <w:sz w:val="28"/>
        </w:rPr>
        <w:t xml:space="preserve">. </w:t>
      </w:r>
      <w:proofErr w:type="gramStart"/>
      <w:r w:rsidR="0026665E" w:rsidRPr="006B38BC">
        <w:rPr>
          <w:sz w:val="28"/>
        </w:rPr>
        <w:t>Контроль за</w:t>
      </w:r>
      <w:proofErr w:type="gramEnd"/>
      <w:r w:rsidR="0026665E" w:rsidRPr="006B38BC">
        <w:rPr>
          <w:sz w:val="28"/>
        </w:rPr>
        <w:t xml:space="preserve"> выполнением настоящего решения  возложить на </w:t>
      </w:r>
      <w:r w:rsidR="0026665E">
        <w:rPr>
          <w:sz w:val="28"/>
        </w:rPr>
        <w:t>комиссию</w:t>
      </w:r>
      <w:r w:rsidR="0026665E" w:rsidRPr="006B38BC">
        <w:rPr>
          <w:sz w:val="28"/>
        </w:rPr>
        <w:t xml:space="preserve"> </w:t>
      </w:r>
      <w:r w:rsidR="0026665E" w:rsidRPr="00FB6E6A">
        <w:rPr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26665E" w:rsidRPr="006B38BC" w:rsidRDefault="006751CB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</w:t>
      </w:r>
      <w:r w:rsidR="0026665E" w:rsidRPr="006B38BC">
        <w:rPr>
          <w:sz w:val="28"/>
        </w:rPr>
        <w:t>. Решение вступает в силу со дня его официального опубликования.</w:t>
      </w:r>
    </w:p>
    <w:p w:rsidR="004B37ED" w:rsidRDefault="004B37ED" w:rsidP="004B37ED">
      <w:pPr>
        <w:jc w:val="both"/>
        <w:rPr>
          <w:sz w:val="28"/>
          <w:szCs w:val="28"/>
        </w:rPr>
      </w:pPr>
    </w:p>
    <w:p w:rsidR="004B37ED" w:rsidRDefault="004B37ED" w:rsidP="004B37ED">
      <w:pPr>
        <w:jc w:val="both"/>
        <w:rPr>
          <w:sz w:val="28"/>
          <w:szCs w:val="28"/>
        </w:rPr>
      </w:pPr>
    </w:p>
    <w:p w:rsidR="004B37ED" w:rsidRPr="00E60893" w:rsidRDefault="004B37ED" w:rsidP="004B37ED">
      <w:pPr>
        <w:jc w:val="both"/>
        <w:rPr>
          <w:sz w:val="28"/>
          <w:szCs w:val="28"/>
        </w:rPr>
      </w:pPr>
      <w:r w:rsidRPr="00E60893">
        <w:rPr>
          <w:sz w:val="28"/>
          <w:szCs w:val="28"/>
        </w:rPr>
        <w:t xml:space="preserve">Председатель Совета </w:t>
      </w:r>
    </w:p>
    <w:p w:rsidR="004B37ED" w:rsidRDefault="004B37ED" w:rsidP="004B3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26665E" w:rsidRPr="004B37ED" w:rsidRDefault="004B37ED" w:rsidP="004B3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Туапсинского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В.В. Стародубцев</w:t>
      </w:r>
    </w:p>
    <w:p w:rsidR="0026665E" w:rsidRPr="006B38BC" w:rsidRDefault="0026665E" w:rsidP="00DB4A0C">
      <w:pPr>
        <w:ind w:firstLine="709"/>
        <w:jc w:val="both"/>
      </w:pPr>
    </w:p>
    <w:p w:rsidR="00FF0825" w:rsidRDefault="00E60893" w:rsidP="00DB4A0C">
      <w:pPr>
        <w:keepNext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Глава</w:t>
      </w:r>
      <w:r w:rsidR="00FF0825">
        <w:rPr>
          <w:bCs/>
          <w:kern w:val="32"/>
          <w:sz w:val="28"/>
          <w:szCs w:val="28"/>
        </w:rPr>
        <w:t xml:space="preserve"> </w:t>
      </w:r>
      <w:proofErr w:type="gramStart"/>
      <w:r w:rsidR="00FF0825">
        <w:rPr>
          <w:bCs/>
          <w:kern w:val="32"/>
          <w:sz w:val="28"/>
          <w:szCs w:val="28"/>
        </w:rPr>
        <w:t>Туапсинского</w:t>
      </w:r>
      <w:proofErr w:type="gramEnd"/>
      <w:r w:rsidR="00FF0825">
        <w:rPr>
          <w:bCs/>
          <w:kern w:val="32"/>
          <w:sz w:val="28"/>
          <w:szCs w:val="28"/>
        </w:rPr>
        <w:t xml:space="preserve"> </w:t>
      </w:r>
    </w:p>
    <w:p w:rsidR="00FF0825" w:rsidRDefault="00FF0825" w:rsidP="00DB4A0C">
      <w:pPr>
        <w:keepNext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городского поселения </w:t>
      </w:r>
    </w:p>
    <w:p w:rsidR="00E60893" w:rsidRPr="00E60893" w:rsidRDefault="00FF0825" w:rsidP="00DB4A0C">
      <w:pPr>
        <w:keepNext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Туапсинского района</w:t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  <w:t xml:space="preserve">   </w:t>
      </w:r>
      <w:r w:rsidR="00DB4A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В.К. Зверев</w:t>
      </w:r>
    </w:p>
    <w:p w:rsidR="00E60893" w:rsidRPr="00E60893" w:rsidRDefault="00E60893" w:rsidP="00DB4A0C">
      <w:pPr>
        <w:ind w:firstLine="709"/>
        <w:jc w:val="both"/>
        <w:rPr>
          <w:sz w:val="28"/>
          <w:szCs w:val="28"/>
        </w:rPr>
      </w:pPr>
    </w:p>
    <w:p w:rsidR="00E60893" w:rsidRPr="00E60893" w:rsidRDefault="00E60893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Pr="00A33B18" w:rsidRDefault="0026665E" w:rsidP="00DB4A0C">
      <w:pPr>
        <w:ind w:firstLine="709"/>
        <w:jc w:val="both"/>
      </w:pPr>
      <w:bookmarkStart w:id="2" w:name="_GoBack"/>
      <w:bookmarkEnd w:id="2"/>
    </w:p>
    <w:sectPr w:rsidR="0026665E" w:rsidRPr="00A33B18" w:rsidSect="008E22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41" w:rsidRDefault="00C05241" w:rsidP="009836CE">
      <w:r>
        <w:separator/>
      </w:r>
    </w:p>
  </w:endnote>
  <w:endnote w:type="continuationSeparator" w:id="0">
    <w:p w:rsidR="00C05241" w:rsidRDefault="00C05241" w:rsidP="009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41" w:rsidRDefault="00C05241" w:rsidP="009836CE">
      <w:r>
        <w:separator/>
      </w:r>
    </w:p>
  </w:footnote>
  <w:footnote w:type="continuationSeparator" w:id="0">
    <w:p w:rsidR="00C05241" w:rsidRDefault="00C05241" w:rsidP="0098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EA4F11" w:rsidP="00A40EDB">
    <w:pPr>
      <w:pStyle w:val="a5"/>
      <w:jc w:val="center"/>
    </w:pPr>
    <w:r>
      <w:fldChar w:fldCharType="begin"/>
    </w:r>
    <w:r w:rsidR="004943FC">
      <w:instrText xml:space="preserve"> PAGE   \* MERGEFORMAT </w:instrText>
    </w:r>
    <w:r>
      <w:fldChar w:fldCharType="separate"/>
    </w:r>
    <w:r w:rsidR="00C5690C">
      <w:rPr>
        <w:noProof/>
      </w:rPr>
      <w:t>18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B"/>
    <w:rsid w:val="00000744"/>
    <w:rsid w:val="00001D99"/>
    <w:rsid w:val="000022F9"/>
    <w:rsid w:val="00002D39"/>
    <w:rsid w:val="0000337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5B65"/>
    <w:rsid w:val="00055E9F"/>
    <w:rsid w:val="00056795"/>
    <w:rsid w:val="00057209"/>
    <w:rsid w:val="00060A2A"/>
    <w:rsid w:val="00061865"/>
    <w:rsid w:val="000647F3"/>
    <w:rsid w:val="00067977"/>
    <w:rsid w:val="00076940"/>
    <w:rsid w:val="0008229B"/>
    <w:rsid w:val="00094A59"/>
    <w:rsid w:val="000953C8"/>
    <w:rsid w:val="000A00B9"/>
    <w:rsid w:val="000A0786"/>
    <w:rsid w:val="000A1DE9"/>
    <w:rsid w:val="000A29D0"/>
    <w:rsid w:val="000A41C7"/>
    <w:rsid w:val="000A545A"/>
    <w:rsid w:val="000B0B06"/>
    <w:rsid w:val="000B2495"/>
    <w:rsid w:val="000B7C44"/>
    <w:rsid w:val="000B7EB1"/>
    <w:rsid w:val="000D26CD"/>
    <w:rsid w:val="000D6DE9"/>
    <w:rsid w:val="000E0129"/>
    <w:rsid w:val="000E4E33"/>
    <w:rsid w:val="000E7EB1"/>
    <w:rsid w:val="000F2709"/>
    <w:rsid w:val="000F2B41"/>
    <w:rsid w:val="000F67A1"/>
    <w:rsid w:val="000F750A"/>
    <w:rsid w:val="000F7ACF"/>
    <w:rsid w:val="000F7F86"/>
    <w:rsid w:val="001007B5"/>
    <w:rsid w:val="00106C4A"/>
    <w:rsid w:val="00106C8C"/>
    <w:rsid w:val="00107355"/>
    <w:rsid w:val="001103B7"/>
    <w:rsid w:val="00113960"/>
    <w:rsid w:val="00113A77"/>
    <w:rsid w:val="00114802"/>
    <w:rsid w:val="001235CA"/>
    <w:rsid w:val="00127292"/>
    <w:rsid w:val="00127604"/>
    <w:rsid w:val="00131503"/>
    <w:rsid w:val="0013589C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13"/>
    <w:rsid w:val="00180770"/>
    <w:rsid w:val="0018139A"/>
    <w:rsid w:val="00181962"/>
    <w:rsid w:val="00186B1B"/>
    <w:rsid w:val="00186D35"/>
    <w:rsid w:val="00186DFA"/>
    <w:rsid w:val="00186EB9"/>
    <w:rsid w:val="001959A9"/>
    <w:rsid w:val="0019655B"/>
    <w:rsid w:val="001A0E19"/>
    <w:rsid w:val="001A4F56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5EC3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1DE7"/>
    <w:rsid w:val="00237F90"/>
    <w:rsid w:val="002405DE"/>
    <w:rsid w:val="00240AF7"/>
    <w:rsid w:val="00243BF3"/>
    <w:rsid w:val="00246099"/>
    <w:rsid w:val="00246ADA"/>
    <w:rsid w:val="002506F3"/>
    <w:rsid w:val="00253141"/>
    <w:rsid w:val="00254580"/>
    <w:rsid w:val="00255641"/>
    <w:rsid w:val="00255D4D"/>
    <w:rsid w:val="00256071"/>
    <w:rsid w:val="002565DD"/>
    <w:rsid w:val="00262786"/>
    <w:rsid w:val="00264E54"/>
    <w:rsid w:val="0026665E"/>
    <w:rsid w:val="00267DDC"/>
    <w:rsid w:val="00267FFD"/>
    <w:rsid w:val="0027454A"/>
    <w:rsid w:val="0027601A"/>
    <w:rsid w:val="0027627B"/>
    <w:rsid w:val="002771D1"/>
    <w:rsid w:val="00280242"/>
    <w:rsid w:val="00281084"/>
    <w:rsid w:val="00286A49"/>
    <w:rsid w:val="0028734B"/>
    <w:rsid w:val="0029020B"/>
    <w:rsid w:val="00296624"/>
    <w:rsid w:val="00296B88"/>
    <w:rsid w:val="00297376"/>
    <w:rsid w:val="002A0A4E"/>
    <w:rsid w:val="002A23E9"/>
    <w:rsid w:val="002A6F0F"/>
    <w:rsid w:val="002B0EF9"/>
    <w:rsid w:val="002B1915"/>
    <w:rsid w:val="002B2BD5"/>
    <w:rsid w:val="002B31F3"/>
    <w:rsid w:val="002B5BAD"/>
    <w:rsid w:val="002B6E3C"/>
    <w:rsid w:val="002C6FC3"/>
    <w:rsid w:val="002C74F8"/>
    <w:rsid w:val="002C7940"/>
    <w:rsid w:val="002D15AE"/>
    <w:rsid w:val="002D1A8E"/>
    <w:rsid w:val="002E5019"/>
    <w:rsid w:val="002E636D"/>
    <w:rsid w:val="002E7AF8"/>
    <w:rsid w:val="002F76BE"/>
    <w:rsid w:val="002F7B10"/>
    <w:rsid w:val="00301B37"/>
    <w:rsid w:val="00303421"/>
    <w:rsid w:val="00307092"/>
    <w:rsid w:val="0030712D"/>
    <w:rsid w:val="00310D63"/>
    <w:rsid w:val="0031510A"/>
    <w:rsid w:val="003169C2"/>
    <w:rsid w:val="00317819"/>
    <w:rsid w:val="00320D1B"/>
    <w:rsid w:val="00322F6A"/>
    <w:rsid w:val="0032394E"/>
    <w:rsid w:val="00323F1D"/>
    <w:rsid w:val="003260F5"/>
    <w:rsid w:val="003325AC"/>
    <w:rsid w:val="00340F0D"/>
    <w:rsid w:val="00342F2D"/>
    <w:rsid w:val="003430AB"/>
    <w:rsid w:val="00347B98"/>
    <w:rsid w:val="0036071E"/>
    <w:rsid w:val="00361C17"/>
    <w:rsid w:val="00362D90"/>
    <w:rsid w:val="0036332B"/>
    <w:rsid w:val="0036456B"/>
    <w:rsid w:val="00367685"/>
    <w:rsid w:val="0037138F"/>
    <w:rsid w:val="00383149"/>
    <w:rsid w:val="003836FC"/>
    <w:rsid w:val="003839C2"/>
    <w:rsid w:val="003842A9"/>
    <w:rsid w:val="00386E62"/>
    <w:rsid w:val="00391285"/>
    <w:rsid w:val="003A0290"/>
    <w:rsid w:val="003A1696"/>
    <w:rsid w:val="003A1A27"/>
    <w:rsid w:val="003A24D0"/>
    <w:rsid w:val="003A306C"/>
    <w:rsid w:val="003A451A"/>
    <w:rsid w:val="003A5FC8"/>
    <w:rsid w:val="003A613B"/>
    <w:rsid w:val="003A6CB2"/>
    <w:rsid w:val="003A77DF"/>
    <w:rsid w:val="003A7E22"/>
    <w:rsid w:val="003B1C97"/>
    <w:rsid w:val="003B2C71"/>
    <w:rsid w:val="003B2E97"/>
    <w:rsid w:val="003B480D"/>
    <w:rsid w:val="003B4D1B"/>
    <w:rsid w:val="003B5F77"/>
    <w:rsid w:val="003C2E60"/>
    <w:rsid w:val="003C62E1"/>
    <w:rsid w:val="003D2ED5"/>
    <w:rsid w:val="003D4280"/>
    <w:rsid w:val="003E28B5"/>
    <w:rsid w:val="003E4662"/>
    <w:rsid w:val="003E6738"/>
    <w:rsid w:val="003F0C7A"/>
    <w:rsid w:val="003F11DC"/>
    <w:rsid w:val="003F28E1"/>
    <w:rsid w:val="003F4510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52C"/>
    <w:rsid w:val="004234EF"/>
    <w:rsid w:val="00424001"/>
    <w:rsid w:val="004343CE"/>
    <w:rsid w:val="004361C1"/>
    <w:rsid w:val="0044017A"/>
    <w:rsid w:val="004454D5"/>
    <w:rsid w:val="00447261"/>
    <w:rsid w:val="004520F3"/>
    <w:rsid w:val="0046274D"/>
    <w:rsid w:val="00462920"/>
    <w:rsid w:val="00465187"/>
    <w:rsid w:val="00476738"/>
    <w:rsid w:val="00482BFA"/>
    <w:rsid w:val="0048376C"/>
    <w:rsid w:val="00484C1A"/>
    <w:rsid w:val="00485808"/>
    <w:rsid w:val="004943FC"/>
    <w:rsid w:val="004959F9"/>
    <w:rsid w:val="00496EA8"/>
    <w:rsid w:val="004A24AE"/>
    <w:rsid w:val="004B37ED"/>
    <w:rsid w:val="004B6A04"/>
    <w:rsid w:val="004E09FD"/>
    <w:rsid w:val="004E5A6E"/>
    <w:rsid w:val="004F1359"/>
    <w:rsid w:val="004F224F"/>
    <w:rsid w:val="004F5B8C"/>
    <w:rsid w:val="00501790"/>
    <w:rsid w:val="0050204C"/>
    <w:rsid w:val="00506740"/>
    <w:rsid w:val="0051308C"/>
    <w:rsid w:val="00513700"/>
    <w:rsid w:val="00515C91"/>
    <w:rsid w:val="005225DD"/>
    <w:rsid w:val="00523325"/>
    <w:rsid w:val="00525A85"/>
    <w:rsid w:val="00531ED4"/>
    <w:rsid w:val="005467F5"/>
    <w:rsid w:val="00546EF3"/>
    <w:rsid w:val="005517D7"/>
    <w:rsid w:val="00555E6A"/>
    <w:rsid w:val="0056138F"/>
    <w:rsid w:val="00562C5B"/>
    <w:rsid w:val="00570D03"/>
    <w:rsid w:val="0057162D"/>
    <w:rsid w:val="005724FB"/>
    <w:rsid w:val="005744A2"/>
    <w:rsid w:val="00575E21"/>
    <w:rsid w:val="005764D4"/>
    <w:rsid w:val="005765FE"/>
    <w:rsid w:val="00577AFB"/>
    <w:rsid w:val="00580761"/>
    <w:rsid w:val="005924BE"/>
    <w:rsid w:val="00596207"/>
    <w:rsid w:val="00596527"/>
    <w:rsid w:val="005A04C7"/>
    <w:rsid w:val="005A3344"/>
    <w:rsid w:val="005A3651"/>
    <w:rsid w:val="005A3E32"/>
    <w:rsid w:val="005A62DF"/>
    <w:rsid w:val="005A6F7B"/>
    <w:rsid w:val="005B5C99"/>
    <w:rsid w:val="005B6027"/>
    <w:rsid w:val="005C11B6"/>
    <w:rsid w:val="005C49B8"/>
    <w:rsid w:val="005C4BBC"/>
    <w:rsid w:val="005C5C42"/>
    <w:rsid w:val="005C5E48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5F6EB1"/>
    <w:rsid w:val="00603803"/>
    <w:rsid w:val="0060408D"/>
    <w:rsid w:val="0060471F"/>
    <w:rsid w:val="00605F29"/>
    <w:rsid w:val="00611AF9"/>
    <w:rsid w:val="0061475B"/>
    <w:rsid w:val="00615342"/>
    <w:rsid w:val="00615853"/>
    <w:rsid w:val="00616F04"/>
    <w:rsid w:val="00622291"/>
    <w:rsid w:val="006226DC"/>
    <w:rsid w:val="00623C78"/>
    <w:rsid w:val="0062491C"/>
    <w:rsid w:val="00626ABE"/>
    <w:rsid w:val="00632190"/>
    <w:rsid w:val="006371AC"/>
    <w:rsid w:val="00640843"/>
    <w:rsid w:val="00640EBC"/>
    <w:rsid w:val="00642C6C"/>
    <w:rsid w:val="00645128"/>
    <w:rsid w:val="006474EF"/>
    <w:rsid w:val="0065683D"/>
    <w:rsid w:val="00657115"/>
    <w:rsid w:val="00657C41"/>
    <w:rsid w:val="00664C8E"/>
    <w:rsid w:val="00665E00"/>
    <w:rsid w:val="0066650E"/>
    <w:rsid w:val="00666F4E"/>
    <w:rsid w:val="00674D0A"/>
    <w:rsid w:val="006751CB"/>
    <w:rsid w:val="00675FF7"/>
    <w:rsid w:val="00680C7B"/>
    <w:rsid w:val="0068250D"/>
    <w:rsid w:val="0068268B"/>
    <w:rsid w:val="00684160"/>
    <w:rsid w:val="00695D30"/>
    <w:rsid w:val="00695F81"/>
    <w:rsid w:val="00696FF2"/>
    <w:rsid w:val="006A2B3D"/>
    <w:rsid w:val="006A4EE3"/>
    <w:rsid w:val="006A6244"/>
    <w:rsid w:val="006B3C61"/>
    <w:rsid w:val="006C3B84"/>
    <w:rsid w:val="006C4DE0"/>
    <w:rsid w:val="006C5CF7"/>
    <w:rsid w:val="006C6301"/>
    <w:rsid w:val="006D1856"/>
    <w:rsid w:val="006D3F97"/>
    <w:rsid w:val="006D4B04"/>
    <w:rsid w:val="006D7B8F"/>
    <w:rsid w:val="006E5D1E"/>
    <w:rsid w:val="006E7085"/>
    <w:rsid w:val="006F1748"/>
    <w:rsid w:val="006F67D3"/>
    <w:rsid w:val="006F7168"/>
    <w:rsid w:val="006F7449"/>
    <w:rsid w:val="006F7731"/>
    <w:rsid w:val="006F79AC"/>
    <w:rsid w:val="00700691"/>
    <w:rsid w:val="00702EE6"/>
    <w:rsid w:val="0070458C"/>
    <w:rsid w:val="00710055"/>
    <w:rsid w:val="007123BD"/>
    <w:rsid w:val="00713EF7"/>
    <w:rsid w:val="007149E3"/>
    <w:rsid w:val="007160F8"/>
    <w:rsid w:val="00723D3A"/>
    <w:rsid w:val="00725E71"/>
    <w:rsid w:val="00726379"/>
    <w:rsid w:val="0073291D"/>
    <w:rsid w:val="007337BB"/>
    <w:rsid w:val="00735C57"/>
    <w:rsid w:val="00737B90"/>
    <w:rsid w:val="0074104E"/>
    <w:rsid w:val="00743157"/>
    <w:rsid w:val="00744F55"/>
    <w:rsid w:val="00745FF9"/>
    <w:rsid w:val="00750F1C"/>
    <w:rsid w:val="0075729B"/>
    <w:rsid w:val="00760063"/>
    <w:rsid w:val="007617F6"/>
    <w:rsid w:val="00762C8E"/>
    <w:rsid w:val="00763466"/>
    <w:rsid w:val="007638A5"/>
    <w:rsid w:val="00766322"/>
    <w:rsid w:val="007717AB"/>
    <w:rsid w:val="0077595D"/>
    <w:rsid w:val="00775D6A"/>
    <w:rsid w:val="00776280"/>
    <w:rsid w:val="007764CE"/>
    <w:rsid w:val="0078015E"/>
    <w:rsid w:val="00784CB0"/>
    <w:rsid w:val="00793B61"/>
    <w:rsid w:val="00794188"/>
    <w:rsid w:val="00796FA0"/>
    <w:rsid w:val="007A0C9D"/>
    <w:rsid w:val="007A29F0"/>
    <w:rsid w:val="007A5ABB"/>
    <w:rsid w:val="007B2D1D"/>
    <w:rsid w:val="007B33DD"/>
    <w:rsid w:val="007B354D"/>
    <w:rsid w:val="007B3716"/>
    <w:rsid w:val="007B4A88"/>
    <w:rsid w:val="007C06D1"/>
    <w:rsid w:val="007C0864"/>
    <w:rsid w:val="007C1272"/>
    <w:rsid w:val="007C16B3"/>
    <w:rsid w:val="007C1CEE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213F1"/>
    <w:rsid w:val="00824711"/>
    <w:rsid w:val="00830BA5"/>
    <w:rsid w:val="00831F1F"/>
    <w:rsid w:val="008344D0"/>
    <w:rsid w:val="008362CC"/>
    <w:rsid w:val="00837CA9"/>
    <w:rsid w:val="00843A00"/>
    <w:rsid w:val="0085010C"/>
    <w:rsid w:val="008612CF"/>
    <w:rsid w:val="0086349F"/>
    <w:rsid w:val="008704F6"/>
    <w:rsid w:val="00871209"/>
    <w:rsid w:val="008745AD"/>
    <w:rsid w:val="00874F7C"/>
    <w:rsid w:val="0087704F"/>
    <w:rsid w:val="0088118D"/>
    <w:rsid w:val="00887EC8"/>
    <w:rsid w:val="00891C7D"/>
    <w:rsid w:val="008920BC"/>
    <w:rsid w:val="00892659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6729"/>
    <w:rsid w:val="008C368C"/>
    <w:rsid w:val="008C4934"/>
    <w:rsid w:val="008C5223"/>
    <w:rsid w:val="008C57AB"/>
    <w:rsid w:val="008C596B"/>
    <w:rsid w:val="008D0631"/>
    <w:rsid w:val="008D4F34"/>
    <w:rsid w:val="008D6B00"/>
    <w:rsid w:val="008D7733"/>
    <w:rsid w:val="008E221B"/>
    <w:rsid w:val="008E454D"/>
    <w:rsid w:val="008E6B60"/>
    <w:rsid w:val="008E7581"/>
    <w:rsid w:val="008F3CC5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25474"/>
    <w:rsid w:val="00927600"/>
    <w:rsid w:val="009352C0"/>
    <w:rsid w:val="0093798B"/>
    <w:rsid w:val="009401C9"/>
    <w:rsid w:val="00941FCF"/>
    <w:rsid w:val="0095074C"/>
    <w:rsid w:val="00953BAD"/>
    <w:rsid w:val="00956300"/>
    <w:rsid w:val="00960040"/>
    <w:rsid w:val="00960256"/>
    <w:rsid w:val="00965FF7"/>
    <w:rsid w:val="009676CE"/>
    <w:rsid w:val="00973414"/>
    <w:rsid w:val="0098099B"/>
    <w:rsid w:val="009836CE"/>
    <w:rsid w:val="009843E1"/>
    <w:rsid w:val="00984837"/>
    <w:rsid w:val="00985D9F"/>
    <w:rsid w:val="00990581"/>
    <w:rsid w:val="009910D4"/>
    <w:rsid w:val="00992096"/>
    <w:rsid w:val="00993F7B"/>
    <w:rsid w:val="009948B0"/>
    <w:rsid w:val="009949DB"/>
    <w:rsid w:val="009A1FFB"/>
    <w:rsid w:val="009A4424"/>
    <w:rsid w:val="009A6E2E"/>
    <w:rsid w:val="009A7EA6"/>
    <w:rsid w:val="009B4D26"/>
    <w:rsid w:val="009C164C"/>
    <w:rsid w:val="009C200C"/>
    <w:rsid w:val="009D0419"/>
    <w:rsid w:val="009D05E8"/>
    <w:rsid w:val="009D0E45"/>
    <w:rsid w:val="009D2BB1"/>
    <w:rsid w:val="009E105B"/>
    <w:rsid w:val="009F21E2"/>
    <w:rsid w:val="009F3737"/>
    <w:rsid w:val="009F5E50"/>
    <w:rsid w:val="00A02A1B"/>
    <w:rsid w:val="00A0479A"/>
    <w:rsid w:val="00A144E4"/>
    <w:rsid w:val="00A14529"/>
    <w:rsid w:val="00A17BF1"/>
    <w:rsid w:val="00A232A2"/>
    <w:rsid w:val="00A25B9F"/>
    <w:rsid w:val="00A262F3"/>
    <w:rsid w:val="00A300E6"/>
    <w:rsid w:val="00A30212"/>
    <w:rsid w:val="00A33B18"/>
    <w:rsid w:val="00A36A26"/>
    <w:rsid w:val="00A40EDB"/>
    <w:rsid w:val="00A529B7"/>
    <w:rsid w:val="00A52FFD"/>
    <w:rsid w:val="00A56304"/>
    <w:rsid w:val="00A604EA"/>
    <w:rsid w:val="00A615C2"/>
    <w:rsid w:val="00A7006F"/>
    <w:rsid w:val="00A712F3"/>
    <w:rsid w:val="00A72C5D"/>
    <w:rsid w:val="00A768D1"/>
    <w:rsid w:val="00A90787"/>
    <w:rsid w:val="00A90C1D"/>
    <w:rsid w:val="00AA0BAC"/>
    <w:rsid w:val="00AA4DED"/>
    <w:rsid w:val="00AA7B9C"/>
    <w:rsid w:val="00AB5B75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05A82"/>
    <w:rsid w:val="00B106FD"/>
    <w:rsid w:val="00B1443A"/>
    <w:rsid w:val="00B17B9D"/>
    <w:rsid w:val="00B25FEB"/>
    <w:rsid w:val="00B27292"/>
    <w:rsid w:val="00B27DCA"/>
    <w:rsid w:val="00B30C45"/>
    <w:rsid w:val="00B30F93"/>
    <w:rsid w:val="00B313B2"/>
    <w:rsid w:val="00B35141"/>
    <w:rsid w:val="00B40543"/>
    <w:rsid w:val="00B437DC"/>
    <w:rsid w:val="00B449A5"/>
    <w:rsid w:val="00B45967"/>
    <w:rsid w:val="00B51F19"/>
    <w:rsid w:val="00B53726"/>
    <w:rsid w:val="00B53878"/>
    <w:rsid w:val="00B63D5F"/>
    <w:rsid w:val="00B765EE"/>
    <w:rsid w:val="00B769EE"/>
    <w:rsid w:val="00B77E8C"/>
    <w:rsid w:val="00B828F3"/>
    <w:rsid w:val="00B8407F"/>
    <w:rsid w:val="00B9631A"/>
    <w:rsid w:val="00B963A8"/>
    <w:rsid w:val="00BA4BD1"/>
    <w:rsid w:val="00BB1654"/>
    <w:rsid w:val="00BB27E8"/>
    <w:rsid w:val="00BC0875"/>
    <w:rsid w:val="00BC1CEC"/>
    <w:rsid w:val="00BD1B3D"/>
    <w:rsid w:val="00BE0674"/>
    <w:rsid w:val="00BE419A"/>
    <w:rsid w:val="00BE47F4"/>
    <w:rsid w:val="00BF07F3"/>
    <w:rsid w:val="00BF0A64"/>
    <w:rsid w:val="00BF1FA9"/>
    <w:rsid w:val="00BF2486"/>
    <w:rsid w:val="00BF3167"/>
    <w:rsid w:val="00BF644D"/>
    <w:rsid w:val="00BF6B47"/>
    <w:rsid w:val="00C00305"/>
    <w:rsid w:val="00C00CC1"/>
    <w:rsid w:val="00C01C49"/>
    <w:rsid w:val="00C02BB3"/>
    <w:rsid w:val="00C0444D"/>
    <w:rsid w:val="00C05241"/>
    <w:rsid w:val="00C11A73"/>
    <w:rsid w:val="00C12F53"/>
    <w:rsid w:val="00C16A4B"/>
    <w:rsid w:val="00C2068D"/>
    <w:rsid w:val="00C22801"/>
    <w:rsid w:val="00C23C1E"/>
    <w:rsid w:val="00C254CA"/>
    <w:rsid w:val="00C25A77"/>
    <w:rsid w:val="00C266B3"/>
    <w:rsid w:val="00C37445"/>
    <w:rsid w:val="00C378BE"/>
    <w:rsid w:val="00C378C5"/>
    <w:rsid w:val="00C45055"/>
    <w:rsid w:val="00C45D66"/>
    <w:rsid w:val="00C505A6"/>
    <w:rsid w:val="00C54B74"/>
    <w:rsid w:val="00C55FE5"/>
    <w:rsid w:val="00C5690C"/>
    <w:rsid w:val="00C60584"/>
    <w:rsid w:val="00C61D36"/>
    <w:rsid w:val="00C64155"/>
    <w:rsid w:val="00C65E3E"/>
    <w:rsid w:val="00C67D4C"/>
    <w:rsid w:val="00C7254B"/>
    <w:rsid w:val="00C7500C"/>
    <w:rsid w:val="00C81266"/>
    <w:rsid w:val="00C815D9"/>
    <w:rsid w:val="00C845CB"/>
    <w:rsid w:val="00C928FA"/>
    <w:rsid w:val="00C969DA"/>
    <w:rsid w:val="00CA0448"/>
    <w:rsid w:val="00CA56B3"/>
    <w:rsid w:val="00CB327E"/>
    <w:rsid w:val="00CB32E4"/>
    <w:rsid w:val="00CB3D7C"/>
    <w:rsid w:val="00CC5B78"/>
    <w:rsid w:val="00CD1FF4"/>
    <w:rsid w:val="00CD49AE"/>
    <w:rsid w:val="00CE00A3"/>
    <w:rsid w:val="00CF0A8D"/>
    <w:rsid w:val="00CF5315"/>
    <w:rsid w:val="00CF6220"/>
    <w:rsid w:val="00CF6C30"/>
    <w:rsid w:val="00D0137C"/>
    <w:rsid w:val="00D04C5A"/>
    <w:rsid w:val="00D06B40"/>
    <w:rsid w:val="00D10798"/>
    <w:rsid w:val="00D223EA"/>
    <w:rsid w:val="00D275E2"/>
    <w:rsid w:val="00D33CBC"/>
    <w:rsid w:val="00D341C4"/>
    <w:rsid w:val="00D34247"/>
    <w:rsid w:val="00D35E30"/>
    <w:rsid w:val="00D61311"/>
    <w:rsid w:val="00D61331"/>
    <w:rsid w:val="00D63A1E"/>
    <w:rsid w:val="00D65CE8"/>
    <w:rsid w:val="00D709AC"/>
    <w:rsid w:val="00D757AA"/>
    <w:rsid w:val="00D778C1"/>
    <w:rsid w:val="00D82B34"/>
    <w:rsid w:val="00D847CF"/>
    <w:rsid w:val="00D85379"/>
    <w:rsid w:val="00D85479"/>
    <w:rsid w:val="00D87DA8"/>
    <w:rsid w:val="00D916B3"/>
    <w:rsid w:val="00D92FD8"/>
    <w:rsid w:val="00D93C9B"/>
    <w:rsid w:val="00D95F6D"/>
    <w:rsid w:val="00DA03EE"/>
    <w:rsid w:val="00DA2AAB"/>
    <w:rsid w:val="00DA388D"/>
    <w:rsid w:val="00DA4D32"/>
    <w:rsid w:val="00DA50E5"/>
    <w:rsid w:val="00DA5E27"/>
    <w:rsid w:val="00DB3BAB"/>
    <w:rsid w:val="00DB4A0C"/>
    <w:rsid w:val="00DC08BA"/>
    <w:rsid w:val="00DC2030"/>
    <w:rsid w:val="00DC28E4"/>
    <w:rsid w:val="00DD2575"/>
    <w:rsid w:val="00DE1951"/>
    <w:rsid w:val="00DF04E9"/>
    <w:rsid w:val="00DF27FE"/>
    <w:rsid w:val="00DF3839"/>
    <w:rsid w:val="00DF586A"/>
    <w:rsid w:val="00E0116C"/>
    <w:rsid w:val="00E04B58"/>
    <w:rsid w:val="00E06342"/>
    <w:rsid w:val="00E07108"/>
    <w:rsid w:val="00E12ADB"/>
    <w:rsid w:val="00E13D5B"/>
    <w:rsid w:val="00E21F71"/>
    <w:rsid w:val="00E2703D"/>
    <w:rsid w:val="00E32BE9"/>
    <w:rsid w:val="00E37645"/>
    <w:rsid w:val="00E417B9"/>
    <w:rsid w:val="00E43B44"/>
    <w:rsid w:val="00E44F1A"/>
    <w:rsid w:val="00E467BE"/>
    <w:rsid w:val="00E51135"/>
    <w:rsid w:val="00E54528"/>
    <w:rsid w:val="00E54F1E"/>
    <w:rsid w:val="00E60893"/>
    <w:rsid w:val="00E615D5"/>
    <w:rsid w:val="00E62782"/>
    <w:rsid w:val="00E640F4"/>
    <w:rsid w:val="00E64F31"/>
    <w:rsid w:val="00E71AA9"/>
    <w:rsid w:val="00E8408A"/>
    <w:rsid w:val="00E84117"/>
    <w:rsid w:val="00E86840"/>
    <w:rsid w:val="00E87397"/>
    <w:rsid w:val="00E901EF"/>
    <w:rsid w:val="00E90383"/>
    <w:rsid w:val="00E93F6D"/>
    <w:rsid w:val="00E942ED"/>
    <w:rsid w:val="00E969C0"/>
    <w:rsid w:val="00E973B8"/>
    <w:rsid w:val="00EA2F8E"/>
    <w:rsid w:val="00EA34FA"/>
    <w:rsid w:val="00EA4F11"/>
    <w:rsid w:val="00EA6F04"/>
    <w:rsid w:val="00EA7F07"/>
    <w:rsid w:val="00EC4D0A"/>
    <w:rsid w:val="00EC76F0"/>
    <w:rsid w:val="00EC7B9F"/>
    <w:rsid w:val="00ED0B22"/>
    <w:rsid w:val="00EF07E2"/>
    <w:rsid w:val="00EF65F0"/>
    <w:rsid w:val="00F05E44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FD"/>
    <w:rsid w:val="00F50E92"/>
    <w:rsid w:val="00F51A73"/>
    <w:rsid w:val="00F5695C"/>
    <w:rsid w:val="00F62300"/>
    <w:rsid w:val="00F6321B"/>
    <w:rsid w:val="00F66FF8"/>
    <w:rsid w:val="00F764BD"/>
    <w:rsid w:val="00F77759"/>
    <w:rsid w:val="00F8075C"/>
    <w:rsid w:val="00F80CEC"/>
    <w:rsid w:val="00F8165A"/>
    <w:rsid w:val="00F81CFC"/>
    <w:rsid w:val="00F83BC2"/>
    <w:rsid w:val="00F937CA"/>
    <w:rsid w:val="00F9405A"/>
    <w:rsid w:val="00F95B1C"/>
    <w:rsid w:val="00F96DCC"/>
    <w:rsid w:val="00FA1C4A"/>
    <w:rsid w:val="00FA6652"/>
    <w:rsid w:val="00FA7467"/>
    <w:rsid w:val="00FB04EA"/>
    <w:rsid w:val="00FB0E4E"/>
    <w:rsid w:val="00FB2FE1"/>
    <w:rsid w:val="00FB686D"/>
    <w:rsid w:val="00FC2A7C"/>
    <w:rsid w:val="00FC3E50"/>
    <w:rsid w:val="00FC40C1"/>
    <w:rsid w:val="00FC6928"/>
    <w:rsid w:val="00FD2135"/>
    <w:rsid w:val="00FD607C"/>
    <w:rsid w:val="00FE0E11"/>
    <w:rsid w:val="00FE5AD6"/>
    <w:rsid w:val="00FE6D48"/>
    <w:rsid w:val="00FE73F8"/>
    <w:rsid w:val="00FF0683"/>
    <w:rsid w:val="00FF0825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4F8"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6F7168"/>
    <w:rPr>
      <w:rFonts w:ascii="Times New Roman" w:hAnsi="Times New Roman" w:cs="Times New Roman"/>
    </w:rPr>
  </w:style>
  <w:style w:type="paragraph" w:customStyle="1" w:styleId="20">
    <w:name w:val="заголовок 2"/>
    <w:basedOn w:val="a"/>
    <w:next w:val="a"/>
    <w:rsid w:val="00A17BF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customStyle="1" w:styleId="af1">
    <w:name w:val="Основной текст_"/>
    <w:link w:val="23"/>
    <w:locked/>
    <w:rsid w:val="00B45967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B45967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f2">
    <w:name w:val="Normal (Web)"/>
    <w:basedOn w:val="a"/>
    <w:uiPriority w:val="99"/>
    <w:unhideWhenUsed/>
    <w:rsid w:val="00106C8C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7663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045E5788D3A9F7BF824670DA95E76980A5F5470F14D255B31D38FFB526B4CF25BFC28654514F6EUAS8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045E5788D3A9F7BF824670DA95E76986A5F54A0A178F5FBB4434FDUBS2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C7C0157586F52EFA4E1CDCD172A1635AF8B424E7E8105D2DB5B2F58FAEDFAF52F06B0C868AD3ZBN1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46160383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7E7C11540B648227D585ECB1E223FD78DBC0530A53E43DD3D206B63H157L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8EB09-9FEA-441C-B7EF-FA089AA0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9889</Words>
  <Characters>56370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66127</CharactersWithSpaces>
  <SharedDoc>false</SharedDoc>
  <HLinks>
    <vt:vector size="48" baseType="variant">
      <vt:variant>
        <vt:i4>8126522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consultantplus://offline/ref=6353B0F259DC18FC9CF82C085EDF70F4F57D6E9A7739904ED073646F92035E44390EE88D8BA501FA559F433F8136FF4DCD300F13C3CFCB0BI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consultantplus://offline/ref=6353B0F259DC18FC9CF82C085EDF70F4F57D6E9A7739904ED073646F92035E44390EE88E8AA807FA559F433F8136FF4DCD300F13C3CFCB0BI</vt:lpwstr>
      </vt:variant>
      <vt:variant>
        <vt:lpwstr/>
      </vt:variant>
      <vt:variant>
        <vt:i4>3080240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consultantplus://offline/ref=6353B0F259DC18FC9CF82C085EDF70F4F57D6E9A7739904ED073646F92035E44390EE88E8CAD04F705C5533BC861F551CA2C1113DDCCB277C908I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consultantplus://offline/ref=6353B0F259DC18FC9CF82C085EDF70F4F57D6F92743A904ED073646F92035E44390EE88E8DAD03F50A9A562ED939FA54D332130FC1CEB3C70FI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consultantplus://offline/ref=6353B0F259DC18FC9CF82C085EDF70F4F57D6E9A7739904ED073646F92035E442B0EB0828EAA1EF103D0056A8DC30DI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consultantplus://offline/ref=6353B0F259DC18FC9CF82C085EDF70F4F57D6E9A7739904ED073646F92035E44390EE88C8CAB0BA5508A52678E33E653CF2C1311C2CC07I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Пользователь Windows</cp:lastModifiedBy>
  <cp:revision>2</cp:revision>
  <cp:lastPrinted>2019-05-24T13:24:00Z</cp:lastPrinted>
  <dcterms:created xsi:type="dcterms:W3CDTF">2019-08-07T12:23:00Z</dcterms:created>
  <dcterms:modified xsi:type="dcterms:W3CDTF">2019-08-07T12:23:00Z</dcterms:modified>
</cp:coreProperties>
</file>