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B7" w:rsidRDefault="00780BB7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83F" w:rsidRPr="00982DC7" w:rsidRDefault="00D8283F" w:rsidP="00D8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3F" w:rsidRPr="00982DC7" w:rsidRDefault="00D8283F" w:rsidP="00D828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8283F" w:rsidRPr="00982DC7" w:rsidRDefault="00D8283F" w:rsidP="00D8283F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982DC7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D8283F" w:rsidRPr="00982DC7" w:rsidRDefault="00D8283F" w:rsidP="00D828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283F" w:rsidRPr="00982DC7" w:rsidRDefault="00D8283F" w:rsidP="00D828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2D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D8283F" w:rsidRPr="00982DC7" w:rsidRDefault="00D8283F" w:rsidP="00D8283F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2D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D8283F" w:rsidRPr="00982DC7" w:rsidRDefault="00D8283F" w:rsidP="00D8283F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от </w:t>
      </w:r>
      <w:r w:rsidRPr="00D8283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25.06.2019 </w:t>
      </w:r>
      <w:r w:rsidRPr="00D8283F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  </w:t>
      </w:r>
      <w:r w:rsidRPr="00982DC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№ </w:t>
      </w:r>
      <w:r w:rsidRPr="00D8283F">
        <w:rPr>
          <w:rFonts w:ascii="Times New Roman" w:eastAsia="Times New Roman" w:hAnsi="Times New Roman" w:cs="Times New Roman"/>
          <w:spacing w:val="10"/>
          <w:sz w:val="28"/>
          <w:szCs w:val="28"/>
        </w:rPr>
        <w:t>763</w:t>
      </w:r>
    </w:p>
    <w:p w:rsidR="00D8283F" w:rsidRDefault="00D8283F" w:rsidP="00D8283F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982DC7">
        <w:rPr>
          <w:rFonts w:ascii="Times New Roman" w:eastAsia="Times New Roman" w:hAnsi="Times New Roman" w:cs="Times New Roman"/>
          <w:spacing w:val="10"/>
          <w:sz w:val="26"/>
          <w:szCs w:val="26"/>
        </w:rPr>
        <w:t>г</w:t>
      </w:r>
      <w:proofErr w:type="gramStart"/>
      <w:r w:rsidRPr="00982DC7">
        <w:rPr>
          <w:rFonts w:ascii="Times New Roman" w:eastAsia="Times New Roman" w:hAnsi="Times New Roman" w:cs="Times New Roman"/>
          <w:spacing w:val="10"/>
          <w:sz w:val="26"/>
          <w:szCs w:val="26"/>
        </w:rPr>
        <w:t>.Т</w:t>
      </w:r>
      <w:proofErr w:type="gramEnd"/>
      <w:r w:rsidRPr="00982DC7">
        <w:rPr>
          <w:rFonts w:ascii="Times New Roman" w:eastAsia="Times New Roman" w:hAnsi="Times New Roman" w:cs="Times New Roman"/>
          <w:spacing w:val="10"/>
          <w:sz w:val="26"/>
          <w:szCs w:val="26"/>
        </w:rPr>
        <w:t>уапсе</w:t>
      </w:r>
    </w:p>
    <w:p w:rsidR="00B67E3E" w:rsidRDefault="00B67E3E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3F" w:rsidRDefault="00D8283F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94" w:rsidRDefault="00780BB7" w:rsidP="00871394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71394">
        <w:rPr>
          <w:rFonts w:ascii="Times New Roman" w:hAnsi="Times New Roman" w:cs="Times New Roman"/>
          <w:b/>
          <w:sz w:val="28"/>
          <w:szCs w:val="28"/>
        </w:rPr>
        <w:t>я</w:t>
      </w:r>
      <w:r w:rsidRPr="00E34E12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871394" w:rsidRDefault="00780BB7" w:rsidP="00871394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2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 Туапсинского района от</w:t>
      </w:r>
      <w:r w:rsidR="00871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E12">
        <w:rPr>
          <w:rFonts w:ascii="Times New Roman" w:hAnsi="Times New Roman" w:cs="Times New Roman"/>
          <w:b/>
          <w:sz w:val="28"/>
          <w:szCs w:val="28"/>
        </w:rPr>
        <w:t xml:space="preserve">01 октября 2014 года № 983 «Об утверждении </w:t>
      </w:r>
    </w:p>
    <w:p w:rsidR="00780BB7" w:rsidRPr="00E34E12" w:rsidRDefault="00871394" w:rsidP="00871394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80BB7" w:rsidRPr="00E34E12">
        <w:rPr>
          <w:rFonts w:ascii="Times New Roman" w:hAnsi="Times New Roman" w:cs="Times New Roman"/>
          <w:b/>
          <w:sz w:val="28"/>
          <w:szCs w:val="28"/>
        </w:rPr>
        <w:t>орядка работы с обращениями граждан в администрации Туапсинского городского поселения»</w:t>
      </w:r>
    </w:p>
    <w:p w:rsidR="008B1405" w:rsidRDefault="008B1405" w:rsidP="00572442">
      <w:pPr>
        <w:spacing w:before="160" w:after="1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D8283F" w:rsidRDefault="00D8283F" w:rsidP="00572442">
      <w:pPr>
        <w:spacing w:before="160" w:after="1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8B1405" w:rsidRDefault="008B1405" w:rsidP="00B67E3E">
      <w:pPr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B67E3E">
        <w:rPr>
          <w:rFonts w:ascii="Times New Roman" w:hAnsi="Times New Roman" w:cs="Times New Roman"/>
          <w:sz w:val="28"/>
          <w:szCs w:val="28"/>
        </w:rPr>
        <w:t>27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7E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5A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7E3E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0B5A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67E3E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67E3E">
        <w:rPr>
          <w:rFonts w:ascii="Times New Roman" w:hAnsi="Times New Roman" w:cs="Times New Roman"/>
          <w:sz w:val="28"/>
          <w:szCs w:val="28"/>
        </w:rPr>
        <w:t xml:space="preserve">на основании протеста Туапсинской межрайонной прокуратуры от 31 мая 2019 года № 7-02-2019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8B1405" w:rsidRDefault="008B1405" w:rsidP="000B5A90">
      <w:pPr>
        <w:pStyle w:val="a3"/>
        <w:numPr>
          <w:ilvl w:val="0"/>
          <w:numId w:val="1"/>
        </w:numPr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Туапсинского района от 01 октября 2014 года № 983 «Об утверждении Порядка работы с обращениями граждан в администрации Туапсинского городского поселения</w:t>
      </w:r>
      <w:r w:rsidR="0087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67E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B67E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7D4" w:rsidRDefault="0092040A" w:rsidP="00B67E3E">
      <w:pPr>
        <w:pStyle w:val="a3"/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1405">
        <w:rPr>
          <w:rFonts w:ascii="Times New Roman" w:hAnsi="Times New Roman" w:cs="Times New Roman"/>
          <w:sz w:val="28"/>
          <w:szCs w:val="28"/>
        </w:rPr>
        <w:t xml:space="preserve"> приложении к постановлению «Порядок работы с обращениями граждан в администрации Туапсинского городского поселения»</w:t>
      </w:r>
      <w:r w:rsidR="00B67E3E">
        <w:rPr>
          <w:rFonts w:ascii="Times New Roman" w:hAnsi="Times New Roman" w:cs="Times New Roman"/>
          <w:sz w:val="28"/>
          <w:szCs w:val="28"/>
        </w:rPr>
        <w:t xml:space="preserve"> </w:t>
      </w:r>
      <w:r w:rsidR="00C327D4">
        <w:rPr>
          <w:rFonts w:ascii="Times New Roman" w:hAnsi="Times New Roman" w:cs="Times New Roman"/>
          <w:sz w:val="28"/>
          <w:szCs w:val="28"/>
        </w:rPr>
        <w:t>статью 3 «Порядок рассмотрения отдельных обращений»</w:t>
      </w:r>
      <w:r w:rsidR="00B67E3E">
        <w:rPr>
          <w:rFonts w:ascii="Times New Roman" w:hAnsi="Times New Roman" w:cs="Times New Roman"/>
          <w:sz w:val="28"/>
          <w:szCs w:val="28"/>
        </w:rPr>
        <w:t xml:space="preserve"> </w:t>
      </w:r>
      <w:r w:rsidR="00C327D4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B67E3E">
        <w:rPr>
          <w:rFonts w:ascii="Times New Roman" w:hAnsi="Times New Roman" w:cs="Times New Roman"/>
          <w:sz w:val="28"/>
          <w:szCs w:val="28"/>
        </w:rPr>
        <w:t>6</w:t>
      </w:r>
      <w:r w:rsidR="00C327D4">
        <w:rPr>
          <w:rFonts w:ascii="Times New Roman" w:hAnsi="Times New Roman" w:cs="Times New Roman"/>
          <w:sz w:val="28"/>
          <w:szCs w:val="28"/>
        </w:rPr>
        <w:t>.</w:t>
      </w:r>
      <w:r w:rsidR="00B67E3E">
        <w:rPr>
          <w:rFonts w:ascii="Times New Roman" w:hAnsi="Times New Roman" w:cs="Times New Roman"/>
          <w:sz w:val="28"/>
          <w:szCs w:val="28"/>
        </w:rPr>
        <w:t>2</w:t>
      </w:r>
      <w:r w:rsidR="00C327D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7E3E" w:rsidRDefault="00B67E3E" w:rsidP="00B67E3E">
      <w:pPr>
        <w:pStyle w:val="a3"/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«6.2. </w:t>
      </w:r>
      <w:proofErr w:type="gramStart"/>
      <w:r w:rsidRPr="00B67E3E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</w:t>
      </w:r>
      <w:r w:rsidRPr="00B67E3E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обращение, о переадресации его обращения, за исключением</w:t>
      </w:r>
      <w:proofErr w:type="gramEnd"/>
      <w:r w:rsidRPr="00B67E3E">
        <w:rPr>
          <w:rFonts w:ascii="Times New Roman" w:hAnsi="Times New Roman" w:cs="Times New Roman"/>
          <w:sz w:val="28"/>
          <w:szCs w:val="28"/>
        </w:rPr>
        <w:t xml:space="preserve"> случая, указанного в части 4 статьи 11 Федерального закона от 2 мая 2006 года N 59-ФЗ «О порядке рассмотрения обращений граждан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713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52A" w:rsidRPr="00FD252A" w:rsidRDefault="00FD252A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7E3E">
        <w:rPr>
          <w:rFonts w:ascii="Times New Roman" w:hAnsi="Times New Roman" w:cs="Times New Roman"/>
          <w:sz w:val="28"/>
          <w:szCs w:val="28"/>
        </w:rPr>
        <w:t xml:space="preserve"> </w:t>
      </w:r>
      <w:r w:rsidRPr="00FD252A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 работы с обращениями граждан, общественностью и СМИ  администрации Туапсинского городского поселения Туапсинского района  (</w:t>
      </w:r>
      <w:proofErr w:type="spellStart"/>
      <w:r w:rsidRPr="00FD252A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FD252A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D25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252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="00871394">
        <w:rPr>
          <w:rFonts w:ascii="Times New Roman" w:hAnsi="Times New Roman" w:cs="Times New Roman"/>
          <w:sz w:val="28"/>
          <w:szCs w:val="28"/>
        </w:rPr>
        <w:t xml:space="preserve"> Туапсинского района в информационно-телекоммуникационной сети «Интернет».</w:t>
      </w:r>
    </w:p>
    <w:p w:rsidR="00984675" w:rsidRDefault="00FD252A" w:rsidP="00FD252A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7E3E">
        <w:rPr>
          <w:rFonts w:ascii="Times New Roman" w:hAnsi="Times New Roman" w:cs="Times New Roman"/>
          <w:sz w:val="28"/>
          <w:szCs w:val="28"/>
        </w:rPr>
        <w:t xml:space="preserve"> </w:t>
      </w:r>
      <w:r w:rsidR="00871394">
        <w:rPr>
          <w:rFonts w:ascii="Times New Roman" w:hAnsi="Times New Roman" w:cs="Times New Roman"/>
          <w:sz w:val="28"/>
          <w:szCs w:val="28"/>
        </w:rPr>
        <w:t>Общему отделу</w:t>
      </w:r>
      <w:r w:rsidR="00984675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</w:t>
      </w:r>
      <w:r w:rsidR="00851CF9">
        <w:rPr>
          <w:rFonts w:ascii="Times New Roman" w:hAnsi="Times New Roman" w:cs="Times New Roman"/>
          <w:sz w:val="28"/>
          <w:szCs w:val="28"/>
        </w:rPr>
        <w:t>городского поселения (</w:t>
      </w:r>
      <w:r w:rsidR="00B67E3E">
        <w:rPr>
          <w:rFonts w:ascii="Times New Roman" w:hAnsi="Times New Roman" w:cs="Times New Roman"/>
          <w:sz w:val="28"/>
          <w:szCs w:val="28"/>
        </w:rPr>
        <w:t>Деточкина</w:t>
      </w:r>
      <w:r w:rsidR="00851CF9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851CF9" w:rsidRPr="00D104A7" w:rsidRDefault="00FD252A" w:rsidP="00FD252A">
      <w:pPr>
        <w:pStyle w:val="ConsPlusNormal"/>
        <w:spacing w:after="1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7E3E">
        <w:rPr>
          <w:rFonts w:ascii="Times New Roman" w:hAnsi="Times New Roman" w:cs="Times New Roman"/>
          <w:sz w:val="28"/>
          <w:szCs w:val="28"/>
        </w:rPr>
        <w:t xml:space="preserve"> </w:t>
      </w:r>
      <w:r w:rsidR="00851CF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FD252A" w:rsidRDefault="00FD252A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7E3E" w:rsidRDefault="00B67E3E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7E3E" w:rsidRDefault="00B67E3E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1394" w:rsidRDefault="00AE137C" w:rsidP="00871394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7100F" w:rsidRDefault="00AE137C" w:rsidP="00871394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</w:t>
      </w:r>
      <w:r w:rsidR="0007100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104A7" w:rsidRPr="00FD252A" w:rsidRDefault="0007100F" w:rsidP="004528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</w:t>
      </w:r>
      <w:r w:rsidR="00B67E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71394">
        <w:rPr>
          <w:rFonts w:ascii="Times New Roman" w:hAnsi="Times New Roman" w:cs="Times New Roman"/>
          <w:sz w:val="28"/>
          <w:szCs w:val="28"/>
        </w:rPr>
        <w:tab/>
      </w:r>
      <w:r w:rsidR="00AE137C">
        <w:rPr>
          <w:rFonts w:ascii="Times New Roman" w:hAnsi="Times New Roman" w:cs="Times New Roman"/>
          <w:sz w:val="28"/>
          <w:szCs w:val="28"/>
        </w:rPr>
        <w:t xml:space="preserve">  М.В. Кривопалов</w:t>
      </w:r>
    </w:p>
    <w:sectPr w:rsidR="00D104A7" w:rsidRPr="00FD252A" w:rsidSect="00FD2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7A" w:rsidRDefault="00C1547A" w:rsidP="002A7845">
      <w:pPr>
        <w:spacing w:after="0" w:line="240" w:lineRule="auto"/>
      </w:pPr>
      <w:r>
        <w:separator/>
      </w:r>
    </w:p>
  </w:endnote>
  <w:endnote w:type="continuationSeparator" w:id="0">
    <w:p w:rsidR="00C1547A" w:rsidRDefault="00C1547A" w:rsidP="002A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7A" w:rsidRDefault="00C1547A" w:rsidP="002A7845">
      <w:pPr>
        <w:spacing w:after="0" w:line="240" w:lineRule="auto"/>
      </w:pPr>
      <w:r>
        <w:separator/>
      </w:r>
    </w:p>
  </w:footnote>
  <w:footnote w:type="continuationSeparator" w:id="0">
    <w:p w:rsidR="00C1547A" w:rsidRDefault="00C1547A" w:rsidP="002A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Pr="002A7845" w:rsidRDefault="00E34E12" w:rsidP="002A78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5A8"/>
    <w:multiLevelType w:val="hybridMultilevel"/>
    <w:tmpl w:val="5E623E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E33"/>
    <w:multiLevelType w:val="hybridMultilevel"/>
    <w:tmpl w:val="C4D00E34"/>
    <w:lvl w:ilvl="0" w:tplc="E5AEF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BB7"/>
    <w:multiLevelType w:val="hybridMultilevel"/>
    <w:tmpl w:val="0896E616"/>
    <w:lvl w:ilvl="0" w:tplc="83C6B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BB7"/>
    <w:rsid w:val="00002DED"/>
    <w:rsid w:val="0001410A"/>
    <w:rsid w:val="00032B56"/>
    <w:rsid w:val="000474A4"/>
    <w:rsid w:val="0007100F"/>
    <w:rsid w:val="000A16B8"/>
    <w:rsid w:val="000B5A90"/>
    <w:rsid w:val="000D0EA5"/>
    <w:rsid w:val="001008EB"/>
    <w:rsid w:val="00161115"/>
    <w:rsid w:val="00166475"/>
    <w:rsid w:val="001737CB"/>
    <w:rsid w:val="00194161"/>
    <w:rsid w:val="001F1DBB"/>
    <w:rsid w:val="002242A1"/>
    <w:rsid w:val="002250B7"/>
    <w:rsid w:val="00225FE9"/>
    <w:rsid w:val="002741BA"/>
    <w:rsid w:val="00281F45"/>
    <w:rsid w:val="0028274E"/>
    <w:rsid w:val="00286C5F"/>
    <w:rsid w:val="00293EE8"/>
    <w:rsid w:val="00295C56"/>
    <w:rsid w:val="002A7845"/>
    <w:rsid w:val="002F2E72"/>
    <w:rsid w:val="002F760D"/>
    <w:rsid w:val="003312A3"/>
    <w:rsid w:val="003544D5"/>
    <w:rsid w:val="00380B2C"/>
    <w:rsid w:val="0038633A"/>
    <w:rsid w:val="003D375C"/>
    <w:rsid w:val="0044589C"/>
    <w:rsid w:val="004528CF"/>
    <w:rsid w:val="0045726F"/>
    <w:rsid w:val="00465901"/>
    <w:rsid w:val="0047765E"/>
    <w:rsid w:val="004852ED"/>
    <w:rsid w:val="00486E13"/>
    <w:rsid w:val="00495801"/>
    <w:rsid w:val="004B0D2F"/>
    <w:rsid w:val="00542306"/>
    <w:rsid w:val="005611A4"/>
    <w:rsid w:val="00572442"/>
    <w:rsid w:val="005727AF"/>
    <w:rsid w:val="00573B89"/>
    <w:rsid w:val="00596BC6"/>
    <w:rsid w:val="005C6EC0"/>
    <w:rsid w:val="00630B93"/>
    <w:rsid w:val="006359B9"/>
    <w:rsid w:val="0069714E"/>
    <w:rsid w:val="006B2D70"/>
    <w:rsid w:val="006E5BC9"/>
    <w:rsid w:val="007057CD"/>
    <w:rsid w:val="00755853"/>
    <w:rsid w:val="00780BB7"/>
    <w:rsid w:val="00781CD4"/>
    <w:rsid w:val="00781F1E"/>
    <w:rsid w:val="007A44CA"/>
    <w:rsid w:val="007C2577"/>
    <w:rsid w:val="00810C32"/>
    <w:rsid w:val="00851CF9"/>
    <w:rsid w:val="0085268D"/>
    <w:rsid w:val="00853656"/>
    <w:rsid w:val="00871394"/>
    <w:rsid w:val="008732DF"/>
    <w:rsid w:val="00890BD7"/>
    <w:rsid w:val="008B1405"/>
    <w:rsid w:val="008D7864"/>
    <w:rsid w:val="0092040A"/>
    <w:rsid w:val="00942D49"/>
    <w:rsid w:val="009554D2"/>
    <w:rsid w:val="00960126"/>
    <w:rsid w:val="00973F13"/>
    <w:rsid w:val="00984675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AE137C"/>
    <w:rsid w:val="00B04F49"/>
    <w:rsid w:val="00B239BE"/>
    <w:rsid w:val="00B67E3E"/>
    <w:rsid w:val="00B70577"/>
    <w:rsid w:val="00B81AD9"/>
    <w:rsid w:val="00BD4677"/>
    <w:rsid w:val="00BE1014"/>
    <w:rsid w:val="00BF4830"/>
    <w:rsid w:val="00C1547A"/>
    <w:rsid w:val="00C327D4"/>
    <w:rsid w:val="00C43417"/>
    <w:rsid w:val="00C87862"/>
    <w:rsid w:val="00C90553"/>
    <w:rsid w:val="00C915CC"/>
    <w:rsid w:val="00CB5D5E"/>
    <w:rsid w:val="00CE2752"/>
    <w:rsid w:val="00CF51EF"/>
    <w:rsid w:val="00D0737D"/>
    <w:rsid w:val="00D104A7"/>
    <w:rsid w:val="00D474FA"/>
    <w:rsid w:val="00D517E3"/>
    <w:rsid w:val="00D8283F"/>
    <w:rsid w:val="00DC463E"/>
    <w:rsid w:val="00E006B1"/>
    <w:rsid w:val="00E079C3"/>
    <w:rsid w:val="00E16769"/>
    <w:rsid w:val="00E34E12"/>
    <w:rsid w:val="00E603AD"/>
    <w:rsid w:val="00E84287"/>
    <w:rsid w:val="00EE5D06"/>
    <w:rsid w:val="00F66310"/>
    <w:rsid w:val="00F94D60"/>
    <w:rsid w:val="00FB749D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05"/>
    <w:pPr>
      <w:ind w:left="720"/>
      <w:contextualSpacing/>
    </w:pPr>
  </w:style>
  <w:style w:type="paragraph" w:customStyle="1" w:styleId="ConsPlusNormal">
    <w:name w:val="ConsPlusNormal"/>
    <w:rsid w:val="005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45"/>
  </w:style>
  <w:style w:type="paragraph" w:styleId="a6">
    <w:name w:val="footer"/>
    <w:basedOn w:val="a"/>
    <w:link w:val="a7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45"/>
  </w:style>
  <w:style w:type="paragraph" w:styleId="a8">
    <w:name w:val="Balloon Text"/>
    <w:basedOn w:val="a"/>
    <w:link w:val="a9"/>
    <w:uiPriority w:val="99"/>
    <w:semiHidden/>
    <w:unhideWhenUsed/>
    <w:rsid w:val="00D8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05"/>
    <w:pPr>
      <w:ind w:left="720"/>
      <w:contextualSpacing/>
    </w:pPr>
  </w:style>
  <w:style w:type="paragraph" w:customStyle="1" w:styleId="ConsPlusNormal">
    <w:name w:val="ConsPlusNormal"/>
    <w:rsid w:val="005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45"/>
  </w:style>
  <w:style w:type="paragraph" w:styleId="a6">
    <w:name w:val="footer"/>
    <w:basedOn w:val="a"/>
    <w:link w:val="a7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E2E2-793D-4E10-AF7D-BA5F9A6C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ADM</cp:lastModifiedBy>
  <cp:revision>3</cp:revision>
  <cp:lastPrinted>2019-06-25T08:16:00Z</cp:lastPrinted>
  <dcterms:created xsi:type="dcterms:W3CDTF">2019-06-25T14:05:00Z</dcterms:created>
  <dcterms:modified xsi:type="dcterms:W3CDTF">2019-06-26T07:08:00Z</dcterms:modified>
</cp:coreProperties>
</file>