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FB" w:rsidRDefault="00960FFB" w:rsidP="0055315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0FFB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51" w:rsidRPr="005277C7" w:rsidRDefault="00553151" w:rsidP="0055315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Совет Туапсинского городского поселения</w:t>
      </w:r>
    </w:p>
    <w:p w:rsidR="00553151" w:rsidRDefault="00553151" w:rsidP="00553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Туапсинского района</w:t>
      </w:r>
    </w:p>
    <w:p w:rsidR="00553151" w:rsidRPr="005277C7" w:rsidRDefault="00553151" w:rsidP="00553151">
      <w:pPr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Р Е Ш Е Н И Е</w:t>
      </w:r>
    </w:p>
    <w:p w:rsidR="00553151" w:rsidRPr="005277C7" w:rsidRDefault="00960FFB" w:rsidP="005531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553151">
        <w:rPr>
          <w:rFonts w:ascii="Times New Roman" w:hAnsi="Times New Roman" w:cs="Times New Roman"/>
          <w:sz w:val="28"/>
        </w:rPr>
        <w:t>т</w:t>
      </w:r>
      <w:r w:rsidR="003D24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22 апреля </w:t>
      </w:r>
      <w:r w:rsidR="00553151">
        <w:rPr>
          <w:rFonts w:ascii="Times New Roman" w:hAnsi="Times New Roman" w:cs="Times New Roman"/>
          <w:sz w:val="28"/>
        </w:rPr>
        <w:t xml:space="preserve"> 2015 года                                                                           </w:t>
      </w:r>
      <w:r w:rsidR="00553151" w:rsidRPr="005277C7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37.8</w:t>
      </w:r>
    </w:p>
    <w:p w:rsidR="00553151" w:rsidRPr="00734A9B" w:rsidRDefault="00553151" w:rsidP="005531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A9B">
        <w:rPr>
          <w:rFonts w:ascii="Times New Roman" w:hAnsi="Times New Roman" w:cs="Times New Roman"/>
          <w:sz w:val="28"/>
          <w:szCs w:val="28"/>
        </w:rPr>
        <w:t>город  Туапсе</w:t>
      </w:r>
    </w:p>
    <w:p w:rsidR="00553151" w:rsidRPr="006C5F72" w:rsidRDefault="00553151" w:rsidP="00553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принятии у</w:t>
      </w:r>
      <w:r w:rsidRPr="006C5F72">
        <w:rPr>
          <w:rFonts w:ascii="Times New Roman" w:hAnsi="Times New Roman" w:cs="Times New Roman"/>
          <w:b/>
          <w:bCs/>
          <w:sz w:val="28"/>
        </w:rPr>
        <w:t>става Туапсинского городского поселения</w:t>
      </w:r>
    </w:p>
    <w:p w:rsidR="00553151" w:rsidRDefault="00553151" w:rsidP="00553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C5F72">
        <w:rPr>
          <w:rFonts w:ascii="Times New Roman" w:hAnsi="Times New Roman" w:cs="Times New Roman"/>
          <w:b/>
          <w:bCs/>
          <w:sz w:val="28"/>
        </w:rPr>
        <w:t>Туапсинского района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553151" w:rsidRDefault="00553151" w:rsidP="00553151">
      <w:pPr>
        <w:spacing w:after="0" w:line="240" w:lineRule="auto"/>
        <w:jc w:val="center"/>
        <w:rPr>
          <w:b/>
          <w:bCs/>
          <w:sz w:val="28"/>
        </w:rPr>
      </w:pPr>
    </w:p>
    <w:p w:rsidR="00553151" w:rsidRDefault="00553151" w:rsidP="00553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77C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соответствии с пунктом 1 части 10 статьи 35, частью 3 статьи 44 Федерального закона от 06 октября 2003 года № 131-ФЗ </w:t>
      </w:r>
      <w:r w:rsidRPr="005277C7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 xml:space="preserve">, </w:t>
      </w:r>
      <w:r w:rsidRPr="005277C7">
        <w:rPr>
          <w:rFonts w:ascii="Times New Roman" w:hAnsi="Times New Roman" w:cs="Times New Roman"/>
          <w:sz w:val="28"/>
        </w:rPr>
        <w:t xml:space="preserve">Совет Туапсинского городского поселения Туапсинского района  </w:t>
      </w:r>
      <w:r>
        <w:rPr>
          <w:rFonts w:ascii="Times New Roman" w:hAnsi="Times New Roman" w:cs="Times New Roman"/>
          <w:sz w:val="28"/>
        </w:rPr>
        <w:t>РЕШИЛ</w:t>
      </w:r>
      <w:r w:rsidRPr="005277C7">
        <w:rPr>
          <w:rFonts w:ascii="Times New Roman" w:hAnsi="Times New Roman" w:cs="Times New Roman"/>
          <w:sz w:val="28"/>
        </w:rPr>
        <w:t>:</w:t>
      </w:r>
    </w:p>
    <w:p w:rsidR="00553151" w:rsidRDefault="00553151" w:rsidP="005531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Принять устав Туапсинского городского поселения</w:t>
      </w:r>
      <w:r w:rsidRPr="00E86413">
        <w:rPr>
          <w:rFonts w:ascii="Times New Roman" w:hAnsi="Times New Roman" w:cs="Times New Roman"/>
          <w:sz w:val="28"/>
        </w:rPr>
        <w:t xml:space="preserve"> </w:t>
      </w:r>
      <w:r w:rsidRPr="00194810">
        <w:rPr>
          <w:rFonts w:ascii="Times New Roman" w:hAnsi="Times New Roman" w:cs="Times New Roman"/>
          <w:sz w:val="28"/>
        </w:rPr>
        <w:t>Туапсинского</w:t>
      </w:r>
    </w:p>
    <w:p w:rsidR="00553151" w:rsidRPr="001B5F92" w:rsidRDefault="00553151" w:rsidP="005531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4810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 xml:space="preserve"> (прилагается)</w:t>
      </w:r>
      <w:r w:rsidRPr="00194810">
        <w:rPr>
          <w:rFonts w:ascii="Times New Roman" w:hAnsi="Times New Roman" w:cs="Times New Roman"/>
          <w:sz w:val="28"/>
        </w:rPr>
        <w:t>.</w:t>
      </w:r>
    </w:p>
    <w:p w:rsidR="00553151" w:rsidRDefault="00553151" w:rsidP="0055315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Поручить главе Туапсинского городского поселения зарегистрировать устав Туапсинского городского Туапсинского района поселения в установленном порядке.</w:t>
      </w:r>
    </w:p>
    <w:p w:rsidR="00553151" w:rsidRDefault="00553151" w:rsidP="0055315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Официально опубликовать (обнародовать) зарегистрированный устав Туапсинского городского поселения Туапсинского района в газете «Мой Туапсе».</w:t>
      </w:r>
    </w:p>
    <w:p w:rsidR="003D2440" w:rsidRDefault="00553151" w:rsidP="0055315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 дня вступления в силу устава Туапсинского городского поселения Туапсинского района, принятого настоящим решением, признать утратившим силу решение Совета Туапсинского городского поселения</w:t>
      </w:r>
      <w:r w:rsidR="00083ECA">
        <w:rPr>
          <w:rFonts w:ascii="Times New Roman" w:hAnsi="Times New Roman" w:cs="Times New Roman"/>
          <w:sz w:val="28"/>
        </w:rPr>
        <w:t xml:space="preserve"> </w:t>
      </w:r>
      <w:r w:rsidR="003D2440">
        <w:rPr>
          <w:rFonts w:ascii="Times New Roman" w:hAnsi="Times New Roman" w:cs="Times New Roman"/>
          <w:sz w:val="28"/>
        </w:rPr>
        <w:t>от 29 апреля 2014 года № 24.2 «О принятии устава Туапсинского городского поселения Туапсинского района».</w:t>
      </w:r>
    </w:p>
    <w:p w:rsidR="00553151" w:rsidRDefault="00553151" w:rsidP="003D244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решения возложить на комиссию по вопросам законности, правопорядка, правовой защиты граждан, вопросам местного самоуправления, взаимодействия с общественно-политическими объединениями, политическими партиями и религиозными конфессиями.</w:t>
      </w:r>
    </w:p>
    <w:p w:rsidR="00553151" w:rsidRDefault="00553151" w:rsidP="0055315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решение вступает в силу  со дня </w:t>
      </w:r>
      <w:r w:rsidR="00E12A01">
        <w:rPr>
          <w:rFonts w:ascii="Times New Roman" w:hAnsi="Times New Roman" w:cs="Times New Roman"/>
          <w:sz w:val="28"/>
        </w:rPr>
        <w:t>его официального опубликования</w:t>
      </w:r>
      <w:r>
        <w:rPr>
          <w:rFonts w:ascii="Times New Roman" w:hAnsi="Times New Roman" w:cs="Times New Roman"/>
          <w:sz w:val="28"/>
        </w:rPr>
        <w:t xml:space="preserve"> за исключением положений пунктов 2-3,5-6, вступающих в силу со дня его подписания.</w:t>
      </w:r>
    </w:p>
    <w:p w:rsidR="00553151" w:rsidRDefault="00553151" w:rsidP="005531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3151" w:rsidRDefault="00553151" w:rsidP="005531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553151" w:rsidRDefault="00553151" w:rsidP="005531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 городского поселения                                                Е.А. Яйли</w:t>
      </w:r>
    </w:p>
    <w:p w:rsidR="00306A6F" w:rsidRDefault="00306A6F" w:rsidP="005531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6A6F" w:rsidRDefault="00306A6F" w:rsidP="00306A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Туапсинского городского</w:t>
      </w:r>
    </w:p>
    <w:p w:rsidR="005257FE" w:rsidRPr="000359E6" w:rsidRDefault="00306A6F" w:rsidP="00401174">
      <w:pPr>
        <w:spacing w:after="0" w:line="240" w:lineRule="auto"/>
        <w:jc w:val="both"/>
        <w:rPr>
          <w:b/>
          <w:sz w:val="28"/>
        </w:rPr>
      </w:pPr>
      <w:r>
        <w:rPr>
          <w:rFonts w:ascii="Times New Roman" w:hAnsi="Times New Roman" w:cs="Times New Roman"/>
          <w:sz w:val="28"/>
        </w:rPr>
        <w:t>поселения Туапсинского района                                                      А.В. Чехов</w:t>
      </w:r>
    </w:p>
    <w:sectPr w:rsidR="005257FE" w:rsidRPr="000359E6" w:rsidSect="00503B65">
      <w:headerReference w:type="default" r:id="rId8"/>
      <w:headerReference w:type="first" r:id="rId9"/>
      <w:pgSz w:w="11906" w:h="16838"/>
      <w:pgMar w:top="851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E2C" w:rsidRDefault="00321E2C" w:rsidP="00960FFB">
      <w:pPr>
        <w:spacing w:after="0" w:line="240" w:lineRule="auto"/>
      </w:pPr>
      <w:r>
        <w:separator/>
      </w:r>
    </w:p>
  </w:endnote>
  <w:endnote w:type="continuationSeparator" w:id="1">
    <w:p w:rsidR="00321E2C" w:rsidRDefault="00321E2C" w:rsidP="0096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5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E2C" w:rsidRDefault="00321E2C" w:rsidP="00960FFB">
      <w:pPr>
        <w:spacing w:after="0" w:line="240" w:lineRule="auto"/>
      </w:pPr>
      <w:r>
        <w:separator/>
      </w:r>
    </w:p>
  </w:footnote>
  <w:footnote w:type="continuationSeparator" w:id="1">
    <w:p w:rsidR="00321E2C" w:rsidRDefault="00321E2C" w:rsidP="0096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52" w:rsidRDefault="00AC0052">
    <w:pPr>
      <w:pStyle w:val="af1"/>
      <w:jc w:val="center"/>
    </w:pPr>
  </w:p>
  <w:p w:rsidR="00EE3F44" w:rsidRDefault="00EE3F4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65" w:rsidRDefault="00503B6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8F2283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E68E9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5318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67E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15A5ECE"/>
    <w:multiLevelType w:val="hybridMultilevel"/>
    <w:tmpl w:val="85CE9D4A"/>
    <w:lvl w:ilvl="0" w:tplc="F2123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151"/>
    <w:rsid w:val="00043A7B"/>
    <w:rsid w:val="00083ECA"/>
    <w:rsid w:val="001F2DCB"/>
    <w:rsid w:val="00306A6F"/>
    <w:rsid w:val="00321E2C"/>
    <w:rsid w:val="003B5512"/>
    <w:rsid w:val="003D2440"/>
    <w:rsid w:val="00401174"/>
    <w:rsid w:val="00503B65"/>
    <w:rsid w:val="005257FE"/>
    <w:rsid w:val="00553151"/>
    <w:rsid w:val="005F7495"/>
    <w:rsid w:val="00645A99"/>
    <w:rsid w:val="006F4DEE"/>
    <w:rsid w:val="00791CD7"/>
    <w:rsid w:val="00960FFB"/>
    <w:rsid w:val="009A7821"/>
    <w:rsid w:val="00AC0052"/>
    <w:rsid w:val="00B11D60"/>
    <w:rsid w:val="00B60E88"/>
    <w:rsid w:val="00C207C9"/>
    <w:rsid w:val="00DE7D06"/>
    <w:rsid w:val="00E12A01"/>
    <w:rsid w:val="00E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51"/>
  </w:style>
  <w:style w:type="paragraph" w:styleId="1">
    <w:name w:val="heading 1"/>
    <w:basedOn w:val="a"/>
    <w:next w:val="a0"/>
    <w:link w:val="10"/>
    <w:qFormat/>
    <w:rsid w:val="00645A99"/>
    <w:pPr>
      <w:keepNext/>
      <w:suppressAutoHyphens/>
      <w:spacing w:before="240" w:after="60" w:line="100" w:lineRule="atLeast"/>
      <w:ind w:left="1069" w:hanging="360"/>
      <w:outlineLvl w:val="0"/>
    </w:pPr>
    <w:rPr>
      <w:rFonts w:ascii="Arial" w:eastAsia="Andale Sans UI" w:hAnsi="Arial" w:cs="Wingdings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645A99"/>
    <w:pPr>
      <w:keepNext/>
      <w:suppressAutoHyphens/>
      <w:spacing w:before="240" w:after="60" w:line="100" w:lineRule="atLeast"/>
      <w:ind w:left="1789" w:hanging="360"/>
      <w:outlineLvl w:val="1"/>
    </w:pPr>
    <w:rPr>
      <w:rFonts w:ascii="Arial" w:eastAsia="Andale Sans UI" w:hAnsi="Arial" w:cs="Wingdings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645A99"/>
    <w:pPr>
      <w:keepNext/>
      <w:suppressAutoHyphens/>
      <w:spacing w:after="0" w:line="100" w:lineRule="atLeast"/>
      <w:ind w:left="-13"/>
      <w:jc w:val="both"/>
      <w:outlineLvl w:val="2"/>
    </w:pPr>
    <w:rPr>
      <w:rFonts w:ascii="Times New Roman" w:eastAsia="Andale Sans UI" w:hAnsi="Times New Roman" w:cs="Times New Roman"/>
      <w:b/>
      <w:i/>
      <w:color w:val="FF0000"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645A99"/>
    <w:pPr>
      <w:keepNext/>
      <w:tabs>
        <w:tab w:val="left" w:pos="-1276"/>
      </w:tabs>
      <w:suppressAutoHyphens/>
      <w:spacing w:after="0" w:line="100" w:lineRule="atLeast"/>
      <w:ind w:left="851"/>
      <w:outlineLvl w:val="4"/>
    </w:pPr>
    <w:rPr>
      <w:rFonts w:ascii="Times New Roman" w:eastAsia="Andale Sans UI" w:hAnsi="Times New Roman" w:cs="Times New Roman"/>
      <w:b/>
      <w:kern w:val="1"/>
      <w:sz w:val="28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645A99"/>
    <w:pPr>
      <w:keepNext/>
      <w:tabs>
        <w:tab w:val="left" w:pos="-1276"/>
      </w:tabs>
      <w:suppressAutoHyphens/>
      <w:spacing w:after="0" w:line="100" w:lineRule="atLeast"/>
      <w:ind w:left="851"/>
      <w:jc w:val="both"/>
      <w:outlineLvl w:val="5"/>
    </w:pPr>
    <w:rPr>
      <w:rFonts w:ascii="Times New Roman" w:eastAsia="Andale Sans UI" w:hAnsi="Times New Roman" w:cs="Times New Roman"/>
      <w:b/>
      <w:kern w:val="1"/>
      <w:sz w:val="28"/>
      <w:szCs w:val="24"/>
      <w:lang w:eastAsia="ar-SA"/>
    </w:rPr>
  </w:style>
  <w:style w:type="paragraph" w:styleId="7">
    <w:name w:val="heading 7"/>
    <w:basedOn w:val="a"/>
    <w:next w:val="a0"/>
    <w:link w:val="70"/>
    <w:qFormat/>
    <w:rsid w:val="00645A99"/>
    <w:pPr>
      <w:keepNext/>
      <w:suppressAutoHyphens/>
      <w:spacing w:after="0" w:line="360" w:lineRule="auto"/>
      <w:ind w:left="5389" w:hanging="360"/>
      <w:outlineLvl w:val="6"/>
    </w:pPr>
    <w:rPr>
      <w:rFonts w:ascii="Times New Roman" w:eastAsia="Andale Sans UI" w:hAnsi="Times New Roman" w:cs="Times New Roman"/>
      <w:b/>
      <w:bCs/>
      <w:kern w:val="1"/>
      <w:sz w:val="28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645A99"/>
    <w:pPr>
      <w:keepNext/>
      <w:tabs>
        <w:tab w:val="left" w:pos="-1276"/>
      </w:tabs>
      <w:suppressAutoHyphens/>
      <w:spacing w:after="0" w:line="100" w:lineRule="atLeast"/>
      <w:ind w:left="851"/>
      <w:jc w:val="center"/>
      <w:outlineLvl w:val="7"/>
    </w:pPr>
    <w:rPr>
      <w:rFonts w:ascii="Times New Roman" w:eastAsia="Andale Sans UI" w:hAnsi="Times New Roman" w:cs="Times New Roman"/>
      <w:b/>
      <w:kern w:val="1"/>
      <w:sz w:val="28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645A99"/>
    <w:pPr>
      <w:keepNext/>
      <w:suppressAutoHyphens/>
      <w:spacing w:before="20" w:after="20" w:line="480" w:lineRule="atLeast"/>
      <w:ind w:left="6829" w:hanging="180"/>
      <w:jc w:val="center"/>
      <w:outlineLvl w:val="8"/>
    </w:pPr>
    <w:rPr>
      <w:rFonts w:ascii="Times New Roman" w:eastAsia="Andale Sans UI" w:hAnsi="Times New Roman" w:cs="Times New Roman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315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645A99"/>
    <w:rPr>
      <w:rFonts w:ascii="Arial" w:eastAsia="Andale Sans UI" w:hAnsi="Arial" w:cs="Wingdings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645A99"/>
    <w:rPr>
      <w:rFonts w:ascii="Arial" w:eastAsia="Andale Sans UI" w:hAnsi="Arial" w:cs="Wingdings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45A99"/>
    <w:rPr>
      <w:rFonts w:ascii="Times New Roman" w:eastAsia="Andale Sans UI" w:hAnsi="Times New Roman" w:cs="Times New Roman"/>
      <w:b/>
      <w:i/>
      <w:color w:val="FF0000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645A99"/>
    <w:rPr>
      <w:rFonts w:ascii="Times New Roman" w:eastAsia="Andale Sans UI" w:hAnsi="Times New Roman" w:cs="Times New Roman"/>
      <w:b/>
      <w:kern w:val="1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645A99"/>
    <w:rPr>
      <w:rFonts w:ascii="Times New Roman" w:eastAsia="Andale Sans UI" w:hAnsi="Times New Roman" w:cs="Times New Roman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645A99"/>
    <w:rPr>
      <w:rFonts w:ascii="Times New Roman" w:eastAsia="Andale Sans UI" w:hAnsi="Times New Roman" w:cs="Times New Roman"/>
      <w:b/>
      <w:bCs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45A99"/>
    <w:rPr>
      <w:rFonts w:ascii="Times New Roman" w:eastAsia="Andale Sans UI" w:hAnsi="Times New Roman" w:cs="Times New Roman"/>
      <w:b/>
      <w:kern w:val="1"/>
      <w:sz w:val="28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645A99"/>
    <w:rPr>
      <w:rFonts w:ascii="Times New Roman" w:eastAsia="Andale Sans UI" w:hAnsi="Times New Roman" w:cs="Times New Roman"/>
      <w:b/>
      <w:bCs/>
      <w:kern w:val="1"/>
      <w:sz w:val="28"/>
      <w:szCs w:val="28"/>
      <w:lang w:eastAsia="ar-SA"/>
    </w:rPr>
  </w:style>
  <w:style w:type="character" w:customStyle="1" w:styleId="11">
    <w:name w:val="Основной шрифт абзаца1"/>
    <w:rsid w:val="00645A99"/>
  </w:style>
  <w:style w:type="character" w:customStyle="1" w:styleId="WW8Num3z0">
    <w:name w:val="WW8Num3z0"/>
    <w:rsid w:val="00645A99"/>
  </w:style>
  <w:style w:type="character" w:customStyle="1" w:styleId="WW8Num4z0">
    <w:name w:val="WW8Num4z0"/>
    <w:rsid w:val="00645A99"/>
  </w:style>
  <w:style w:type="character" w:customStyle="1" w:styleId="WW8Num10z0">
    <w:name w:val="WW8Num10z0"/>
    <w:rsid w:val="00645A99"/>
  </w:style>
  <w:style w:type="character" w:customStyle="1" w:styleId="WW8Num20z0">
    <w:name w:val="WW8Num20z0"/>
    <w:rsid w:val="00645A99"/>
  </w:style>
  <w:style w:type="character" w:customStyle="1" w:styleId="WW8Num22z0">
    <w:name w:val="WW8Num22z0"/>
    <w:rsid w:val="00645A99"/>
  </w:style>
  <w:style w:type="character" w:customStyle="1" w:styleId="Absatz-Standardschriftart">
    <w:name w:val="Absatz-Standardschriftart"/>
    <w:rsid w:val="00645A99"/>
  </w:style>
  <w:style w:type="character" w:customStyle="1" w:styleId="WW8Num21z0">
    <w:name w:val="WW8Num21z0"/>
    <w:rsid w:val="00645A99"/>
  </w:style>
  <w:style w:type="character" w:customStyle="1" w:styleId="WW8Num23z0">
    <w:name w:val="WW8Num23z0"/>
    <w:rsid w:val="00645A99"/>
  </w:style>
  <w:style w:type="character" w:customStyle="1" w:styleId="WW-Absatz-Standardschriftart">
    <w:name w:val="WW-Absatz-Standardschriftart"/>
    <w:rsid w:val="00645A99"/>
  </w:style>
  <w:style w:type="character" w:customStyle="1" w:styleId="WW-Absatz-Standardschriftart1">
    <w:name w:val="WW-Absatz-Standardschriftart1"/>
    <w:rsid w:val="00645A99"/>
  </w:style>
  <w:style w:type="character" w:customStyle="1" w:styleId="WW-Absatz-Standardschriftart11">
    <w:name w:val="WW-Absatz-Standardschriftart11"/>
    <w:rsid w:val="00645A99"/>
  </w:style>
  <w:style w:type="character" w:customStyle="1" w:styleId="WW-Absatz-Standardschriftart111">
    <w:name w:val="WW-Absatz-Standardschriftart111"/>
    <w:rsid w:val="00645A99"/>
  </w:style>
  <w:style w:type="character" w:customStyle="1" w:styleId="WW-Absatz-Standardschriftart1111">
    <w:name w:val="WW-Absatz-Standardschriftart1111"/>
    <w:rsid w:val="00645A99"/>
  </w:style>
  <w:style w:type="character" w:customStyle="1" w:styleId="WW-Absatz-Standardschriftart11111">
    <w:name w:val="WW-Absatz-Standardschriftart11111"/>
    <w:rsid w:val="00645A99"/>
  </w:style>
  <w:style w:type="character" w:customStyle="1" w:styleId="WW-Absatz-Standardschriftart111111">
    <w:name w:val="WW-Absatz-Standardschriftart111111"/>
    <w:rsid w:val="00645A99"/>
  </w:style>
  <w:style w:type="character" w:customStyle="1" w:styleId="WW-Absatz-Standardschriftart1111111">
    <w:name w:val="WW-Absatz-Standardschriftart1111111"/>
    <w:rsid w:val="00645A99"/>
  </w:style>
  <w:style w:type="character" w:customStyle="1" w:styleId="WW-Absatz-Standardschriftart11111111">
    <w:name w:val="WW-Absatz-Standardschriftart11111111"/>
    <w:rsid w:val="00645A99"/>
  </w:style>
  <w:style w:type="character" w:customStyle="1" w:styleId="WW-Absatz-Standardschriftart111111111">
    <w:name w:val="WW-Absatz-Standardschriftart111111111"/>
    <w:rsid w:val="00645A99"/>
  </w:style>
  <w:style w:type="character" w:customStyle="1" w:styleId="WW-Absatz-Standardschriftart1111111111">
    <w:name w:val="WW-Absatz-Standardschriftart1111111111"/>
    <w:rsid w:val="00645A99"/>
  </w:style>
  <w:style w:type="character" w:customStyle="1" w:styleId="WW-Absatz-Standardschriftart11111111111">
    <w:name w:val="WW-Absatz-Standardschriftart11111111111"/>
    <w:rsid w:val="00645A99"/>
  </w:style>
  <w:style w:type="character" w:customStyle="1" w:styleId="WW-Absatz-Standardschriftart111111111111">
    <w:name w:val="WW-Absatz-Standardschriftart111111111111"/>
    <w:rsid w:val="00645A99"/>
  </w:style>
  <w:style w:type="character" w:customStyle="1" w:styleId="WW-Absatz-Standardschriftart1111111111111">
    <w:name w:val="WW-Absatz-Standardschriftart1111111111111"/>
    <w:rsid w:val="00645A99"/>
  </w:style>
  <w:style w:type="character" w:customStyle="1" w:styleId="WW-Absatz-Standardschriftart11111111111111">
    <w:name w:val="WW-Absatz-Standardschriftart11111111111111"/>
    <w:rsid w:val="00645A99"/>
  </w:style>
  <w:style w:type="character" w:customStyle="1" w:styleId="WW-Absatz-Standardschriftart111111111111111">
    <w:name w:val="WW-Absatz-Standardschriftart111111111111111"/>
    <w:rsid w:val="00645A99"/>
  </w:style>
  <w:style w:type="character" w:customStyle="1" w:styleId="WW-Absatz-Standardschriftart1111111111111111">
    <w:name w:val="WW-Absatz-Standardschriftart1111111111111111"/>
    <w:rsid w:val="00645A99"/>
  </w:style>
  <w:style w:type="character" w:customStyle="1" w:styleId="WW-Absatz-Standardschriftart11111111111111111">
    <w:name w:val="WW-Absatz-Standardschriftart11111111111111111"/>
    <w:rsid w:val="00645A99"/>
  </w:style>
  <w:style w:type="character" w:customStyle="1" w:styleId="WW-Absatz-Standardschriftart111111111111111111">
    <w:name w:val="WW-Absatz-Standardschriftart111111111111111111"/>
    <w:rsid w:val="00645A99"/>
  </w:style>
  <w:style w:type="character" w:customStyle="1" w:styleId="WW-Absatz-Standardschriftart1111111111111111111">
    <w:name w:val="WW-Absatz-Standardschriftart1111111111111111111"/>
    <w:rsid w:val="00645A99"/>
  </w:style>
  <w:style w:type="character" w:customStyle="1" w:styleId="WW-Absatz-Standardschriftart11111111111111111111">
    <w:name w:val="WW-Absatz-Standardschriftart11111111111111111111"/>
    <w:rsid w:val="00645A99"/>
  </w:style>
  <w:style w:type="character" w:customStyle="1" w:styleId="WW-Absatz-Standardschriftart111111111111111111111">
    <w:name w:val="WW-Absatz-Standardschriftart111111111111111111111"/>
    <w:rsid w:val="00645A99"/>
  </w:style>
  <w:style w:type="character" w:customStyle="1" w:styleId="WW-Absatz-Standardschriftart1111111111111111111111">
    <w:name w:val="WW-Absatz-Standardschriftart1111111111111111111111"/>
    <w:rsid w:val="00645A99"/>
  </w:style>
  <w:style w:type="character" w:customStyle="1" w:styleId="WW-Absatz-Standardschriftart11111111111111111111111">
    <w:name w:val="WW-Absatz-Standardschriftart11111111111111111111111"/>
    <w:rsid w:val="00645A99"/>
  </w:style>
  <w:style w:type="character" w:customStyle="1" w:styleId="WW-Absatz-Standardschriftart111111111111111111111111">
    <w:name w:val="WW-Absatz-Standardschriftart111111111111111111111111"/>
    <w:rsid w:val="00645A99"/>
  </w:style>
  <w:style w:type="character" w:customStyle="1" w:styleId="WW-Absatz-Standardschriftart1111111111111111111111111">
    <w:name w:val="WW-Absatz-Standardschriftart1111111111111111111111111"/>
    <w:rsid w:val="00645A99"/>
  </w:style>
  <w:style w:type="character" w:customStyle="1" w:styleId="WW-Absatz-Standardschriftart11111111111111111111111111">
    <w:name w:val="WW-Absatz-Standardschriftart11111111111111111111111111"/>
    <w:rsid w:val="00645A99"/>
  </w:style>
  <w:style w:type="character" w:customStyle="1" w:styleId="WW-Absatz-Standardschriftart111111111111111111111111111">
    <w:name w:val="WW-Absatz-Standardschriftart111111111111111111111111111"/>
    <w:rsid w:val="00645A99"/>
  </w:style>
  <w:style w:type="character" w:customStyle="1" w:styleId="WW-Absatz-Standardschriftart1111111111111111111111111111">
    <w:name w:val="WW-Absatz-Standardschriftart1111111111111111111111111111"/>
    <w:rsid w:val="00645A99"/>
  </w:style>
  <w:style w:type="character" w:customStyle="1" w:styleId="WW-Absatz-Standardschriftart11111111111111111111111111111">
    <w:name w:val="WW-Absatz-Standardschriftart11111111111111111111111111111"/>
    <w:rsid w:val="00645A99"/>
  </w:style>
  <w:style w:type="character" w:customStyle="1" w:styleId="WW-Absatz-Standardschriftart111111111111111111111111111111">
    <w:name w:val="WW-Absatz-Standardschriftart111111111111111111111111111111"/>
    <w:rsid w:val="00645A99"/>
  </w:style>
  <w:style w:type="character" w:customStyle="1" w:styleId="WW8Num8z0">
    <w:name w:val="WW8Num8z0"/>
    <w:rsid w:val="00645A99"/>
  </w:style>
  <w:style w:type="character" w:customStyle="1" w:styleId="WW8Num13z0">
    <w:name w:val="WW8Num13z0"/>
    <w:rsid w:val="00645A99"/>
  </w:style>
  <w:style w:type="character" w:customStyle="1" w:styleId="WW8Num9z0">
    <w:name w:val="WW8Num9z0"/>
    <w:rsid w:val="00645A99"/>
  </w:style>
  <w:style w:type="character" w:customStyle="1" w:styleId="WW8Num16z0">
    <w:name w:val="WW8Num16z0"/>
    <w:rsid w:val="00645A99"/>
  </w:style>
  <w:style w:type="character" w:customStyle="1" w:styleId="WW-">
    <w:name w:val="WW-Основной шрифт абзаца"/>
    <w:rsid w:val="00645A99"/>
  </w:style>
  <w:style w:type="character" w:customStyle="1" w:styleId="a5">
    <w:name w:val="Не вступил в силу"/>
    <w:basedOn w:val="WW-"/>
    <w:rsid w:val="00645A99"/>
  </w:style>
  <w:style w:type="character" w:customStyle="1" w:styleId="12">
    <w:name w:val="Основной шрифт абзаца1"/>
    <w:rsid w:val="00645A99"/>
  </w:style>
  <w:style w:type="character" w:customStyle="1" w:styleId="a6">
    <w:name w:val="Основной текст Знак"/>
    <w:basedOn w:val="11"/>
    <w:rsid w:val="00645A99"/>
  </w:style>
  <w:style w:type="character" w:customStyle="1" w:styleId="a7">
    <w:name w:val="Название Знак"/>
    <w:basedOn w:val="11"/>
    <w:rsid w:val="00645A99"/>
  </w:style>
  <w:style w:type="character" w:customStyle="1" w:styleId="a8">
    <w:name w:val="Подзаголовок Знак"/>
    <w:basedOn w:val="11"/>
    <w:rsid w:val="00645A99"/>
  </w:style>
  <w:style w:type="character" w:customStyle="1" w:styleId="a9">
    <w:name w:val="Верхний колонтитул Знак"/>
    <w:basedOn w:val="11"/>
    <w:uiPriority w:val="99"/>
    <w:rsid w:val="00645A99"/>
  </w:style>
  <w:style w:type="character" w:customStyle="1" w:styleId="aa">
    <w:name w:val="Нижний колонтитул Знак"/>
    <w:basedOn w:val="11"/>
    <w:rsid w:val="00645A99"/>
  </w:style>
  <w:style w:type="character" w:customStyle="1" w:styleId="ab">
    <w:name w:val="Основной текст с отступом Знак"/>
    <w:basedOn w:val="11"/>
    <w:rsid w:val="00645A99"/>
  </w:style>
  <w:style w:type="character" w:customStyle="1" w:styleId="ac">
    <w:name w:val="Текст выноски Знак"/>
    <w:basedOn w:val="11"/>
    <w:rsid w:val="00645A99"/>
  </w:style>
  <w:style w:type="character" w:styleId="ad">
    <w:name w:val="Hyperlink"/>
    <w:rsid w:val="00645A99"/>
    <w:rPr>
      <w:color w:val="0000FF"/>
      <w:u w:val="single"/>
    </w:rPr>
  </w:style>
  <w:style w:type="character" w:customStyle="1" w:styleId="ListLabel1">
    <w:name w:val="ListLabel 1"/>
    <w:rsid w:val="00645A99"/>
    <w:rPr>
      <w:i/>
      <w:sz w:val="28"/>
      <w:szCs w:val="28"/>
    </w:rPr>
  </w:style>
  <w:style w:type="character" w:customStyle="1" w:styleId="ListLabel2">
    <w:name w:val="ListLabel 2"/>
    <w:rsid w:val="00645A99"/>
    <w:rPr>
      <w:rFonts w:cs="Courier New"/>
      <w:sz w:val="28"/>
      <w:szCs w:val="28"/>
    </w:rPr>
  </w:style>
  <w:style w:type="character" w:customStyle="1" w:styleId="ListLabel3">
    <w:name w:val="ListLabel 3"/>
    <w:rsid w:val="00645A99"/>
    <w:rPr>
      <w:b/>
    </w:rPr>
  </w:style>
  <w:style w:type="paragraph" w:customStyle="1" w:styleId="ae">
    <w:name w:val="Заголовок"/>
    <w:basedOn w:val="a"/>
    <w:next w:val="a0"/>
    <w:rsid w:val="00645A99"/>
    <w:pPr>
      <w:keepNext/>
      <w:suppressAutoHyphens/>
      <w:spacing w:before="240" w:after="120" w:line="100" w:lineRule="atLeast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basedOn w:val="a"/>
    <w:link w:val="13"/>
    <w:rsid w:val="00645A99"/>
    <w:pPr>
      <w:suppressAutoHyphens/>
      <w:spacing w:after="12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1"/>
    <w:link w:val="a0"/>
    <w:rsid w:val="00645A9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">
    <w:name w:val="List"/>
    <w:basedOn w:val="a0"/>
    <w:rsid w:val="00645A99"/>
    <w:rPr>
      <w:rFonts w:ascii="Arial" w:hAnsi="Arial" w:cs="Tahoma"/>
    </w:rPr>
  </w:style>
  <w:style w:type="paragraph" w:customStyle="1" w:styleId="21">
    <w:name w:val="Название2"/>
    <w:basedOn w:val="a"/>
    <w:rsid w:val="00645A99"/>
    <w:pPr>
      <w:suppressLineNumbers/>
      <w:suppressAutoHyphens/>
      <w:spacing w:before="120" w:after="120" w:line="100" w:lineRule="atLeast"/>
    </w:pPr>
    <w:rPr>
      <w:rFonts w:ascii="Arial" w:eastAsia="Andale Sans UI" w:hAnsi="Arial" w:cs="Tahoma"/>
      <w:i/>
      <w:iCs/>
      <w:kern w:val="1"/>
      <w:sz w:val="20"/>
      <w:szCs w:val="24"/>
      <w:lang w:eastAsia="ar-SA"/>
    </w:rPr>
  </w:style>
  <w:style w:type="paragraph" w:customStyle="1" w:styleId="22">
    <w:name w:val="Указатель2"/>
    <w:basedOn w:val="a"/>
    <w:rsid w:val="00645A99"/>
    <w:pPr>
      <w:suppressLineNumbers/>
      <w:suppressAutoHyphens/>
      <w:spacing w:after="0" w:line="100" w:lineRule="atLeast"/>
    </w:pPr>
    <w:rPr>
      <w:rFonts w:ascii="Arial" w:eastAsia="Andale Sans UI" w:hAnsi="Arial" w:cs="Tahoma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0">
    <w:name w:val="Subtitle"/>
    <w:basedOn w:val="ae"/>
    <w:next w:val="a0"/>
    <w:link w:val="16"/>
    <w:qFormat/>
    <w:rsid w:val="00645A99"/>
    <w:pPr>
      <w:jc w:val="center"/>
    </w:pPr>
    <w:rPr>
      <w:i/>
      <w:iCs/>
    </w:rPr>
  </w:style>
  <w:style w:type="character" w:customStyle="1" w:styleId="16">
    <w:name w:val="Подзаголовок Знак1"/>
    <w:basedOn w:val="a1"/>
    <w:link w:val="af0"/>
    <w:rsid w:val="00645A99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1">
    <w:name w:val="header"/>
    <w:basedOn w:val="a"/>
    <w:link w:val="17"/>
    <w:uiPriority w:val="99"/>
    <w:rsid w:val="00645A9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17">
    <w:name w:val="Верхний колонтитул Знак1"/>
    <w:basedOn w:val="a1"/>
    <w:link w:val="af1"/>
    <w:uiPriority w:val="99"/>
    <w:rsid w:val="00645A9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18"/>
    <w:rsid w:val="00645A99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18">
    <w:name w:val="Нижний колонтитул Знак1"/>
    <w:basedOn w:val="a1"/>
    <w:link w:val="af2"/>
    <w:rsid w:val="00645A9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9">
    <w:name w:val="Цитата1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10">
    <w:name w:val="Указатель 11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WW-3">
    <w:name w:val="WW-Основной текст с отступом 3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Body Text Indent"/>
    <w:basedOn w:val="a"/>
    <w:link w:val="1a"/>
    <w:rsid w:val="00645A99"/>
    <w:pPr>
      <w:keepNext/>
      <w:suppressAutoHyphens/>
      <w:overflowPunct w:val="0"/>
      <w:spacing w:before="20" w:after="20" w:line="480" w:lineRule="atLeast"/>
      <w:ind w:left="283"/>
      <w:jc w:val="center"/>
    </w:pPr>
    <w:rPr>
      <w:rFonts w:ascii="Times New Roman" w:eastAsia="Andale Sans UI" w:hAnsi="Times New Roman" w:cs="Times New Roman"/>
      <w:b/>
      <w:bCs/>
      <w:kern w:val="1"/>
      <w:sz w:val="28"/>
      <w:szCs w:val="28"/>
      <w:lang w:eastAsia="ar-SA"/>
    </w:rPr>
  </w:style>
  <w:style w:type="character" w:customStyle="1" w:styleId="1a">
    <w:name w:val="Основной текст с отступом Знак1"/>
    <w:basedOn w:val="a1"/>
    <w:link w:val="af3"/>
    <w:rsid w:val="00645A99"/>
    <w:rPr>
      <w:rFonts w:ascii="Times New Roman" w:eastAsia="Andale Sans UI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Normal">
    <w:name w:val="ConsNormal"/>
    <w:rsid w:val="00645A99"/>
    <w:pPr>
      <w:widowControl w:val="0"/>
      <w:suppressAutoHyphens/>
    </w:pPr>
    <w:rPr>
      <w:rFonts w:ascii="Calibri" w:eastAsia="Arial Unicode MS" w:hAnsi="Calibri" w:cs="font185"/>
      <w:kern w:val="1"/>
      <w:lang w:eastAsia="ar-SA"/>
    </w:rPr>
  </w:style>
  <w:style w:type="paragraph" w:customStyle="1" w:styleId="af4">
    <w:name w:val="адресат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aanao">
    <w:name w:val="aa?anao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b">
    <w:name w:val="Текст1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Nonformat">
    <w:name w:val="ConsNonformat"/>
    <w:rsid w:val="00645A99"/>
    <w:pPr>
      <w:widowControl w:val="0"/>
      <w:suppressAutoHyphens/>
    </w:pPr>
    <w:rPr>
      <w:rFonts w:ascii="Calibri" w:eastAsia="Arial Unicode MS" w:hAnsi="Calibri" w:cs="font185"/>
      <w:kern w:val="1"/>
      <w:lang w:eastAsia="ar-SA"/>
    </w:rPr>
  </w:style>
  <w:style w:type="paragraph" w:customStyle="1" w:styleId="WW-2">
    <w:name w:val="WW-Основной текст с отступом 2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Title">
    <w:name w:val="ConsTitle"/>
    <w:rsid w:val="00645A99"/>
    <w:pPr>
      <w:widowControl w:val="0"/>
      <w:suppressAutoHyphens/>
    </w:pPr>
    <w:rPr>
      <w:rFonts w:ascii="Calibri" w:eastAsia="Arial Unicode MS" w:hAnsi="Calibri" w:cs="font185"/>
      <w:kern w:val="1"/>
      <w:lang w:eastAsia="ar-SA"/>
    </w:rPr>
  </w:style>
  <w:style w:type="paragraph" w:customStyle="1" w:styleId="af5">
    <w:name w:val="Стиль"/>
    <w:rsid w:val="00645A99"/>
    <w:pPr>
      <w:widowControl w:val="0"/>
      <w:suppressAutoHyphens/>
    </w:pPr>
    <w:rPr>
      <w:rFonts w:ascii="Calibri" w:eastAsia="Arial Unicode MS" w:hAnsi="Calibri" w:cs="font185"/>
      <w:kern w:val="1"/>
      <w:lang w:eastAsia="ar-SA"/>
    </w:rPr>
  </w:style>
  <w:style w:type="paragraph" w:customStyle="1" w:styleId="af6">
    <w:name w:val="Содержимое таблицы"/>
    <w:basedOn w:val="a"/>
    <w:rsid w:val="00645A99"/>
    <w:pPr>
      <w:suppressLineNumbers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645A99"/>
    <w:pPr>
      <w:widowControl w:val="0"/>
      <w:suppressAutoHyphens/>
    </w:pPr>
    <w:rPr>
      <w:rFonts w:ascii="Calibri" w:eastAsia="Arial Unicode MS" w:hAnsi="Calibri" w:cs="font185"/>
      <w:kern w:val="1"/>
      <w:lang w:eastAsia="ar-SA"/>
    </w:rPr>
  </w:style>
  <w:style w:type="paragraph" w:customStyle="1" w:styleId="ConsPlusNonformat">
    <w:name w:val="ConsPlusNonformat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DocList">
    <w:name w:val="ConsPlusDocList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645A99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d">
    <w:name w:val="Абзац списка1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e">
    <w:name w:val="Текст выноски1"/>
    <w:basedOn w:val="a"/>
    <w:rsid w:val="00645A9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8">
    <w:name w:val="Balloon Text"/>
    <w:basedOn w:val="a"/>
    <w:link w:val="1f"/>
    <w:rsid w:val="00645A99"/>
    <w:pPr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ar-SA"/>
    </w:rPr>
  </w:style>
  <w:style w:type="character" w:customStyle="1" w:styleId="1f">
    <w:name w:val="Текст выноски Знак1"/>
    <w:basedOn w:val="a1"/>
    <w:link w:val="af8"/>
    <w:rsid w:val="00645A99"/>
    <w:rPr>
      <w:rFonts w:ascii="Tahoma" w:eastAsia="Andale Sans UI" w:hAnsi="Tahoma" w:cs="Times New Roman"/>
      <w:kern w:val="1"/>
      <w:sz w:val="16"/>
      <w:szCs w:val="16"/>
      <w:lang w:eastAsia="ar-SA"/>
    </w:rPr>
  </w:style>
  <w:style w:type="character" w:styleId="af9">
    <w:name w:val="Emphasis"/>
    <w:qFormat/>
    <w:rsid w:val="00645A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12</cp:revision>
  <dcterms:created xsi:type="dcterms:W3CDTF">2015-04-09T09:38:00Z</dcterms:created>
  <dcterms:modified xsi:type="dcterms:W3CDTF">2015-04-21T12:59:00Z</dcterms:modified>
</cp:coreProperties>
</file>