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35" w:rsidRPr="00057435" w:rsidRDefault="00057435" w:rsidP="000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4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3D9A38" wp14:editId="3952264B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435" w:rsidRPr="00057435" w:rsidRDefault="00057435" w:rsidP="000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435" w:rsidRPr="00057435" w:rsidRDefault="00057435" w:rsidP="00057435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43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057435" w:rsidRPr="00057435" w:rsidRDefault="00057435" w:rsidP="00057435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435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057435" w:rsidRPr="00057435" w:rsidRDefault="00057435" w:rsidP="000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7435" w:rsidRPr="00057435" w:rsidRDefault="00057435" w:rsidP="0005743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74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57435" w:rsidRPr="00057435" w:rsidRDefault="00057435" w:rsidP="000574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057435" w:rsidRPr="00057435" w:rsidRDefault="00057435" w:rsidP="00057435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743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22.10.2021</w:t>
      </w:r>
      <w:r w:rsidRPr="000574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5743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946</w:t>
      </w:r>
    </w:p>
    <w:p w:rsidR="00057435" w:rsidRPr="00057435" w:rsidRDefault="00057435" w:rsidP="000574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057435" w:rsidRPr="00057435" w:rsidRDefault="00057435" w:rsidP="000574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7435"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2908A6" w:rsidRDefault="002908A6" w:rsidP="002B0B68">
      <w:pPr>
        <w:tabs>
          <w:tab w:val="left" w:pos="8931"/>
        </w:tabs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4A0" w:rsidRDefault="002A74A0" w:rsidP="002B0B68">
      <w:pPr>
        <w:tabs>
          <w:tab w:val="left" w:pos="8931"/>
        </w:tabs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9A5" w:rsidRDefault="00736C89" w:rsidP="000C22D2">
      <w:pPr>
        <w:tabs>
          <w:tab w:val="left" w:pos="8931"/>
        </w:tabs>
        <w:spacing w:after="0" w:line="240" w:lineRule="auto"/>
        <w:ind w:left="709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Туапси</w:t>
      </w:r>
      <w:r w:rsidR="001C7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городского поселения </w:t>
      </w:r>
      <w:r w:rsidR="000C2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7169A5" w:rsidRDefault="00C827E1" w:rsidP="000C22D2">
      <w:pPr>
        <w:tabs>
          <w:tab w:val="left" w:pos="8931"/>
        </w:tabs>
        <w:spacing w:after="0" w:line="240" w:lineRule="auto"/>
        <w:ind w:left="709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декабря 2019 года №1298</w:t>
      </w:r>
      <w:r w:rsidR="00736C89"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 Туапсинского городского поселения </w:t>
      </w:r>
    </w:p>
    <w:p w:rsidR="00736C89" w:rsidRPr="00736C89" w:rsidRDefault="00736C89" w:rsidP="000C22D2">
      <w:pPr>
        <w:tabs>
          <w:tab w:val="left" w:pos="8931"/>
        </w:tabs>
        <w:spacing w:after="0" w:line="240" w:lineRule="auto"/>
        <w:ind w:left="709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общество города Туапсе</w:t>
      </w:r>
      <w:r w:rsidRPr="0073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</w:p>
    <w:p w:rsidR="00736C89" w:rsidRPr="00736C89" w:rsidRDefault="00736C89" w:rsidP="006B5071">
      <w:pPr>
        <w:widowControl w:val="0"/>
        <w:tabs>
          <w:tab w:val="left" w:pos="9498"/>
        </w:tabs>
        <w:suppressAutoHyphens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C89" w:rsidRPr="00736C89" w:rsidRDefault="00736C89" w:rsidP="006B5071">
      <w:pPr>
        <w:widowControl w:val="0"/>
        <w:tabs>
          <w:tab w:val="left" w:pos="9498"/>
        </w:tabs>
        <w:suppressAutoHyphens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C89" w:rsidRPr="00736C89" w:rsidRDefault="002B0B68" w:rsidP="006B5071">
      <w:pPr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r w:rsidR="00584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от 6 октября 2003 года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Федерации» и</w:t>
      </w:r>
      <w:r w:rsidR="00736C89" w:rsidRPr="0073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Туапсинского городского поселения Туапсинского района</w:t>
      </w:r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736C89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9110D3" w:rsidRPr="00736C89" w:rsidRDefault="002B0B68" w:rsidP="009110D3">
      <w:pPr>
        <w:tabs>
          <w:tab w:val="left" w:pos="709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C7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110D3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в постановление администрации Туапсинского городского поселения</w:t>
      </w:r>
      <w:r w:rsidR="000C2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Туапсинского района</w:t>
      </w:r>
      <w:r w:rsidR="009110D3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9110D3" w:rsidRPr="001C7348">
        <w:rPr>
          <w:rFonts w:ascii="Times New Roman" w:eastAsia="Times New Roman" w:hAnsi="Times New Roman" w:cs="Times New Roman"/>
          <w:sz w:val="28"/>
          <w:szCs w:val="28"/>
          <w:lang w:eastAsia="ar-SA"/>
        </w:rPr>
        <w:t>09 декабря 2019 года №129</w:t>
      </w:r>
      <w:r w:rsidR="009110D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110D3" w:rsidRPr="001C73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Туапсинского городского поселения «</w:t>
      </w:r>
      <w:r w:rsidR="009110D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Информационное общество</w:t>
      </w:r>
      <w:r w:rsidR="009110D3" w:rsidRPr="001C73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Туапсе»»</w:t>
      </w:r>
      <w:r w:rsidR="0091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10D3" w:rsidRPr="00736C8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9110D3" w:rsidRPr="00F31C7F" w:rsidRDefault="009110D3" w:rsidP="009110D3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Туапсинского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Информационное общество</w:t>
      </w:r>
      <w:r w:rsidRPr="001C73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Туапсе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0D3" w:rsidRDefault="009110D3" w:rsidP="009110D3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1.1.2.Таблицу №1 «Перечень основных мероприятий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Информационное общество</w:t>
      </w:r>
      <w:r w:rsidRPr="001C73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Туапсе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2020-2024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№1 к настоящему постановлению.</w:t>
      </w:r>
    </w:p>
    <w:p w:rsidR="009110D3" w:rsidRDefault="009110D3" w:rsidP="009110D3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1.1.3.Таблицу №2 «Перечень мероприятий подпрограммы «Информационное обеспечение и сопровождение»» изложить в редакции согласно приложению №2 к настоящему постановлению.</w:t>
      </w:r>
    </w:p>
    <w:p w:rsidR="009110D3" w:rsidRDefault="009110D3" w:rsidP="009110D3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2.Общему отделу администрации Туапсинского городского поселения Туапсинского района (Кот А.И.)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Туапсинского городского поселения Туапсинского района.</w:t>
      </w:r>
    </w:p>
    <w:p w:rsidR="009110D3" w:rsidRDefault="009110D3" w:rsidP="009110D3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3.Контроль за выполнением настоящего постановления возложить на исполняющего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Туапсинского городского поселения Туапсинского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Николенко К.И.</w:t>
      </w:r>
    </w:p>
    <w:p w:rsidR="009110D3" w:rsidRDefault="002908A6" w:rsidP="009110D3">
      <w:pPr>
        <w:tabs>
          <w:tab w:val="left" w:pos="709"/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0D3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со дня его подписания.</w:t>
      </w:r>
    </w:p>
    <w:p w:rsidR="006E56B1" w:rsidRDefault="006E56B1" w:rsidP="007C3EC5">
      <w:pPr>
        <w:tabs>
          <w:tab w:val="left" w:pos="9498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D2" w:rsidRDefault="00E30AEC" w:rsidP="00E30AEC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D2" w:rsidRDefault="00E30AEC" w:rsidP="00E30AEC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C2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0C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0E7" w:rsidRDefault="00E30AEC" w:rsidP="000420E7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C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Бондаренко</w:t>
      </w:r>
      <w:r w:rsidRPr="007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0E7" w:rsidRDefault="000420E7" w:rsidP="000420E7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E7" w:rsidRDefault="000420E7" w:rsidP="000420E7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  <w:sectPr w:rsidR="000420E7" w:rsidSect="00BF78C8">
          <w:pgSz w:w="11906" w:h="16838"/>
          <w:pgMar w:top="284" w:right="707" w:bottom="426" w:left="1701" w:header="708" w:footer="708" w:gutter="0"/>
          <w:cols w:space="708"/>
          <w:docGrid w:linePitch="360"/>
        </w:sectPr>
      </w:pPr>
    </w:p>
    <w:p w:rsidR="000420E7" w:rsidRPr="000420E7" w:rsidRDefault="000420E7" w:rsidP="000420E7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0420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0420E7" w:rsidRPr="000420E7" w:rsidRDefault="000420E7" w:rsidP="000420E7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0420E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0420E7">
        <w:rPr>
          <w:rFonts w:ascii="Times New Roman" w:eastAsia="Calibri" w:hAnsi="Times New Roman" w:cs="Times New Roman"/>
          <w:sz w:val="24"/>
          <w:szCs w:val="24"/>
        </w:rPr>
        <w:t>Туапсинского</w:t>
      </w:r>
      <w:proofErr w:type="gramEnd"/>
      <w:r w:rsidRPr="00042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20E7" w:rsidRPr="000420E7" w:rsidRDefault="000420E7" w:rsidP="000420E7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0420E7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</w:p>
    <w:p w:rsidR="000420E7" w:rsidRPr="000420E7" w:rsidRDefault="000420E7" w:rsidP="000420E7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0420E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16D72">
        <w:rPr>
          <w:rFonts w:ascii="Times New Roman" w:eastAsia="Calibri" w:hAnsi="Times New Roman" w:cs="Times New Roman"/>
          <w:sz w:val="24"/>
          <w:szCs w:val="24"/>
        </w:rPr>
        <w:t>22.10.2021</w:t>
      </w:r>
      <w:r w:rsidRPr="000420E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16D72">
        <w:rPr>
          <w:rFonts w:ascii="Times New Roman" w:eastAsia="Calibri" w:hAnsi="Times New Roman" w:cs="Times New Roman"/>
          <w:sz w:val="24"/>
          <w:szCs w:val="24"/>
        </w:rPr>
        <w:t>946</w:t>
      </w:r>
      <w:bookmarkStart w:id="0" w:name="_GoBack"/>
      <w:bookmarkEnd w:id="0"/>
    </w:p>
    <w:p w:rsidR="000420E7" w:rsidRPr="000420E7" w:rsidRDefault="000420E7" w:rsidP="000420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20E7" w:rsidRPr="000420E7" w:rsidRDefault="000420E7" w:rsidP="000420E7">
      <w:pPr>
        <w:spacing w:after="0" w:line="240" w:lineRule="auto"/>
        <w:ind w:right="3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20E7"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p w:rsidR="000420E7" w:rsidRPr="000420E7" w:rsidRDefault="000420E7" w:rsidP="000420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20E7" w:rsidRPr="000420E7" w:rsidRDefault="000420E7" w:rsidP="00042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color w:val="2D2D2D"/>
          <w:sz w:val="28"/>
          <w:szCs w:val="28"/>
          <w:shd w:val="clear" w:color="auto" w:fill="FFFFFF"/>
          <w:lang w:eastAsia="ru-RU"/>
        </w:rPr>
      </w:pPr>
      <w:r w:rsidRPr="000420E7">
        <w:rPr>
          <w:rFonts w:ascii="Times New Roman" w:eastAsia="Times New Roman" w:hAnsi="Times New Roman" w:cs="Arial"/>
          <w:b/>
          <w:color w:val="2D2D2D"/>
          <w:sz w:val="28"/>
          <w:szCs w:val="28"/>
          <w:shd w:val="clear" w:color="auto" w:fill="FFFFFF"/>
          <w:lang w:eastAsia="ru-RU"/>
        </w:rPr>
        <w:t xml:space="preserve">ПЕРЕЧЕНЬ МЕРОПРИЯТИЙ МУНИЦИПАЛЬНОЙ ПРОГРАММЫ </w:t>
      </w:r>
    </w:p>
    <w:p w:rsidR="000420E7" w:rsidRPr="000420E7" w:rsidRDefault="000420E7" w:rsidP="00042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420E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0420E7" w:rsidRPr="000420E7" w:rsidRDefault="000420E7" w:rsidP="00042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420E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«Информационное общество города Туапсе» на 2020-2024 годы</w:t>
      </w:r>
    </w:p>
    <w:p w:rsidR="000420E7" w:rsidRPr="000420E7" w:rsidRDefault="000420E7" w:rsidP="00042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5"/>
        <w:gridCol w:w="1276"/>
        <w:gridCol w:w="992"/>
        <w:gridCol w:w="1134"/>
        <w:gridCol w:w="992"/>
        <w:gridCol w:w="1134"/>
        <w:gridCol w:w="1418"/>
        <w:gridCol w:w="283"/>
        <w:gridCol w:w="2126"/>
        <w:gridCol w:w="1276"/>
      </w:tblGrid>
      <w:tr w:rsidR="0091161F" w:rsidRPr="000420E7" w:rsidTr="0091161F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Источник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 том числе по годам (тыс. </w:t>
            </w:r>
            <w:proofErr w:type="spellStart"/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 реализации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91161F" w:rsidRPr="000420E7" w:rsidTr="0091161F">
        <w:trPr>
          <w:trHeight w:val="204"/>
        </w:trPr>
        <w:tc>
          <w:tcPr>
            <w:tcW w:w="709" w:type="dxa"/>
            <w:vMerge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</w:tr>
      <w:tr w:rsidR="000420E7" w:rsidRPr="000420E7" w:rsidTr="0091161F">
        <w:trPr>
          <w:gridAfter w:val="2"/>
          <w:wAfter w:w="3402" w:type="dxa"/>
        </w:trPr>
        <w:tc>
          <w:tcPr>
            <w:tcW w:w="12900" w:type="dxa"/>
            <w:gridSpan w:val="10"/>
            <w:shd w:val="clear" w:color="auto" w:fill="auto"/>
          </w:tcPr>
          <w:p w:rsidR="000420E7" w:rsidRPr="000420E7" w:rsidRDefault="000420E7" w:rsidP="009116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18" w:firstLine="27"/>
              <w:contextualSpacing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Подпрограмма «Информационное обеспечение и сопровождение» 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нормативных правовых актов, иных официальных документов в печатных СМИ 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4830,3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4830,3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830,3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830,3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800,0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8" w:firstLine="2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населения в соответствии с требованиями законодательства РФ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администрации и Совета Туапсинского городского поселения в электронных СМИ, в том числе</w:t>
            </w:r>
            <w:r w:rsidRPr="000420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10489,7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10489,7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2400,0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2400,0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1889,7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1889,7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1900,0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1900,0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1900,0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1900,0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2400,0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2400,0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гласности  открытости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(кабельное)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7890,4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7890,4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1700,0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1490,4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1490,4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1500,0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1500,0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1500,0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1700,0</w:t>
            </w:r>
          </w:p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1700,0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911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2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Радиовещание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2599,3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2599,3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399,3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399,3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в местных газетах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3490,0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3490,0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гласности 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в краевых печатных СМИ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образа территории для привлечения инвестиций в экономику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19300,0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19300,0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420E7" w:rsidRPr="000420E7" w:rsidTr="0091161F">
        <w:tc>
          <w:tcPr>
            <w:tcW w:w="16302" w:type="dxa"/>
            <w:gridSpan w:val="12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2. </w:t>
            </w:r>
            <w:r w:rsidRPr="000420E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Подпрограмма «Информационный регион»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администрирование сайта органов местного самоуправления, техническое сопровождение 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1605,8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1605,8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330,0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315,8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315,8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315,0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315,0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315,0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315,0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330,0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>330,0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и информационные услуги, включая услуги сети Интернет, электронной почты, электронных справочных систем правовых документов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highlight w:val="yellow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рабочих мест </w:t>
            </w:r>
            <w:proofErr w:type="gramStart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лицензионными</w:t>
            </w:r>
            <w:proofErr w:type="gramEnd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программными 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продуктами. Закупка оборудования, </w:t>
            </w:r>
            <w:proofErr w:type="gramStart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безопасности информационных ресурсов 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262,2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62,2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развитие технической и </w:t>
            </w: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технологической основы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рабочих мест оргтехникой и компьютерной техникой, расходными материалами 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1807,1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1807,1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207,1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техническому обслуживанию: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компьютерной и оргтехники, </w:t>
            </w:r>
            <w:proofErr w:type="gramStart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2110,9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2110,9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695,0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670,9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и администрированию автоматизированного электронного документооборота «СИНКОПА-ДОКУМЕНТ»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499,0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рабочих мест новыми программными продуктами по формированию системы межведомственного документооборота, оказания муниципальных услуг в </w:t>
            </w: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электронном виде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реализации краевых программ предоставления услуг в электронном виде  и переходе органов исполнительной власти на межведомственное электронное взаимодействие и межуровневое взаимодействие 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муниципальным услугам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подключения «БАРС»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E7">
              <w:rPr>
                <w:rFonts w:ascii="Times New Roman" w:eastAsia="Times New Roman" w:hAnsi="Times New Roman" w:cs="Arial"/>
                <w:lang w:eastAsia="ru-RU"/>
              </w:rPr>
              <w:t xml:space="preserve">развитие технической основы 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</w:t>
            </w:r>
            <w:proofErr w:type="spellEnd"/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ние</w:t>
            </w:r>
            <w:proofErr w:type="spellEnd"/>
            <w:r w:rsidRPr="000420E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26705,0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5890,0</w:t>
            </w:r>
          </w:p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61F" w:rsidRPr="000420E7" w:rsidTr="0091161F">
        <w:tc>
          <w:tcPr>
            <w:tcW w:w="709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26705,0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4975,0</w:t>
            </w:r>
          </w:p>
        </w:tc>
        <w:tc>
          <w:tcPr>
            <w:tcW w:w="992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4975,0</w:t>
            </w:r>
          </w:p>
        </w:tc>
        <w:tc>
          <w:tcPr>
            <w:tcW w:w="1134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4975,0</w:t>
            </w:r>
          </w:p>
        </w:tc>
        <w:tc>
          <w:tcPr>
            <w:tcW w:w="1418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5890,0</w:t>
            </w:r>
          </w:p>
        </w:tc>
        <w:tc>
          <w:tcPr>
            <w:tcW w:w="283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20E7" w:rsidRPr="000420E7" w:rsidRDefault="000420E7" w:rsidP="0004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0E7" w:rsidRPr="000420E7" w:rsidRDefault="000420E7" w:rsidP="00042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0E7" w:rsidRPr="000420E7" w:rsidRDefault="000420E7" w:rsidP="00042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20E7" w:rsidRPr="000420E7" w:rsidRDefault="000420E7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взаимодействию </w:t>
      </w:r>
    </w:p>
    <w:p w:rsidR="000420E7" w:rsidRDefault="000420E7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представительным органом</w:t>
      </w:r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Т.Ф. </w:t>
      </w:r>
      <w:proofErr w:type="spellStart"/>
      <w:r w:rsidRP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Default="00A933D9" w:rsidP="00042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3D9" w:rsidRPr="00A933D9" w:rsidRDefault="00A933D9" w:rsidP="00A933D9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A933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№2  к постановлению </w:t>
      </w:r>
    </w:p>
    <w:p w:rsidR="00A933D9" w:rsidRPr="00A933D9" w:rsidRDefault="00A933D9" w:rsidP="00A933D9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A933D9">
        <w:rPr>
          <w:rFonts w:ascii="Times New Roman" w:eastAsia="Calibri" w:hAnsi="Times New Roman" w:cs="Times New Roman"/>
          <w:sz w:val="24"/>
          <w:szCs w:val="24"/>
        </w:rPr>
        <w:t>Туапсинского</w:t>
      </w:r>
      <w:proofErr w:type="gramEnd"/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3D9" w:rsidRPr="00A933D9" w:rsidRDefault="00A933D9" w:rsidP="00A933D9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</w:p>
    <w:p w:rsidR="00A933D9" w:rsidRPr="00A933D9" w:rsidRDefault="00A933D9" w:rsidP="00A933D9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16D72">
        <w:rPr>
          <w:rFonts w:ascii="Times New Roman" w:eastAsia="Calibri" w:hAnsi="Times New Roman" w:cs="Times New Roman"/>
          <w:sz w:val="24"/>
          <w:szCs w:val="24"/>
        </w:rPr>
        <w:t>22.10.2021</w:t>
      </w:r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16D72">
        <w:rPr>
          <w:rFonts w:ascii="Times New Roman" w:eastAsia="Calibri" w:hAnsi="Times New Roman" w:cs="Times New Roman"/>
          <w:sz w:val="24"/>
          <w:szCs w:val="24"/>
        </w:rPr>
        <w:t>946</w:t>
      </w: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right="66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color w:val="2D2D2D"/>
          <w:sz w:val="28"/>
          <w:szCs w:val="28"/>
          <w:shd w:val="clear" w:color="auto" w:fill="FFFFFF"/>
          <w:lang w:eastAsia="ru-RU"/>
        </w:rPr>
      </w:pPr>
      <w:r w:rsidRPr="00A933D9">
        <w:rPr>
          <w:rFonts w:ascii="Times New Roman" w:eastAsia="Times New Roman" w:hAnsi="Times New Roman" w:cs="Arial"/>
          <w:b/>
          <w:color w:val="2D2D2D"/>
          <w:sz w:val="28"/>
          <w:szCs w:val="28"/>
          <w:shd w:val="clear" w:color="auto" w:fill="FFFFFF"/>
          <w:lang w:eastAsia="ru-RU"/>
        </w:rPr>
        <w:t>ПЕРЕЧЕНЬ МЕРОПРИЯТИЙ ПОДПРОГРАММЫ</w:t>
      </w: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D9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A9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и сопровождение»</w:t>
      </w: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66"/>
        <w:gridCol w:w="1559"/>
        <w:gridCol w:w="1134"/>
        <w:gridCol w:w="992"/>
        <w:gridCol w:w="850"/>
        <w:gridCol w:w="851"/>
        <w:gridCol w:w="992"/>
        <w:gridCol w:w="992"/>
        <w:gridCol w:w="11"/>
        <w:gridCol w:w="851"/>
        <w:gridCol w:w="8"/>
        <w:gridCol w:w="30"/>
        <w:gridCol w:w="955"/>
        <w:gridCol w:w="1841"/>
        <w:gridCol w:w="1844"/>
      </w:tblGrid>
      <w:tr w:rsidR="00A933D9" w:rsidRPr="00A933D9" w:rsidTr="00A933D9">
        <w:trPr>
          <w:trHeight w:val="339"/>
        </w:trPr>
        <w:tc>
          <w:tcPr>
            <w:tcW w:w="418" w:type="dxa"/>
            <w:vMerge w:val="restart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Источник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32" w:type="dxa"/>
            <w:gridSpan w:val="10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 реализации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A933D9" w:rsidRPr="00A933D9" w:rsidTr="00A933D9">
        <w:trPr>
          <w:trHeight w:val="204"/>
        </w:trPr>
        <w:tc>
          <w:tcPr>
            <w:tcW w:w="418" w:type="dxa"/>
            <w:vMerge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10" w:type="dxa"/>
            <w:gridSpan w:val="14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Туапсинского городского поселения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создание благоприятного образа территории для привлечения инвестиций в экономику, развитие культуры и сохранение культурного наследия</w:t>
            </w: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910" w:type="dxa"/>
            <w:gridSpan w:val="14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органов местного самоуправления Туапсинского городского поселения  с использованием периодических печатных изданий, телевидения, радио, сети «Интернет» и других способов</w:t>
            </w: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нормативных правовых актов, иных официальных документов в печатных СМИ </w:t>
            </w: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4830,3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4830,3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830,3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830,3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населения в соответствии с требованиями законодательства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деятельности администрации и Совета Туапсинского </w:t>
            </w: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в электронных СМИ, в том числе</w:t>
            </w:r>
            <w:r w:rsidRPr="00A933D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10489,7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10489,7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2400,0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1889,7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1889,7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1900,0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1900,0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1900,0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1900,0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2400,0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гласности  открытости деятельности ОМС</w:t>
            </w: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(кабельное)</w:t>
            </w: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7890,4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7890,4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1700,0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1490,4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1490,4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1500,0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1500,0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1700,0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1700,0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933D9" w:rsidRPr="00A933D9" w:rsidTr="00A933D9">
        <w:trPr>
          <w:trHeight w:val="887"/>
        </w:trPr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радиовещание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2599,3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2599,3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399,3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399,3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в местных газетах</w:t>
            </w: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3490,0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3490,0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гласности  открытости деятельности ОМС</w:t>
            </w: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в краевых печатных СМИ</w:t>
            </w: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позитивного</w:t>
            </w:r>
            <w:proofErr w:type="gramEnd"/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территории для привлечения инвестиций в экономику</w:t>
            </w: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пресс-конференций со средствами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гласности  открытости деятельности ОМС</w:t>
            </w: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</w:t>
            </w:r>
          </w:p>
        </w:tc>
      </w:tr>
      <w:tr w:rsidR="00A933D9" w:rsidRPr="00A933D9" w:rsidTr="00A933D9">
        <w:tc>
          <w:tcPr>
            <w:tcW w:w="418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19300,0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19300,0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850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85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D9" w:rsidRPr="00A933D9" w:rsidRDefault="00A933D9" w:rsidP="00A933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взаимодействию</w:t>
      </w:r>
    </w:p>
    <w:p w:rsidR="000420E7" w:rsidRDefault="00A933D9" w:rsidP="00A933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представительным органом</w:t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Т.Ф. </w:t>
      </w:r>
      <w:proofErr w:type="spellStart"/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Дроботова</w:t>
      </w:r>
      <w:proofErr w:type="spellEnd"/>
    </w:p>
    <w:p w:rsidR="00A933D9" w:rsidRPr="00A933D9" w:rsidRDefault="00A933D9" w:rsidP="00A933D9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A933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№3  к постановлению </w:t>
      </w:r>
    </w:p>
    <w:p w:rsidR="00A933D9" w:rsidRPr="00A933D9" w:rsidRDefault="00A933D9" w:rsidP="00A933D9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A933D9">
        <w:rPr>
          <w:rFonts w:ascii="Times New Roman" w:eastAsia="Calibri" w:hAnsi="Times New Roman" w:cs="Times New Roman"/>
          <w:sz w:val="24"/>
          <w:szCs w:val="24"/>
        </w:rPr>
        <w:t>Туапсинского</w:t>
      </w:r>
      <w:proofErr w:type="gramEnd"/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3D9" w:rsidRPr="00A933D9" w:rsidRDefault="00A933D9" w:rsidP="00A933D9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</w:p>
    <w:p w:rsidR="00A933D9" w:rsidRPr="00A933D9" w:rsidRDefault="00A933D9" w:rsidP="00A933D9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A933D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16D72">
        <w:rPr>
          <w:rFonts w:ascii="Times New Roman" w:eastAsia="Calibri" w:hAnsi="Times New Roman" w:cs="Times New Roman"/>
          <w:sz w:val="24"/>
          <w:szCs w:val="24"/>
        </w:rPr>
        <w:t>22.10.2021 №946</w:t>
      </w: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right="242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right="24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color w:val="2D2D2D"/>
          <w:sz w:val="28"/>
          <w:szCs w:val="28"/>
          <w:shd w:val="clear" w:color="auto" w:fill="FFFFFF"/>
          <w:lang w:eastAsia="ru-RU"/>
        </w:rPr>
      </w:pPr>
      <w:r w:rsidRPr="00A933D9">
        <w:rPr>
          <w:rFonts w:ascii="Times New Roman" w:eastAsia="Times New Roman" w:hAnsi="Times New Roman" w:cs="Arial"/>
          <w:b/>
          <w:color w:val="2D2D2D"/>
          <w:sz w:val="28"/>
          <w:szCs w:val="28"/>
          <w:shd w:val="clear" w:color="auto" w:fill="FFFFFF"/>
          <w:lang w:eastAsia="ru-RU"/>
        </w:rPr>
        <w:t>ПЕРЕЧЕНЬ МЕРОПРИЯТИЙ ПОДПРОГРАММЫ</w:t>
      </w:r>
    </w:p>
    <w:p w:rsidR="00A933D9" w:rsidRPr="00A933D9" w:rsidRDefault="00A933D9" w:rsidP="00A93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A9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регион»</w:t>
      </w:r>
    </w:p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128"/>
        <w:gridCol w:w="1559"/>
        <w:gridCol w:w="992"/>
        <w:gridCol w:w="142"/>
        <w:gridCol w:w="850"/>
        <w:gridCol w:w="993"/>
        <w:gridCol w:w="6"/>
        <w:gridCol w:w="986"/>
        <w:gridCol w:w="6"/>
        <w:gridCol w:w="990"/>
        <w:gridCol w:w="994"/>
        <w:gridCol w:w="834"/>
        <w:gridCol w:w="17"/>
        <w:gridCol w:w="13"/>
        <w:gridCol w:w="698"/>
        <w:gridCol w:w="3257"/>
        <w:gridCol w:w="1277"/>
      </w:tblGrid>
      <w:tr w:rsidR="00A933D9" w:rsidRPr="00A933D9" w:rsidTr="00A933D9">
        <w:trPr>
          <w:trHeight w:val="339"/>
        </w:trPr>
        <w:tc>
          <w:tcPr>
            <w:tcW w:w="419" w:type="dxa"/>
            <w:vMerge w:val="restart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Источник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87" w:type="dxa"/>
            <w:gridSpan w:val="11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257" w:type="dxa"/>
            <w:vMerge w:val="restart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 реализации</w:t>
            </w:r>
          </w:p>
        </w:tc>
        <w:tc>
          <w:tcPr>
            <w:tcW w:w="1277" w:type="dxa"/>
            <w:vMerge w:val="restart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Участник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мы</w:t>
            </w:r>
          </w:p>
        </w:tc>
      </w:tr>
      <w:tr w:rsidR="00A933D9" w:rsidRPr="00A933D9" w:rsidTr="00A933D9">
        <w:trPr>
          <w:trHeight w:val="204"/>
        </w:trPr>
        <w:tc>
          <w:tcPr>
            <w:tcW w:w="419" w:type="dxa"/>
            <w:vMerge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9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3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742" w:type="dxa"/>
            <w:gridSpan w:val="17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Цели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доступа граждан и организаций к муниципальным услугам на основе информационных и телекоммуникационных технологий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развитие технической и технологической основы становления информационного общества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742" w:type="dxa"/>
            <w:gridSpan w:val="17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Задача №1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сервисов  для упрощения процедур  взаимодействия  общества и органов  местного  самоуправления с использованием информационно-коммуникационных технологий в различных сферах,  формирование  единого пространства электронного взаимодействия 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администрирование сайта органов местного самоуправления, техническое сопровождение 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1605,8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1605,8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315,8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315,8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315,0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315,0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864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Обеспечение доступа граждан и организаций к информации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Управление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Телекоммуникационные и информационные услуги, включая услуги сети Интернет, электронной почты, электронных </w:t>
            </w: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справочных систем правовых документов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920,0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920,0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200,0</w:t>
            </w: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120,0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120,0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200,0</w:t>
            </w: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200,0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200,0</w:t>
            </w:r>
          </w:p>
        </w:tc>
        <w:tc>
          <w:tcPr>
            <w:tcW w:w="864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9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Управление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3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рабочих мест лицензионными программными продуктами. Закупка оборудования, </w:t>
            </w:r>
            <w:proofErr w:type="gramStart"/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proofErr w:type="gramEnd"/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безопасности информационных ресурсов 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262,2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262,2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62,2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62,2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50,0</w:t>
            </w:r>
          </w:p>
        </w:tc>
        <w:tc>
          <w:tcPr>
            <w:tcW w:w="864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9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Управление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рабочих мест оргтехникой и компьютерной техникой, расходными материалами 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Местный бюджет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1807,1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1807,1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207,1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207,1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400,0</w:t>
            </w: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400,0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400,0</w:t>
            </w:r>
          </w:p>
        </w:tc>
        <w:tc>
          <w:tcPr>
            <w:tcW w:w="864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9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5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техническому обслуживанию компьютерной и оргтехники, </w:t>
            </w:r>
            <w:proofErr w:type="gramStart"/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2110,9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2110,9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695,0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695,0</w:t>
            </w: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670,9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670,9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360,0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360,0</w:t>
            </w: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360,0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360,0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360,0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360,0</w:t>
            </w:r>
          </w:p>
        </w:tc>
        <w:tc>
          <w:tcPr>
            <w:tcW w:w="864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9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Управление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6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Услуги по сопровождению и администрированию автоматизированного электронного документооборота «СИНКОПА-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ДОКУМЕНТ»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499,0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499,0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99,0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99,0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100,0</w:t>
            </w:r>
          </w:p>
        </w:tc>
        <w:tc>
          <w:tcPr>
            <w:tcW w:w="864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69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развитие технической и технологической основы информационного общества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Управление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7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рабочих </w:t>
            </w: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 новыми программными продуктами по формированию системы межведомственного документооборота оказания муниципальных услуг в электронном виде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200,0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200,0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15,0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15,0</w:t>
            </w: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50,0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50,0</w:t>
            </w: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50,0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50,0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50,0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50,0</w:t>
            </w:r>
          </w:p>
        </w:tc>
        <w:tc>
          <w:tcPr>
            <w:tcW w:w="851" w:type="dxa"/>
            <w:gridSpan w:val="2"/>
          </w:tcPr>
          <w:p w:rsidR="00A933D9" w:rsidRPr="00A933D9" w:rsidRDefault="00A933D9" w:rsidP="00A933D9">
            <w:pPr>
              <w:spacing w:after="0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 xml:space="preserve">развитие технической и </w:t>
            </w: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технологической основы информационного общества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Управлени</w:t>
            </w:r>
            <w:r w:rsidRPr="00A933D9">
              <w:rPr>
                <w:rFonts w:ascii="Times New Roman" w:eastAsia="Times New Roman" w:hAnsi="Times New Roman" w:cs="Arial"/>
                <w:lang w:eastAsia="ru-RU"/>
              </w:rPr>
              <w:lastRenderedPageBreak/>
              <w:t>е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реализации краевых программ предоставления услуг в электронном виде  и переходе органов исполнительной власти на межведомственное электронное взаимодействие 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 xml:space="preserve"> и межуровневое взаимодействие 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граждан и организаций к муниципальным услугам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управление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подключения «БАРС»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>развитие и технологической основы информационного общества</w:t>
            </w: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933D9">
              <w:rPr>
                <w:rFonts w:ascii="Times New Roman" w:eastAsia="Times New Roman" w:hAnsi="Times New Roman" w:cs="Arial"/>
                <w:lang w:eastAsia="ru-RU"/>
              </w:rPr>
              <w:t xml:space="preserve">управление </w:t>
            </w:r>
          </w:p>
        </w:tc>
      </w:tr>
      <w:tr w:rsidR="00A933D9" w:rsidRPr="00A933D9" w:rsidTr="00A933D9">
        <w:tc>
          <w:tcPr>
            <w:tcW w:w="41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7405,0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7405,0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1490,0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1490,0</w:t>
            </w:r>
          </w:p>
        </w:tc>
        <w:tc>
          <w:tcPr>
            <w:tcW w:w="993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1475,0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1475,0</w:t>
            </w:r>
          </w:p>
        </w:tc>
        <w:tc>
          <w:tcPr>
            <w:tcW w:w="992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1475,0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1475,0</w:t>
            </w:r>
          </w:p>
        </w:tc>
        <w:tc>
          <w:tcPr>
            <w:tcW w:w="996" w:type="dxa"/>
            <w:gridSpan w:val="2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1475,0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1475,0</w:t>
            </w:r>
          </w:p>
        </w:tc>
        <w:tc>
          <w:tcPr>
            <w:tcW w:w="99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1490,0</w:t>
            </w:r>
          </w:p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D9">
              <w:rPr>
                <w:rFonts w:ascii="Times New Roman" w:eastAsia="Times New Roman" w:hAnsi="Times New Roman" w:cs="Times New Roman"/>
                <w:lang w:eastAsia="ru-RU"/>
              </w:rPr>
              <w:t>1490,0</w:t>
            </w:r>
          </w:p>
        </w:tc>
        <w:tc>
          <w:tcPr>
            <w:tcW w:w="834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gridSpan w:val="3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A933D9" w:rsidRPr="00A933D9" w:rsidRDefault="00A933D9" w:rsidP="00A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33D9" w:rsidRPr="00A933D9" w:rsidRDefault="00A933D9" w:rsidP="00A933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933D9" w:rsidRPr="00A933D9" w:rsidRDefault="00A933D9" w:rsidP="00A933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33D9">
        <w:rPr>
          <w:rFonts w:ascii="Times New Roman" w:eastAsia="Times New Roman" w:hAnsi="Times New Roman" w:cs="Times New Roman"/>
        </w:rPr>
        <w:t xml:space="preserve">Начальник отдела по взаимодействию </w:t>
      </w:r>
    </w:p>
    <w:p w:rsidR="00A933D9" w:rsidRPr="00A933D9" w:rsidRDefault="00A933D9" w:rsidP="00A933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33D9">
        <w:rPr>
          <w:rFonts w:ascii="Times New Roman" w:eastAsia="Times New Roman" w:hAnsi="Times New Roman" w:cs="Times New Roman"/>
        </w:rPr>
        <w:t>с представительным органом</w:t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</w:r>
      <w:r w:rsidRPr="00A933D9">
        <w:rPr>
          <w:rFonts w:ascii="Times New Roman" w:eastAsia="Times New Roman" w:hAnsi="Times New Roman" w:cs="Times New Roman"/>
        </w:rPr>
        <w:tab/>
        <w:t xml:space="preserve">Т.Ф. </w:t>
      </w:r>
      <w:proofErr w:type="spellStart"/>
      <w:r w:rsidRPr="00A933D9">
        <w:rPr>
          <w:rFonts w:ascii="Times New Roman" w:eastAsia="Times New Roman" w:hAnsi="Times New Roman" w:cs="Times New Roman"/>
        </w:rPr>
        <w:t>Дроботова</w:t>
      </w:r>
      <w:proofErr w:type="spellEnd"/>
    </w:p>
    <w:p w:rsidR="00A933D9" w:rsidRDefault="00A933D9" w:rsidP="00A933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3D9" w:rsidSect="000420E7">
      <w:pgSz w:w="16838" w:h="11906" w:orient="landscape"/>
      <w:pgMar w:top="1701" w:right="295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C3" w:rsidRDefault="00DD6EC3" w:rsidP="00401AC8">
      <w:pPr>
        <w:spacing w:after="0" w:line="240" w:lineRule="auto"/>
      </w:pPr>
      <w:r>
        <w:separator/>
      </w:r>
    </w:p>
  </w:endnote>
  <w:endnote w:type="continuationSeparator" w:id="0">
    <w:p w:rsidR="00DD6EC3" w:rsidRDefault="00DD6EC3" w:rsidP="0040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C3" w:rsidRDefault="00DD6EC3" w:rsidP="00401AC8">
      <w:pPr>
        <w:spacing w:after="0" w:line="240" w:lineRule="auto"/>
      </w:pPr>
      <w:r>
        <w:separator/>
      </w:r>
    </w:p>
  </w:footnote>
  <w:footnote w:type="continuationSeparator" w:id="0">
    <w:p w:rsidR="00DD6EC3" w:rsidRDefault="00DD6EC3" w:rsidP="0040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016"/>
    <w:multiLevelType w:val="hybridMultilevel"/>
    <w:tmpl w:val="76565DD0"/>
    <w:lvl w:ilvl="0" w:tplc="DEA2B10A">
      <w:start w:val="1"/>
      <w:numFmt w:val="decimal"/>
      <w:lvlText w:val="%1."/>
      <w:lvlJc w:val="left"/>
      <w:pPr>
        <w:ind w:left="1692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C750CDF"/>
    <w:multiLevelType w:val="hybridMultilevel"/>
    <w:tmpl w:val="593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4A3359"/>
    <w:multiLevelType w:val="hybridMultilevel"/>
    <w:tmpl w:val="4CD271B2"/>
    <w:lvl w:ilvl="0" w:tplc="9290231C">
      <w:start w:val="3"/>
      <w:numFmt w:val="decimal"/>
      <w:lvlText w:val="%1."/>
      <w:lvlJc w:val="left"/>
      <w:pPr>
        <w:ind w:left="14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9"/>
    <w:rsid w:val="000013D3"/>
    <w:rsid w:val="000172E7"/>
    <w:rsid w:val="00026C78"/>
    <w:rsid w:val="000320CF"/>
    <w:rsid w:val="00034442"/>
    <w:rsid w:val="000420E7"/>
    <w:rsid w:val="00056820"/>
    <w:rsid w:val="00056BEE"/>
    <w:rsid w:val="00057435"/>
    <w:rsid w:val="00096F3E"/>
    <w:rsid w:val="000C22D2"/>
    <w:rsid w:val="000C5F2C"/>
    <w:rsid w:val="000D32BF"/>
    <w:rsid w:val="000D4ADD"/>
    <w:rsid w:val="001146B5"/>
    <w:rsid w:val="001265D9"/>
    <w:rsid w:val="00142B9B"/>
    <w:rsid w:val="00174782"/>
    <w:rsid w:val="00186F05"/>
    <w:rsid w:val="001C7348"/>
    <w:rsid w:val="001F2C16"/>
    <w:rsid w:val="002579A7"/>
    <w:rsid w:val="002908A6"/>
    <w:rsid w:val="002A00F4"/>
    <w:rsid w:val="002A74A0"/>
    <w:rsid w:val="002B0B68"/>
    <w:rsid w:val="003131CE"/>
    <w:rsid w:val="00315D12"/>
    <w:rsid w:val="00327275"/>
    <w:rsid w:val="003578BC"/>
    <w:rsid w:val="00373937"/>
    <w:rsid w:val="00373A24"/>
    <w:rsid w:val="003771EF"/>
    <w:rsid w:val="00377D1C"/>
    <w:rsid w:val="003A3A13"/>
    <w:rsid w:val="003C2DDC"/>
    <w:rsid w:val="003D4BCA"/>
    <w:rsid w:val="00401AC8"/>
    <w:rsid w:val="004535D0"/>
    <w:rsid w:val="004771B5"/>
    <w:rsid w:val="004C6BAA"/>
    <w:rsid w:val="00510379"/>
    <w:rsid w:val="00516AA6"/>
    <w:rsid w:val="00547F20"/>
    <w:rsid w:val="005760A8"/>
    <w:rsid w:val="005843FC"/>
    <w:rsid w:val="005B6F44"/>
    <w:rsid w:val="005C10F2"/>
    <w:rsid w:val="006436D6"/>
    <w:rsid w:val="00676C07"/>
    <w:rsid w:val="006B5071"/>
    <w:rsid w:val="006E56B1"/>
    <w:rsid w:val="006E6EBD"/>
    <w:rsid w:val="0070636F"/>
    <w:rsid w:val="007134B4"/>
    <w:rsid w:val="007169A5"/>
    <w:rsid w:val="00736C89"/>
    <w:rsid w:val="00740B07"/>
    <w:rsid w:val="00770C4D"/>
    <w:rsid w:val="00780E22"/>
    <w:rsid w:val="007B619F"/>
    <w:rsid w:val="007C3BB4"/>
    <w:rsid w:val="007C3EC5"/>
    <w:rsid w:val="007D7BA4"/>
    <w:rsid w:val="007E2EBC"/>
    <w:rsid w:val="007F0EF1"/>
    <w:rsid w:val="008024D0"/>
    <w:rsid w:val="0081446C"/>
    <w:rsid w:val="00835954"/>
    <w:rsid w:val="008B4E72"/>
    <w:rsid w:val="008F3552"/>
    <w:rsid w:val="009110D3"/>
    <w:rsid w:val="0091161F"/>
    <w:rsid w:val="0091338B"/>
    <w:rsid w:val="00941AA5"/>
    <w:rsid w:val="009911F8"/>
    <w:rsid w:val="009B378F"/>
    <w:rsid w:val="009F42D1"/>
    <w:rsid w:val="00A02789"/>
    <w:rsid w:val="00A16805"/>
    <w:rsid w:val="00A276AB"/>
    <w:rsid w:val="00A36AA4"/>
    <w:rsid w:val="00A51186"/>
    <w:rsid w:val="00A85B42"/>
    <w:rsid w:val="00A933D9"/>
    <w:rsid w:val="00AA1CB9"/>
    <w:rsid w:val="00AA70F9"/>
    <w:rsid w:val="00AB36F1"/>
    <w:rsid w:val="00AB3E7A"/>
    <w:rsid w:val="00AC69D2"/>
    <w:rsid w:val="00AD1E5E"/>
    <w:rsid w:val="00B452E4"/>
    <w:rsid w:val="00B4770B"/>
    <w:rsid w:val="00BC5018"/>
    <w:rsid w:val="00BD04FC"/>
    <w:rsid w:val="00BF78C8"/>
    <w:rsid w:val="00C051A5"/>
    <w:rsid w:val="00C758A0"/>
    <w:rsid w:val="00C827E1"/>
    <w:rsid w:val="00C94756"/>
    <w:rsid w:val="00CB11EA"/>
    <w:rsid w:val="00CB3988"/>
    <w:rsid w:val="00CD0C02"/>
    <w:rsid w:val="00CE4CB7"/>
    <w:rsid w:val="00D139C9"/>
    <w:rsid w:val="00D16D72"/>
    <w:rsid w:val="00D53C9D"/>
    <w:rsid w:val="00DA31A4"/>
    <w:rsid w:val="00DD6EC3"/>
    <w:rsid w:val="00DE2A20"/>
    <w:rsid w:val="00E00704"/>
    <w:rsid w:val="00E05DDB"/>
    <w:rsid w:val="00E30AEC"/>
    <w:rsid w:val="00E352AB"/>
    <w:rsid w:val="00E82310"/>
    <w:rsid w:val="00E83C35"/>
    <w:rsid w:val="00EA20FA"/>
    <w:rsid w:val="00EA2A3A"/>
    <w:rsid w:val="00ED140E"/>
    <w:rsid w:val="00EF483D"/>
    <w:rsid w:val="00F030F7"/>
    <w:rsid w:val="00F04B09"/>
    <w:rsid w:val="00F31C7F"/>
    <w:rsid w:val="00F83282"/>
    <w:rsid w:val="00FA57C8"/>
    <w:rsid w:val="00FA71B3"/>
    <w:rsid w:val="00FD1760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E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C8"/>
  </w:style>
  <w:style w:type="paragraph" w:styleId="a9">
    <w:name w:val="footer"/>
    <w:basedOn w:val="a"/>
    <w:link w:val="aa"/>
    <w:uiPriority w:val="99"/>
    <w:unhideWhenUsed/>
    <w:rsid w:val="0040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E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C8"/>
  </w:style>
  <w:style w:type="paragraph" w:styleId="a9">
    <w:name w:val="footer"/>
    <w:basedOn w:val="a"/>
    <w:link w:val="aa"/>
    <w:uiPriority w:val="99"/>
    <w:unhideWhenUsed/>
    <w:rsid w:val="0040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1A9-71C8-4326-8A6A-B213733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2021-10-22T07:02:00Z</cp:lastPrinted>
  <dcterms:created xsi:type="dcterms:W3CDTF">2021-10-22T12:16:00Z</dcterms:created>
  <dcterms:modified xsi:type="dcterms:W3CDTF">2021-10-22T12:16:00Z</dcterms:modified>
</cp:coreProperties>
</file>