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EA" w:rsidRPr="00A75A37" w:rsidRDefault="00E077EA" w:rsidP="00A75A37">
      <w:pPr>
        <w:rPr>
          <w:rFonts w:ascii="Times New Roman" w:hAnsi="Times New Roman" w:cs="Times New Roman"/>
          <w:sz w:val="28"/>
          <w:szCs w:val="28"/>
        </w:rPr>
      </w:pPr>
    </w:p>
    <w:p w:rsidR="00A75A37" w:rsidRDefault="00A75A37" w:rsidP="00A75A3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E077EA" w:rsidRDefault="00B61504" w:rsidP="00A75A3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A75A37">
        <w:rPr>
          <w:sz w:val="28"/>
          <w:szCs w:val="28"/>
        </w:rPr>
        <w:t>Об оказании помощи предпринимателям</w:t>
      </w:r>
    </w:p>
    <w:p w:rsidR="00A75A37" w:rsidRDefault="00A75A37" w:rsidP="00A75A3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2B4A85" w:rsidRPr="00A75A37" w:rsidRDefault="002B4A85" w:rsidP="00A75A3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E077EA" w:rsidRPr="00C03123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b/>
          <w:sz w:val="28"/>
          <w:szCs w:val="28"/>
        </w:rPr>
      </w:pPr>
      <w:r w:rsidRPr="00A75A37">
        <w:rPr>
          <w:sz w:val="28"/>
          <w:szCs w:val="28"/>
        </w:rPr>
        <w:t xml:space="preserve">В рамках реализации Распоряжения Правительства Российской Федерации от 28 апреля 2018 года № 792-р «Об утверждении перечня отдельных товаров, подлежащих обязательной маркировке средствами идентификации», а также для упрощения работы участников оборота товаров в системе мониторинга Центр развития перспективных технологий (далее - ЦРПТ) запустил </w:t>
      </w:r>
      <w:r w:rsidRPr="00C03123">
        <w:rPr>
          <w:b/>
          <w:sz w:val="28"/>
          <w:szCs w:val="28"/>
        </w:rPr>
        <w:t>приложение «Честный ЗНАК.Бизнес» для малого и среднего бизнеса.</w:t>
      </w:r>
      <w:r w:rsidR="00306218" w:rsidRPr="00C03123">
        <w:rPr>
          <w:b/>
          <w:sz w:val="28"/>
          <w:szCs w:val="28"/>
        </w:rPr>
        <w:t xml:space="preserve"> Данное приложение доступно для скачивания в приложениях «</w:t>
      </w:r>
      <w:r w:rsidR="00306218" w:rsidRPr="00C03123">
        <w:rPr>
          <w:b/>
          <w:sz w:val="28"/>
          <w:szCs w:val="28"/>
          <w:lang w:val="en-US"/>
        </w:rPr>
        <w:t>App</w:t>
      </w:r>
      <w:r w:rsidR="00306218" w:rsidRPr="00C03123">
        <w:rPr>
          <w:b/>
          <w:sz w:val="28"/>
          <w:szCs w:val="28"/>
        </w:rPr>
        <w:t xml:space="preserve"> </w:t>
      </w:r>
      <w:r w:rsidR="00306218" w:rsidRPr="00C03123">
        <w:rPr>
          <w:b/>
          <w:sz w:val="28"/>
          <w:szCs w:val="28"/>
          <w:lang w:val="en-US"/>
        </w:rPr>
        <w:t>Store</w:t>
      </w:r>
      <w:r w:rsidR="00306218" w:rsidRPr="00C03123">
        <w:rPr>
          <w:b/>
          <w:sz w:val="28"/>
          <w:szCs w:val="28"/>
        </w:rPr>
        <w:t>» и «</w:t>
      </w:r>
      <w:r w:rsidR="00306218" w:rsidRPr="00C03123">
        <w:rPr>
          <w:b/>
          <w:sz w:val="28"/>
          <w:szCs w:val="28"/>
          <w:lang w:val="en-US"/>
        </w:rPr>
        <w:t>Play</w:t>
      </w:r>
      <w:r w:rsidR="00306218" w:rsidRPr="00C03123">
        <w:rPr>
          <w:b/>
          <w:sz w:val="28"/>
          <w:szCs w:val="28"/>
        </w:rPr>
        <w:t xml:space="preserve"> Маркет», соответственно – для «</w:t>
      </w:r>
      <w:r w:rsidR="00306218" w:rsidRPr="00C03123">
        <w:rPr>
          <w:b/>
          <w:sz w:val="28"/>
          <w:szCs w:val="28"/>
          <w:lang w:val="en-US"/>
        </w:rPr>
        <w:t>IOS</w:t>
      </w:r>
      <w:r w:rsidR="00306218" w:rsidRPr="00C03123">
        <w:rPr>
          <w:b/>
          <w:sz w:val="28"/>
          <w:szCs w:val="28"/>
        </w:rPr>
        <w:t>» и «</w:t>
      </w:r>
      <w:r w:rsidR="00306218" w:rsidRPr="00C03123">
        <w:rPr>
          <w:b/>
          <w:sz w:val="28"/>
          <w:szCs w:val="28"/>
          <w:lang w:val="en-US"/>
        </w:rPr>
        <w:t>Android</w:t>
      </w:r>
      <w:r w:rsidR="00306218" w:rsidRPr="00C03123">
        <w:rPr>
          <w:b/>
          <w:sz w:val="28"/>
          <w:szCs w:val="28"/>
        </w:rPr>
        <w:t>».</w:t>
      </w:r>
    </w:p>
    <w:p w:rsidR="00E077EA" w:rsidRPr="00306218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Приложение «Честный ЗНАК.Бизнес» позволяет оптимизировать бизнес- процессы с использованием мобильного сканера, что позволит представителям малого бизнеса экономить до 25 тысяч рублей на покупке ручного сканера и терминала сбора данных.</w:t>
      </w:r>
      <w:r w:rsidR="00306218">
        <w:rPr>
          <w:sz w:val="28"/>
          <w:szCs w:val="28"/>
        </w:rPr>
        <w:t xml:space="preserve"> 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Также, благодаря созданию данного приложения появляются такие преимущества как: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позволяет распознавать штрих-коды;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позволяет быстро принимать и отгружать товар;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позволяет оптимизировать процесс ввода товара в оборот в магазине или на складе, а также экономит затраты на покупку необходимого оборудования;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позволяет подписывать документ и отправлять его в систему мониторинга товаров, а также снижает вероятность ошибок участника оборота при подаче сведений в систему;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позволяет принимать входящие универсальные передаточные документы (УПД) через электронный документооборот ЭДО.Лайт, в том числе сканировать и принимать маркированные товары;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позволяет формировать файлы расхождения и отправлять на почту, в мессенджер или файловое хранилище.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В мобильное приложение интегрирован чат-бот с элементами искусственного интеллекта, который максимально сокращает время ожидания ответа компании при обращении в техническую поддержку ЦРПТ по типовым вопросам, снижает нагрузку на операторов и помогает перераспределить нагрузку с других каналов связи.</w:t>
      </w:r>
    </w:p>
    <w:p w:rsidR="00E077EA" w:rsidRPr="00A75A37" w:rsidRDefault="00B61504" w:rsidP="00A75A3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75A37">
        <w:rPr>
          <w:sz w:val="28"/>
          <w:szCs w:val="28"/>
        </w:rPr>
        <w:t>К 1 августа в приложение будут добавлены готовые шаблоны последовательности типовых операций с маркированным товаром, появиться</w:t>
      </w:r>
    </w:p>
    <w:p w:rsidR="00E077EA" w:rsidRDefault="00B61504" w:rsidP="00A75A3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75A37">
        <w:rPr>
          <w:sz w:val="28"/>
          <w:szCs w:val="28"/>
        </w:rPr>
        <w:t xml:space="preserve">возможность работы в </w:t>
      </w:r>
      <w:r w:rsidRPr="00A75A37">
        <w:rPr>
          <w:sz w:val="28"/>
          <w:szCs w:val="28"/>
          <w:lang w:val="en-US" w:eastAsia="en-US" w:bidi="en-US"/>
        </w:rPr>
        <w:t>offline</w:t>
      </w:r>
      <w:r w:rsidRPr="00A75A37">
        <w:rPr>
          <w:sz w:val="28"/>
          <w:szCs w:val="28"/>
        </w:rPr>
        <w:t>-режиме, добавления карточки из каталога маркировки товаров, дополнительные сервисы аналитики и другие полезные функции.</w:t>
      </w:r>
      <w:bookmarkStart w:id="0" w:name="_GoBack"/>
      <w:bookmarkEnd w:id="0"/>
    </w:p>
    <w:sectPr w:rsidR="00E077EA" w:rsidSect="008C4916">
      <w:type w:val="continuous"/>
      <w:pgSz w:w="11900" w:h="16840"/>
      <w:pgMar w:top="567" w:right="533" w:bottom="567" w:left="16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AD" w:rsidRDefault="002857AD">
      <w:r>
        <w:separator/>
      </w:r>
    </w:p>
  </w:endnote>
  <w:endnote w:type="continuationSeparator" w:id="0">
    <w:p w:rsidR="002857AD" w:rsidRDefault="0028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AD" w:rsidRDefault="002857AD"/>
  </w:footnote>
  <w:footnote w:type="continuationSeparator" w:id="0">
    <w:p w:rsidR="002857AD" w:rsidRDefault="002857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A"/>
    <w:rsid w:val="002857AD"/>
    <w:rsid w:val="002B4A85"/>
    <w:rsid w:val="00306218"/>
    <w:rsid w:val="008C282E"/>
    <w:rsid w:val="008C4916"/>
    <w:rsid w:val="00A75A37"/>
    <w:rsid w:val="00B61504"/>
    <w:rsid w:val="00C03123"/>
    <w:rsid w:val="00E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D4D4-0218-4149-B4E0-ABB2397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">
    <w:name w:val="Основной текст (4)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820" w:line="27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C49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16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332</cp:lastModifiedBy>
  <cp:revision>3</cp:revision>
  <cp:lastPrinted>2021-06-28T13:47:00Z</cp:lastPrinted>
  <dcterms:created xsi:type="dcterms:W3CDTF">2021-06-23T09:39:00Z</dcterms:created>
  <dcterms:modified xsi:type="dcterms:W3CDTF">2021-06-28T13:48:00Z</dcterms:modified>
</cp:coreProperties>
</file>