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B77A9" w:rsidRPr="00EB77A9">
        <w:rPr>
          <w:b/>
          <w:sz w:val="28"/>
          <w:szCs w:val="28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общества слепых»</w:t>
      </w:r>
      <w:r w:rsidR="005728EC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EB77A9">
        <w:rPr>
          <w:sz w:val="28"/>
          <w:szCs w:val="28"/>
        </w:rPr>
        <w:t xml:space="preserve">Председателя Краснодарской </w:t>
      </w:r>
      <w:r w:rsidR="00EB77A9" w:rsidRPr="00E04D69">
        <w:rPr>
          <w:sz w:val="28"/>
          <w:szCs w:val="28"/>
        </w:rPr>
        <w:t xml:space="preserve">краевой организации Общероссийской общественной организации инвалидов «Всероссийское Ордена Трудового Красного Знамени общества слепых» </w:t>
      </w:r>
      <w:r w:rsidR="00EB77A9">
        <w:rPr>
          <w:sz w:val="28"/>
          <w:szCs w:val="28"/>
        </w:rPr>
        <w:t xml:space="preserve">Ю.С. Третьяк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 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EB77A9">
        <w:rPr>
          <w:sz w:val="28"/>
          <w:szCs w:val="28"/>
        </w:rPr>
        <w:t xml:space="preserve">Краснодарской </w:t>
      </w:r>
      <w:r w:rsidR="00EB77A9" w:rsidRPr="00E04D69">
        <w:rPr>
          <w:sz w:val="28"/>
          <w:szCs w:val="28"/>
        </w:rPr>
        <w:t>краевой организации Общероссийской общественной организации инвалидов «Всероссийское Ордена Трудового Красного Знамени общества слепых»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EB77A9">
        <w:rPr>
          <w:szCs w:val="28"/>
        </w:rPr>
        <w:t xml:space="preserve">Краснодарской </w:t>
      </w:r>
      <w:r w:rsidR="00EB77A9" w:rsidRPr="00E04D69">
        <w:rPr>
          <w:szCs w:val="28"/>
        </w:rPr>
        <w:t>краевой организации Общероссийской общественной организации инвалидов «Всероссийское Ордена Трудового Красного Знамени общества слепых</w:t>
      </w:r>
      <w:r w:rsidR="00EB77A9">
        <w:rPr>
          <w:szCs w:val="28"/>
        </w:rPr>
        <w:t xml:space="preserve">»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EB77A9">
        <w:rPr>
          <w:szCs w:val="28"/>
        </w:rPr>
        <w:t xml:space="preserve">пять лет </w:t>
      </w:r>
      <w:r w:rsidR="00EB77A9" w:rsidRPr="00EB3939">
        <w:rPr>
          <w:szCs w:val="28"/>
        </w:rPr>
        <w:t>объект</w:t>
      </w:r>
      <w:r w:rsidR="00EB77A9">
        <w:rPr>
          <w:szCs w:val="28"/>
        </w:rPr>
        <w:t xml:space="preserve">а недвижимого имущества, </w:t>
      </w:r>
      <w:r w:rsidR="00EB77A9">
        <w:rPr>
          <w:szCs w:val="28"/>
        </w:rPr>
        <w:lastRenderedPageBreak/>
        <w:t>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>городского поселения</w:t>
      </w:r>
      <w:r w:rsidR="00EB77A9">
        <w:rPr>
          <w:szCs w:val="28"/>
        </w:rPr>
        <w:t xml:space="preserve"> – </w:t>
      </w:r>
      <w:r w:rsidR="00EB77A9" w:rsidRPr="00D61E10">
        <w:rPr>
          <w:szCs w:val="28"/>
        </w:rPr>
        <w:t>нежило</w:t>
      </w:r>
      <w:r w:rsidR="00EB77A9">
        <w:rPr>
          <w:szCs w:val="28"/>
        </w:rPr>
        <w:t>е</w:t>
      </w:r>
      <w:r w:rsidR="00EB77A9" w:rsidRPr="00D61E10">
        <w:rPr>
          <w:szCs w:val="28"/>
        </w:rPr>
        <w:t xml:space="preserve"> помещени</w:t>
      </w:r>
      <w:r w:rsidR="00EB77A9">
        <w:rPr>
          <w:szCs w:val="28"/>
        </w:rPr>
        <w:t>е</w:t>
      </w:r>
      <w:r w:rsidR="00EB77A9" w:rsidRPr="00D61E10">
        <w:rPr>
          <w:szCs w:val="28"/>
        </w:rPr>
        <w:t>,</w:t>
      </w:r>
      <w:r w:rsidR="00EB77A9">
        <w:rPr>
          <w:szCs w:val="28"/>
        </w:rPr>
        <w:t xml:space="preserve"> состоящее из комнат №1-8,</w:t>
      </w:r>
      <w:r w:rsidR="00EB77A9" w:rsidRPr="00D61E10">
        <w:rPr>
          <w:szCs w:val="28"/>
        </w:rPr>
        <w:t xml:space="preserve"> </w:t>
      </w:r>
      <w:r w:rsidR="00EB77A9">
        <w:rPr>
          <w:szCs w:val="28"/>
        </w:rPr>
        <w:t>общей площадью 90,2 кв. метров,</w:t>
      </w:r>
      <w:r w:rsidR="005728EC">
        <w:rPr>
          <w:szCs w:val="28"/>
        </w:rPr>
        <w:t xml:space="preserve">  литер: А,</w:t>
      </w:r>
      <w:r w:rsidR="00EB77A9">
        <w:rPr>
          <w:szCs w:val="28"/>
        </w:rPr>
        <w:t xml:space="preserve"> </w:t>
      </w:r>
      <w:r w:rsidR="005728EC">
        <w:rPr>
          <w:szCs w:val="28"/>
        </w:rPr>
        <w:t xml:space="preserve">кадастровый номер 23:51:0.3.2.2001-218, </w:t>
      </w:r>
      <w:r w:rsidR="00EB77A9">
        <w:rPr>
          <w:szCs w:val="28"/>
        </w:rPr>
        <w:t>расположенное по адресу: Российская Федерация, Краснодарский край, г. Туап</w:t>
      </w:r>
      <w:r w:rsidR="005728EC">
        <w:rPr>
          <w:szCs w:val="28"/>
        </w:rPr>
        <w:t>се, ул. Красной Армии, дом № 13</w:t>
      </w:r>
      <w:r w:rsidR="00EB77A9">
        <w:rPr>
          <w:szCs w:val="28"/>
        </w:rPr>
        <w:t xml:space="preserve"> (месторасположение в городе – Центр, в здании – цоколь, степень благоустройства: ест. освещение, ц/отопл., вода, канализация), для осуществления уставной деятельности.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3549F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066F" w:rsidRPr="00A3755F" w:rsidRDefault="003C7548" w:rsidP="004D1E8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43549F">
        <w:rPr>
          <w:sz w:val="28"/>
          <w:szCs w:val="28"/>
        </w:rPr>
        <w:t>Е.М. Балантаева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5728EC" w:rsidRPr="00A3755F" w:rsidRDefault="005728EC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03F3B" w:rsidRDefault="00B03F3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D1E8E" w:rsidRDefault="004D1E8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4D1E8E" w:rsidRDefault="00260EA4" w:rsidP="004D1E8E">
      <w:pPr>
        <w:ind w:left="851" w:right="878"/>
        <w:jc w:val="center"/>
        <w:rPr>
          <w:bCs/>
          <w:sz w:val="28"/>
          <w:szCs w:val="28"/>
        </w:rPr>
      </w:pPr>
      <w:r w:rsidRPr="004D1E8E">
        <w:rPr>
          <w:bCs/>
          <w:sz w:val="28"/>
          <w:szCs w:val="28"/>
        </w:rPr>
        <w:t>«</w:t>
      </w:r>
      <w:r w:rsidR="004D1E8E" w:rsidRPr="004D1E8E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5728EC">
        <w:rPr>
          <w:sz w:val="28"/>
          <w:szCs w:val="28"/>
        </w:rPr>
        <w:t xml:space="preserve">Краснодарской </w:t>
      </w:r>
      <w:r w:rsidR="005728EC" w:rsidRPr="00E04D69">
        <w:rPr>
          <w:sz w:val="28"/>
          <w:szCs w:val="28"/>
        </w:rPr>
        <w:t>краевой организации Общероссийской общественной организации инвалидов «Всероссийское Ордена Трудового Красного Знамени общества слепых»</w:t>
      </w:r>
      <w:r w:rsidR="005728EC">
        <w:rPr>
          <w:sz w:val="28"/>
          <w:szCs w:val="28"/>
        </w:rPr>
        <w:t xml:space="preserve"> </w:t>
      </w:r>
      <w:r w:rsidR="004D1E8E" w:rsidRPr="004D1E8E">
        <w:rPr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</w:t>
      </w:r>
      <w:r w:rsidR="005728EC">
        <w:rPr>
          <w:color w:val="000000"/>
          <w:sz w:val="28"/>
          <w:szCs w:val="28"/>
          <w:lang w:bidi="ru-RU"/>
        </w:rPr>
        <w:t>инского городского поселения</w:t>
      </w:r>
      <w:r w:rsidR="00274877" w:rsidRPr="004D1E8E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Проект внесен </w:t>
      </w:r>
      <w:r w:rsidR="004D1E8E">
        <w:rPr>
          <w:sz w:val="28"/>
          <w:szCs w:val="28"/>
        </w:rPr>
        <w:t>исполняющим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Ходев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Дроботова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Default="001F3D11" w:rsidP="00F6178B">
            <w:pPr>
              <w:rPr>
                <w:sz w:val="28"/>
                <w:szCs w:val="28"/>
              </w:rPr>
            </w:pPr>
          </w:p>
          <w:p w:rsidR="00274877" w:rsidRPr="00A3755F" w:rsidRDefault="00274877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4D1E8E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F5" w:rsidRDefault="006E25F5">
      <w:r>
        <w:separator/>
      </w:r>
    </w:p>
  </w:endnote>
  <w:endnote w:type="continuationSeparator" w:id="1">
    <w:p w:rsidR="006E25F5" w:rsidRDefault="006E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F5" w:rsidRDefault="006E25F5">
      <w:r>
        <w:separator/>
      </w:r>
    </w:p>
  </w:footnote>
  <w:footnote w:type="continuationSeparator" w:id="1">
    <w:p w:rsidR="006E25F5" w:rsidRDefault="006E2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1A716F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1A716F">
        <w:pPr>
          <w:pStyle w:val="a3"/>
          <w:jc w:val="center"/>
        </w:pPr>
        <w:fldSimple w:instr=" PAGE   \* MERGEFORMAT ">
          <w:r w:rsidR="00712FFB">
            <w:rPr>
              <w:noProof/>
            </w:rPr>
            <w:t>3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A716F"/>
    <w:rsid w:val="001B2A71"/>
    <w:rsid w:val="001C08F6"/>
    <w:rsid w:val="001C4E70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elya</cp:lastModifiedBy>
  <cp:revision>4</cp:revision>
  <cp:lastPrinted>2018-01-22T05:37:00Z</cp:lastPrinted>
  <dcterms:created xsi:type="dcterms:W3CDTF">2018-01-19T07:32:00Z</dcterms:created>
  <dcterms:modified xsi:type="dcterms:W3CDTF">2018-01-22T05:53:00Z</dcterms:modified>
</cp:coreProperties>
</file>