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1B" w:rsidRPr="0079721B" w:rsidRDefault="0079721B" w:rsidP="0079721B">
      <w:pPr>
        <w:widowControl/>
        <w:autoSpaceDE/>
        <w:autoSpaceDN/>
        <w:ind w:right="-365"/>
        <w:jc w:val="center"/>
        <w:rPr>
          <w:rFonts w:eastAsia="Calibri"/>
          <w:sz w:val="16"/>
          <w:szCs w:val="16"/>
          <w:lang w:val="en-US" w:eastAsia="ar-SA" w:bidi="ar-SA"/>
        </w:rPr>
      </w:pPr>
      <w:r w:rsidRPr="0079721B">
        <w:rPr>
          <w:rFonts w:eastAsia="Calibri"/>
          <w:b/>
          <w:noProof/>
          <w:sz w:val="24"/>
          <w:szCs w:val="24"/>
          <w:lang w:bidi="ar-SA"/>
        </w:rPr>
        <w:drawing>
          <wp:inline distT="0" distB="0" distL="0" distR="0">
            <wp:extent cx="485775" cy="60960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solidFill>
                      <a:srgbClr val="FFFFFF"/>
                    </a:solidFill>
                    <a:ln>
                      <a:noFill/>
                    </a:ln>
                  </pic:spPr>
                </pic:pic>
              </a:graphicData>
            </a:graphic>
          </wp:inline>
        </w:drawing>
      </w:r>
    </w:p>
    <w:p w:rsidR="0079721B" w:rsidRPr="0079721B" w:rsidRDefault="0079721B" w:rsidP="0079721B">
      <w:pPr>
        <w:widowControl/>
        <w:autoSpaceDE/>
        <w:autoSpaceDN/>
        <w:ind w:right="-365"/>
        <w:jc w:val="center"/>
        <w:rPr>
          <w:rFonts w:eastAsia="Calibri"/>
          <w:b/>
          <w:sz w:val="24"/>
          <w:szCs w:val="24"/>
          <w:lang w:val="en-US" w:eastAsia="ar-SA" w:bidi="ar-SA"/>
        </w:rPr>
      </w:pPr>
    </w:p>
    <w:p w:rsidR="0079721B" w:rsidRPr="0079721B" w:rsidRDefault="0079721B" w:rsidP="0079721B">
      <w:pPr>
        <w:widowControl/>
        <w:autoSpaceDE/>
        <w:autoSpaceDN/>
        <w:ind w:right="-365"/>
        <w:jc w:val="center"/>
        <w:rPr>
          <w:rFonts w:eastAsia="Calibri"/>
          <w:b/>
          <w:sz w:val="36"/>
          <w:szCs w:val="36"/>
          <w:lang w:eastAsia="ar-SA" w:bidi="ar-SA"/>
        </w:rPr>
      </w:pPr>
      <w:r w:rsidRPr="0079721B">
        <w:rPr>
          <w:rFonts w:eastAsia="Calibri"/>
          <w:b/>
          <w:sz w:val="36"/>
          <w:szCs w:val="36"/>
          <w:lang w:eastAsia="ar-SA" w:bidi="ar-SA"/>
        </w:rPr>
        <w:t>П О С Т А Н О В Л Е Н И Е</w:t>
      </w:r>
    </w:p>
    <w:p w:rsidR="0079721B" w:rsidRPr="0079721B" w:rsidRDefault="0079721B" w:rsidP="0079721B">
      <w:pPr>
        <w:widowControl/>
        <w:autoSpaceDE/>
        <w:autoSpaceDN/>
        <w:ind w:right="-365"/>
        <w:jc w:val="center"/>
        <w:rPr>
          <w:rFonts w:eastAsia="Calibri"/>
          <w:b/>
          <w:sz w:val="24"/>
          <w:szCs w:val="28"/>
          <w:lang w:eastAsia="ar-SA" w:bidi="ar-SA"/>
        </w:rPr>
      </w:pPr>
    </w:p>
    <w:p w:rsidR="0079721B" w:rsidRPr="0079721B" w:rsidRDefault="0079721B" w:rsidP="0079721B">
      <w:pPr>
        <w:widowControl/>
        <w:autoSpaceDE/>
        <w:autoSpaceDN/>
        <w:ind w:right="-365"/>
        <w:jc w:val="center"/>
        <w:rPr>
          <w:rFonts w:eastAsia="Calibri"/>
          <w:b/>
          <w:sz w:val="24"/>
          <w:szCs w:val="24"/>
          <w:lang w:eastAsia="ar-SA" w:bidi="ar-SA"/>
        </w:rPr>
      </w:pPr>
      <w:r w:rsidRPr="0079721B">
        <w:rPr>
          <w:rFonts w:eastAsia="Calibri"/>
          <w:b/>
          <w:sz w:val="24"/>
          <w:szCs w:val="24"/>
          <w:lang w:eastAsia="ar-SA" w:bidi="ar-SA"/>
        </w:rPr>
        <w:t>АДМИНИСТРАЦИИ ТУАПСИНСКОГО ГОРОДСКОГО ПОСЕЛЕНИЯ</w:t>
      </w:r>
    </w:p>
    <w:p w:rsidR="0079721B" w:rsidRPr="0079721B" w:rsidRDefault="0079721B" w:rsidP="0079721B">
      <w:pPr>
        <w:widowControl/>
        <w:autoSpaceDE/>
        <w:autoSpaceDN/>
        <w:ind w:right="-365"/>
        <w:jc w:val="center"/>
        <w:rPr>
          <w:rFonts w:eastAsia="Calibri"/>
          <w:b/>
          <w:sz w:val="16"/>
          <w:szCs w:val="16"/>
          <w:lang w:eastAsia="ar-SA" w:bidi="ar-SA"/>
        </w:rPr>
      </w:pPr>
    </w:p>
    <w:p w:rsidR="0079721B" w:rsidRPr="0079721B" w:rsidRDefault="0079721B" w:rsidP="0079721B">
      <w:pPr>
        <w:widowControl/>
        <w:autoSpaceDE/>
        <w:autoSpaceDN/>
        <w:ind w:right="-365"/>
        <w:jc w:val="center"/>
        <w:rPr>
          <w:rFonts w:eastAsia="Calibri"/>
          <w:b/>
          <w:sz w:val="24"/>
          <w:szCs w:val="24"/>
          <w:lang w:eastAsia="ar-SA" w:bidi="ar-SA"/>
        </w:rPr>
      </w:pPr>
      <w:r w:rsidRPr="0079721B">
        <w:rPr>
          <w:rFonts w:eastAsia="Calibri"/>
          <w:b/>
          <w:sz w:val="24"/>
          <w:szCs w:val="24"/>
          <w:lang w:eastAsia="ar-SA" w:bidi="ar-SA"/>
        </w:rPr>
        <w:t>ТУАПСИНСКОГО РАЙОНА</w:t>
      </w:r>
    </w:p>
    <w:p w:rsidR="0079721B" w:rsidRPr="0079721B" w:rsidRDefault="0079721B" w:rsidP="0079721B">
      <w:pPr>
        <w:widowControl/>
        <w:autoSpaceDE/>
        <w:autoSpaceDN/>
        <w:ind w:right="-365"/>
        <w:jc w:val="center"/>
        <w:rPr>
          <w:rFonts w:eastAsia="Calibri"/>
          <w:b/>
          <w:sz w:val="6"/>
          <w:szCs w:val="6"/>
          <w:lang w:eastAsia="ar-SA" w:bidi="ar-SA"/>
        </w:rPr>
      </w:pPr>
    </w:p>
    <w:p w:rsidR="0079721B" w:rsidRPr="0079721B" w:rsidRDefault="0079721B" w:rsidP="0079721B">
      <w:pPr>
        <w:widowControl/>
        <w:autoSpaceDE/>
        <w:autoSpaceDN/>
        <w:ind w:right="-365"/>
        <w:jc w:val="center"/>
        <w:rPr>
          <w:rFonts w:eastAsia="Calibri"/>
          <w:b/>
          <w:sz w:val="16"/>
          <w:szCs w:val="16"/>
          <w:lang w:eastAsia="ar-SA" w:bidi="ar-SA"/>
        </w:rPr>
      </w:pPr>
    </w:p>
    <w:p w:rsidR="0079721B" w:rsidRPr="0079721B" w:rsidRDefault="0079721B" w:rsidP="0079721B">
      <w:pPr>
        <w:widowControl/>
        <w:autoSpaceDE/>
        <w:autoSpaceDN/>
        <w:rPr>
          <w:rFonts w:eastAsia="Calibri"/>
          <w:b/>
          <w:sz w:val="28"/>
          <w:szCs w:val="28"/>
          <w:lang w:eastAsia="ar-SA" w:bidi="ar-SA"/>
        </w:rPr>
      </w:pPr>
      <w:r w:rsidRPr="0079721B">
        <w:rPr>
          <w:rFonts w:eastAsia="Calibri"/>
          <w:sz w:val="28"/>
          <w:szCs w:val="28"/>
          <w:lang w:eastAsia="ar-SA" w:bidi="ar-SA"/>
        </w:rPr>
        <w:t xml:space="preserve">              </w:t>
      </w:r>
      <w:r w:rsidRPr="0079721B">
        <w:rPr>
          <w:rFonts w:eastAsia="Calibri"/>
          <w:b/>
          <w:sz w:val="28"/>
          <w:szCs w:val="28"/>
          <w:lang w:eastAsia="ar-SA" w:bidi="ar-SA"/>
        </w:rPr>
        <w:t xml:space="preserve">от </w:t>
      </w:r>
      <w:r w:rsidR="00C438A2">
        <w:rPr>
          <w:rFonts w:eastAsia="Calibri"/>
          <w:sz w:val="28"/>
          <w:szCs w:val="28"/>
          <w:lang w:eastAsia="ar-SA" w:bidi="ar-SA"/>
        </w:rPr>
        <w:t xml:space="preserve"> 17.06.2020</w:t>
      </w:r>
      <w:r w:rsidRPr="0079721B">
        <w:rPr>
          <w:rFonts w:eastAsia="Calibri"/>
          <w:b/>
          <w:sz w:val="28"/>
          <w:szCs w:val="28"/>
          <w:lang w:eastAsia="ar-SA" w:bidi="ar-SA"/>
        </w:rPr>
        <w:t xml:space="preserve">                                                    </w:t>
      </w:r>
      <w:r w:rsidR="00C438A2">
        <w:rPr>
          <w:rFonts w:eastAsia="Calibri"/>
          <w:b/>
          <w:sz w:val="28"/>
          <w:szCs w:val="28"/>
          <w:lang w:eastAsia="ar-SA" w:bidi="ar-SA"/>
        </w:rPr>
        <w:t xml:space="preserve">                  </w:t>
      </w:r>
      <w:r w:rsidRPr="0079721B">
        <w:rPr>
          <w:rFonts w:eastAsia="Calibri"/>
          <w:b/>
          <w:sz w:val="28"/>
          <w:szCs w:val="28"/>
          <w:lang w:eastAsia="ar-SA" w:bidi="ar-SA"/>
        </w:rPr>
        <w:t xml:space="preserve">       №</w:t>
      </w:r>
      <w:r w:rsidRPr="0079721B">
        <w:rPr>
          <w:rFonts w:eastAsia="Calibri"/>
          <w:sz w:val="28"/>
          <w:szCs w:val="28"/>
          <w:lang w:eastAsia="ar-SA" w:bidi="ar-SA"/>
        </w:rPr>
        <w:t xml:space="preserve"> </w:t>
      </w:r>
      <w:r w:rsidR="00C438A2">
        <w:rPr>
          <w:rFonts w:eastAsia="Calibri"/>
          <w:sz w:val="28"/>
          <w:szCs w:val="28"/>
          <w:lang w:eastAsia="ar-SA" w:bidi="ar-SA"/>
        </w:rPr>
        <w:t xml:space="preserve"> 548</w:t>
      </w:r>
    </w:p>
    <w:p w:rsidR="0079721B" w:rsidRPr="0079721B" w:rsidRDefault="0079721B" w:rsidP="0079721B">
      <w:pPr>
        <w:widowControl/>
        <w:autoSpaceDE/>
        <w:autoSpaceDN/>
        <w:ind w:right="-365"/>
        <w:jc w:val="center"/>
        <w:rPr>
          <w:rFonts w:eastAsia="Calibri"/>
          <w:sz w:val="26"/>
          <w:szCs w:val="26"/>
          <w:lang w:eastAsia="ar-SA" w:bidi="ar-SA"/>
        </w:rPr>
      </w:pPr>
      <w:r w:rsidRPr="0079721B">
        <w:rPr>
          <w:rFonts w:eastAsia="Calibri"/>
          <w:sz w:val="26"/>
          <w:szCs w:val="26"/>
          <w:lang w:eastAsia="ar-SA" w:bidi="ar-SA"/>
        </w:rPr>
        <w:t>г. Туапсе</w:t>
      </w:r>
    </w:p>
    <w:p w:rsidR="007840B6" w:rsidRDefault="007840B6" w:rsidP="00812BD2">
      <w:pPr>
        <w:pStyle w:val="a3"/>
        <w:spacing w:before="3"/>
        <w:ind w:right="495"/>
        <w:rPr>
          <w:sz w:val="28"/>
          <w:szCs w:val="28"/>
        </w:rPr>
      </w:pPr>
    </w:p>
    <w:p w:rsidR="00812BD2" w:rsidRPr="00CB787F" w:rsidRDefault="00812BD2" w:rsidP="00812BD2">
      <w:pPr>
        <w:pStyle w:val="a3"/>
        <w:spacing w:before="9"/>
        <w:ind w:right="495"/>
        <w:rPr>
          <w:sz w:val="28"/>
          <w:szCs w:val="28"/>
        </w:rPr>
      </w:pPr>
    </w:p>
    <w:p w:rsidR="002676D3" w:rsidRDefault="00812BD2" w:rsidP="002676D3">
      <w:pPr>
        <w:pStyle w:val="3"/>
        <w:spacing w:before="1" w:line="244" w:lineRule="auto"/>
        <w:ind w:right="495"/>
        <w:jc w:val="center"/>
        <w:rPr>
          <w:i w:val="0"/>
          <w:sz w:val="28"/>
          <w:szCs w:val="28"/>
        </w:rPr>
      </w:pPr>
      <w:r w:rsidRPr="00CB787F">
        <w:rPr>
          <w:i w:val="0"/>
          <w:sz w:val="28"/>
          <w:szCs w:val="28"/>
        </w:rPr>
        <w:t xml:space="preserve">Об </w:t>
      </w:r>
      <w:r w:rsidR="002676D3">
        <w:rPr>
          <w:i w:val="0"/>
          <w:sz w:val="28"/>
          <w:szCs w:val="28"/>
        </w:rPr>
        <w:t>утверждении Положения</w:t>
      </w:r>
      <w:r w:rsidRPr="00CB787F">
        <w:rPr>
          <w:i w:val="0"/>
          <w:sz w:val="28"/>
          <w:szCs w:val="28"/>
        </w:rPr>
        <w:t xml:space="preserve"> </w:t>
      </w:r>
      <w:r w:rsidR="002676D3" w:rsidRPr="002676D3">
        <w:rPr>
          <w:i w:val="0"/>
          <w:sz w:val="28"/>
          <w:szCs w:val="28"/>
        </w:rPr>
        <w:t xml:space="preserve">об обследовании пассажиропотока на муниципальных городских маршрутах движения общественного пассажирского транспорта на территории </w:t>
      </w:r>
    </w:p>
    <w:p w:rsidR="00812BD2" w:rsidRPr="00CB787F" w:rsidRDefault="002676D3" w:rsidP="002676D3">
      <w:pPr>
        <w:pStyle w:val="3"/>
        <w:spacing w:before="1" w:line="244" w:lineRule="auto"/>
        <w:ind w:right="495"/>
        <w:jc w:val="center"/>
        <w:rPr>
          <w:sz w:val="28"/>
          <w:szCs w:val="28"/>
          <w:lang w:eastAsia="en-US"/>
        </w:rPr>
      </w:pPr>
      <w:r w:rsidRPr="002676D3">
        <w:rPr>
          <w:i w:val="0"/>
          <w:sz w:val="28"/>
          <w:szCs w:val="28"/>
        </w:rPr>
        <w:t>Туапсинского городского поселения</w:t>
      </w:r>
    </w:p>
    <w:p w:rsidR="00812BD2" w:rsidRDefault="00812BD2" w:rsidP="0081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5" w:firstLine="709"/>
        <w:jc w:val="both"/>
        <w:rPr>
          <w:sz w:val="28"/>
          <w:szCs w:val="28"/>
          <w:lang w:eastAsia="en-US"/>
        </w:rPr>
      </w:pPr>
    </w:p>
    <w:p w:rsidR="002676D3" w:rsidRPr="00CB787F" w:rsidRDefault="002676D3" w:rsidP="0081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5" w:firstLine="709"/>
        <w:jc w:val="both"/>
        <w:rPr>
          <w:sz w:val="28"/>
          <w:szCs w:val="28"/>
          <w:lang w:eastAsia="en-US"/>
        </w:rPr>
      </w:pPr>
    </w:p>
    <w:p w:rsidR="00812BD2" w:rsidRPr="00CB787F" w:rsidRDefault="00812BD2" w:rsidP="00812BD2">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ind w:right="495" w:firstLine="709"/>
        <w:jc w:val="both"/>
        <w:rPr>
          <w:sz w:val="28"/>
          <w:szCs w:val="28"/>
          <w:shd w:val="clear" w:color="auto" w:fill="FFFFFF"/>
        </w:rPr>
      </w:pPr>
      <w:r w:rsidRPr="00CB787F">
        <w:rPr>
          <w:sz w:val="28"/>
          <w:szCs w:val="28"/>
          <w:lang w:eastAsia="en-US"/>
        </w:rPr>
        <w:t>В соответствии с Федеральными законами о</w:t>
      </w:r>
      <w:r>
        <w:rPr>
          <w:sz w:val="28"/>
          <w:szCs w:val="28"/>
          <w:lang w:eastAsia="en-US"/>
        </w:rPr>
        <w:t>т 6 октября 2003 года</w:t>
      </w:r>
      <w:r w:rsidR="000071B4">
        <w:rPr>
          <w:sz w:val="28"/>
          <w:szCs w:val="28"/>
          <w:lang w:eastAsia="en-US"/>
        </w:rPr>
        <w:t xml:space="preserve">                  </w:t>
      </w:r>
      <w:r w:rsidRPr="00CB787F">
        <w:rPr>
          <w:sz w:val="28"/>
          <w:szCs w:val="28"/>
          <w:lang w:eastAsia="en-US"/>
        </w:rPr>
        <w:t xml:space="preserve"> № 131-ФЗ «Об общих принципах организации местного самоуправления в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CB787F">
        <w:rPr>
          <w:sz w:val="28"/>
          <w:szCs w:val="28"/>
        </w:rPr>
        <w:t xml:space="preserve">, </w:t>
      </w:r>
      <w:r w:rsidRPr="00CB787F">
        <w:rPr>
          <w:sz w:val="28"/>
          <w:szCs w:val="28"/>
          <w:shd w:val="clear" w:color="auto" w:fill="FFFFFF"/>
        </w:rPr>
        <w:t>Законом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Pr="00CB787F">
        <w:rPr>
          <w:i/>
          <w:spacing w:val="-5"/>
          <w:sz w:val="28"/>
          <w:szCs w:val="28"/>
        </w:rPr>
        <w:t>,</w:t>
      </w:r>
      <w:r w:rsidRPr="00CB787F">
        <w:rPr>
          <w:spacing w:val="-5"/>
          <w:sz w:val="28"/>
          <w:szCs w:val="28"/>
        </w:rPr>
        <w:t xml:space="preserve"> </w:t>
      </w:r>
      <w:r w:rsidRPr="00CB787F">
        <w:rPr>
          <w:sz w:val="28"/>
          <w:szCs w:val="28"/>
        </w:rPr>
        <w:t xml:space="preserve">в целях совершенствования организации транспортного </w:t>
      </w:r>
      <w:r w:rsidRPr="00CB787F">
        <w:rPr>
          <w:spacing w:val="-3"/>
          <w:sz w:val="28"/>
          <w:szCs w:val="28"/>
        </w:rPr>
        <w:t xml:space="preserve">обслуживания населения </w:t>
      </w:r>
      <w:r w:rsidRPr="00CB787F">
        <w:rPr>
          <w:sz w:val="28"/>
          <w:szCs w:val="28"/>
        </w:rPr>
        <w:t xml:space="preserve">на территории Туапсинского городского поселения </w:t>
      </w:r>
      <w:r w:rsidR="00F5006B">
        <w:rPr>
          <w:sz w:val="28"/>
          <w:szCs w:val="28"/>
        </w:rPr>
        <w:t xml:space="preserve">       </w:t>
      </w:r>
      <w:r>
        <w:rPr>
          <w:sz w:val="28"/>
          <w:szCs w:val="28"/>
        </w:rPr>
        <w:t xml:space="preserve"> </w:t>
      </w:r>
      <w:r w:rsidRPr="00CB787F">
        <w:rPr>
          <w:sz w:val="28"/>
          <w:szCs w:val="28"/>
          <w:shd w:val="clear" w:color="auto" w:fill="FFFFFF"/>
        </w:rPr>
        <w:t>п о с т а н о в л я ю:</w:t>
      </w:r>
    </w:p>
    <w:p w:rsidR="00812BD2" w:rsidRPr="00CB787F" w:rsidRDefault="00812BD2" w:rsidP="00812BD2">
      <w:pPr>
        <w:pStyle w:val="a5"/>
        <w:numPr>
          <w:ilvl w:val="0"/>
          <w:numId w:val="1"/>
        </w:numPr>
        <w:tabs>
          <w:tab w:val="left" w:pos="1305"/>
        </w:tabs>
        <w:ind w:left="0" w:right="493" w:firstLine="695"/>
        <w:rPr>
          <w:sz w:val="28"/>
          <w:szCs w:val="28"/>
        </w:rPr>
      </w:pPr>
      <w:r w:rsidRPr="00CB787F">
        <w:rPr>
          <w:sz w:val="28"/>
          <w:szCs w:val="28"/>
        </w:rPr>
        <w:t xml:space="preserve">Утвердить </w:t>
      </w:r>
      <w:r>
        <w:rPr>
          <w:sz w:val="28"/>
          <w:szCs w:val="28"/>
        </w:rPr>
        <w:t xml:space="preserve">Положение об обследовании </w:t>
      </w:r>
      <w:r w:rsidRPr="00CB787F">
        <w:rPr>
          <w:sz w:val="28"/>
          <w:szCs w:val="28"/>
        </w:rPr>
        <w:t>пассажиропоток</w:t>
      </w:r>
      <w:r>
        <w:rPr>
          <w:sz w:val="28"/>
          <w:szCs w:val="28"/>
        </w:rPr>
        <w:t xml:space="preserve">а </w:t>
      </w:r>
      <w:r w:rsidRPr="00CB787F">
        <w:rPr>
          <w:sz w:val="28"/>
          <w:szCs w:val="28"/>
        </w:rPr>
        <w:t>на</w:t>
      </w:r>
      <w:r>
        <w:rPr>
          <w:sz w:val="28"/>
          <w:szCs w:val="28"/>
        </w:rPr>
        <w:t xml:space="preserve"> муниципальных</w:t>
      </w:r>
      <w:r w:rsidRPr="00CB787F">
        <w:rPr>
          <w:sz w:val="28"/>
          <w:szCs w:val="28"/>
        </w:rPr>
        <w:t xml:space="preserve"> </w:t>
      </w:r>
      <w:r w:rsidRPr="00CB787F">
        <w:rPr>
          <w:spacing w:val="-3"/>
          <w:sz w:val="28"/>
          <w:szCs w:val="28"/>
        </w:rPr>
        <w:t xml:space="preserve">городских </w:t>
      </w:r>
      <w:r w:rsidRPr="00CB787F">
        <w:rPr>
          <w:sz w:val="28"/>
          <w:szCs w:val="28"/>
        </w:rPr>
        <w:t xml:space="preserve">маршрутах движения общественного </w:t>
      </w:r>
      <w:r w:rsidRPr="00CB787F">
        <w:rPr>
          <w:spacing w:val="-3"/>
          <w:sz w:val="28"/>
          <w:szCs w:val="28"/>
        </w:rPr>
        <w:t xml:space="preserve">пассажирского </w:t>
      </w:r>
      <w:r w:rsidRPr="00CB787F">
        <w:rPr>
          <w:sz w:val="28"/>
          <w:szCs w:val="28"/>
        </w:rPr>
        <w:t xml:space="preserve">транспорта на территории </w:t>
      </w:r>
      <w:r>
        <w:rPr>
          <w:sz w:val="28"/>
          <w:szCs w:val="28"/>
        </w:rPr>
        <w:t>Туапсинского городского поселения (приложение</w:t>
      </w:r>
      <w:r w:rsidRPr="00CB787F">
        <w:rPr>
          <w:spacing w:val="-7"/>
          <w:sz w:val="28"/>
          <w:szCs w:val="28"/>
        </w:rPr>
        <w:t>).</w:t>
      </w:r>
    </w:p>
    <w:p w:rsidR="00812BD2" w:rsidRPr="00636F6F" w:rsidRDefault="00812BD2" w:rsidP="00812BD2">
      <w:pPr>
        <w:ind w:right="493" w:firstLine="709"/>
        <w:contextualSpacing/>
        <w:jc w:val="both"/>
        <w:rPr>
          <w:sz w:val="28"/>
        </w:rPr>
      </w:pPr>
      <w:r>
        <w:rPr>
          <w:sz w:val="28"/>
        </w:rPr>
        <w:t>2</w:t>
      </w:r>
      <w:r w:rsidRPr="00636F6F">
        <w:rPr>
          <w:sz w:val="28"/>
        </w:rPr>
        <w:t xml:space="preserve">. </w:t>
      </w:r>
      <w:r w:rsidR="00F05F4C">
        <w:rPr>
          <w:sz w:val="28"/>
        </w:rPr>
        <w:t>Общему отделу</w:t>
      </w:r>
      <w:r w:rsidRPr="00636F6F">
        <w:rPr>
          <w:sz w:val="28"/>
        </w:rPr>
        <w:t xml:space="preserve"> администрации Туапсинского городского поселения (Кот) обнародовать настоящее постановление в установленном порядке.</w:t>
      </w:r>
    </w:p>
    <w:p w:rsidR="00812BD2" w:rsidRPr="00636F6F" w:rsidRDefault="00812BD2" w:rsidP="00812BD2">
      <w:pPr>
        <w:tabs>
          <w:tab w:val="left" w:pos="4605"/>
        </w:tabs>
        <w:ind w:right="493" w:firstLine="709"/>
        <w:jc w:val="both"/>
        <w:rPr>
          <w:rFonts w:eastAsia="Calibri" w:cs="Tahoma"/>
          <w:sz w:val="28"/>
        </w:rPr>
      </w:pPr>
      <w:r>
        <w:rPr>
          <w:sz w:val="28"/>
        </w:rPr>
        <w:t>3</w:t>
      </w:r>
      <w:r w:rsidRPr="00636F6F">
        <w:rPr>
          <w:sz w:val="28"/>
        </w:rPr>
        <w:t>. Контроль за выполнением настоящего постановления возложить на заместителя главы администрации Туапсинского городского поселения</w:t>
      </w:r>
      <w:r w:rsidRPr="00636F6F">
        <w:rPr>
          <w:rFonts w:eastAsia="Calibri" w:cs="Tahoma"/>
          <w:sz w:val="28"/>
        </w:rPr>
        <w:t xml:space="preserve">  </w:t>
      </w:r>
      <w:r>
        <w:rPr>
          <w:rFonts w:eastAsia="Calibri" w:cs="Tahoma"/>
          <w:sz w:val="28"/>
        </w:rPr>
        <w:t xml:space="preserve">               </w:t>
      </w:r>
      <w:r w:rsidRPr="00636F6F">
        <w:rPr>
          <w:rFonts w:eastAsia="Calibri" w:cs="Tahoma"/>
          <w:sz w:val="28"/>
        </w:rPr>
        <w:t xml:space="preserve">А.А. </w:t>
      </w:r>
      <w:proofErr w:type="spellStart"/>
      <w:r w:rsidRPr="00636F6F">
        <w:rPr>
          <w:rFonts w:eastAsia="Calibri" w:cs="Tahoma"/>
          <w:sz w:val="28"/>
        </w:rPr>
        <w:t>Кенцина</w:t>
      </w:r>
      <w:proofErr w:type="spellEnd"/>
      <w:r w:rsidRPr="00636F6F">
        <w:rPr>
          <w:rFonts w:eastAsia="Calibri" w:cs="Tahoma"/>
          <w:sz w:val="28"/>
        </w:rPr>
        <w:t>.</w:t>
      </w:r>
    </w:p>
    <w:p w:rsidR="00812BD2" w:rsidRPr="00636F6F" w:rsidRDefault="00812BD2" w:rsidP="00812BD2">
      <w:pPr>
        <w:adjustRightInd w:val="0"/>
        <w:ind w:right="493" w:firstLine="709"/>
        <w:jc w:val="both"/>
        <w:rPr>
          <w:sz w:val="28"/>
          <w:lang w:eastAsia="en-US"/>
        </w:rPr>
      </w:pPr>
      <w:r>
        <w:rPr>
          <w:sz w:val="28"/>
        </w:rPr>
        <w:t>4</w:t>
      </w:r>
      <w:r w:rsidRPr="00636F6F">
        <w:rPr>
          <w:sz w:val="28"/>
        </w:rPr>
        <w:t xml:space="preserve">. </w:t>
      </w:r>
      <w:r w:rsidRPr="00636F6F">
        <w:rPr>
          <w:sz w:val="28"/>
          <w:lang w:eastAsia="en-US"/>
        </w:rPr>
        <w:t xml:space="preserve">Постановление вступает в силу со дня его </w:t>
      </w:r>
      <w:r w:rsidRPr="00636F6F">
        <w:rPr>
          <w:sz w:val="28"/>
        </w:rPr>
        <w:t>обнародования</w:t>
      </w:r>
      <w:r w:rsidRPr="00636F6F">
        <w:rPr>
          <w:sz w:val="28"/>
          <w:lang w:eastAsia="en-US"/>
        </w:rPr>
        <w:t>.</w:t>
      </w:r>
    </w:p>
    <w:p w:rsidR="00AF0FC1" w:rsidRDefault="00F54A99"/>
    <w:p w:rsidR="00812BD2" w:rsidRDefault="00812BD2"/>
    <w:p w:rsidR="007840B6" w:rsidRDefault="007840B6"/>
    <w:p w:rsidR="00812BD2" w:rsidRDefault="00812BD2" w:rsidP="00812BD2">
      <w:pPr>
        <w:spacing w:line="30" w:lineRule="atLeast"/>
        <w:contextualSpacing/>
        <w:rPr>
          <w:snapToGrid w:val="0"/>
          <w:sz w:val="28"/>
        </w:rPr>
      </w:pPr>
      <w:r>
        <w:rPr>
          <w:snapToGrid w:val="0"/>
          <w:sz w:val="28"/>
        </w:rPr>
        <w:t>Исполняющий обязанности</w:t>
      </w:r>
    </w:p>
    <w:p w:rsidR="00812BD2" w:rsidRPr="00E664BD" w:rsidRDefault="00812BD2" w:rsidP="00812BD2">
      <w:pPr>
        <w:spacing w:line="30" w:lineRule="atLeast"/>
        <w:contextualSpacing/>
        <w:rPr>
          <w:snapToGrid w:val="0"/>
          <w:sz w:val="28"/>
        </w:rPr>
      </w:pPr>
      <w:r>
        <w:rPr>
          <w:snapToGrid w:val="0"/>
          <w:sz w:val="28"/>
        </w:rPr>
        <w:t xml:space="preserve">главы </w:t>
      </w:r>
      <w:r w:rsidRPr="00E664BD">
        <w:rPr>
          <w:snapToGrid w:val="0"/>
          <w:sz w:val="28"/>
        </w:rPr>
        <w:t xml:space="preserve">Туапсинского </w:t>
      </w:r>
    </w:p>
    <w:p w:rsidR="00812BD2" w:rsidRDefault="00812BD2" w:rsidP="00812BD2">
      <w:pPr>
        <w:spacing w:line="30" w:lineRule="atLeast"/>
        <w:contextualSpacing/>
        <w:rPr>
          <w:snapToGrid w:val="0"/>
          <w:sz w:val="28"/>
        </w:rPr>
      </w:pPr>
      <w:r w:rsidRPr="00E664BD">
        <w:rPr>
          <w:snapToGrid w:val="0"/>
          <w:sz w:val="28"/>
        </w:rPr>
        <w:t>городского поселения</w:t>
      </w:r>
    </w:p>
    <w:p w:rsidR="002676D3" w:rsidRDefault="00812BD2" w:rsidP="0024020A">
      <w:pPr>
        <w:rPr>
          <w:snapToGrid w:val="0"/>
          <w:sz w:val="28"/>
        </w:rPr>
      </w:pPr>
      <w:r>
        <w:rPr>
          <w:snapToGrid w:val="0"/>
          <w:sz w:val="28"/>
        </w:rPr>
        <w:t>Туапсинского района</w:t>
      </w:r>
      <w:r w:rsidRPr="00E664BD">
        <w:rPr>
          <w:snapToGrid w:val="0"/>
          <w:sz w:val="28"/>
        </w:rPr>
        <w:t xml:space="preserve">                                                  </w:t>
      </w:r>
      <w:r>
        <w:rPr>
          <w:snapToGrid w:val="0"/>
          <w:sz w:val="28"/>
        </w:rPr>
        <w:t xml:space="preserve">                    М.В. Кривопалов</w:t>
      </w:r>
      <w:bookmarkStart w:id="0" w:name="_GoBack"/>
      <w:bookmarkEnd w:id="0"/>
    </w:p>
    <w:p w:rsidR="00B07B36" w:rsidRDefault="00B07B36" w:rsidP="0024020A">
      <w:pPr>
        <w:rPr>
          <w:snapToGrid w:val="0"/>
          <w:sz w:val="28"/>
        </w:rPr>
      </w:pPr>
    </w:p>
    <w:p w:rsidR="00B07B36" w:rsidRPr="00C13AA4" w:rsidRDefault="00B07B36" w:rsidP="00B07B36">
      <w:pPr>
        <w:widowControl/>
        <w:adjustRightInd w:val="0"/>
        <w:ind w:firstLine="5529"/>
        <w:outlineLvl w:val="0"/>
        <w:rPr>
          <w:sz w:val="28"/>
          <w:szCs w:val="28"/>
          <w:lang w:bidi="ar-SA"/>
        </w:rPr>
      </w:pPr>
      <w:r w:rsidRPr="00C13AA4">
        <w:rPr>
          <w:sz w:val="28"/>
          <w:szCs w:val="28"/>
          <w:lang w:bidi="ar-SA"/>
        </w:rPr>
        <w:t>ПРИЛОЖЕНИЕ</w:t>
      </w:r>
    </w:p>
    <w:p w:rsidR="00B07B36" w:rsidRDefault="00B07B36" w:rsidP="00B07B36">
      <w:pPr>
        <w:widowControl/>
        <w:adjustRightInd w:val="0"/>
        <w:ind w:firstLine="5529"/>
        <w:outlineLvl w:val="0"/>
        <w:rPr>
          <w:sz w:val="28"/>
          <w:szCs w:val="28"/>
          <w:lang w:bidi="ar-SA"/>
        </w:rPr>
      </w:pPr>
    </w:p>
    <w:p w:rsidR="00B07B36" w:rsidRDefault="00B07B36" w:rsidP="00B07B36">
      <w:pPr>
        <w:widowControl/>
        <w:adjustRightInd w:val="0"/>
        <w:ind w:firstLine="5529"/>
        <w:outlineLvl w:val="0"/>
        <w:rPr>
          <w:sz w:val="28"/>
          <w:szCs w:val="28"/>
          <w:lang w:bidi="ar-SA"/>
        </w:rPr>
      </w:pPr>
      <w:r>
        <w:rPr>
          <w:sz w:val="28"/>
          <w:szCs w:val="28"/>
          <w:lang w:bidi="ar-SA"/>
        </w:rPr>
        <w:t>УТВЕРЖДЕНО</w:t>
      </w:r>
    </w:p>
    <w:p w:rsidR="00B07B36" w:rsidRPr="00C13AA4" w:rsidRDefault="00B07B36" w:rsidP="00B07B36">
      <w:pPr>
        <w:widowControl/>
        <w:adjustRightInd w:val="0"/>
        <w:ind w:firstLine="5529"/>
        <w:outlineLvl w:val="0"/>
        <w:rPr>
          <w:sz w:val="28"/>
          <w:szCs w:val="28"/>
          <w:lang w:bidi="ar-SA"/>
        </w:rPr>
      </w:pPr>
      <w:r w:rsidRPr="00C13AA4">
        <w:rPr>
          <w:sz w:val="28"/>
          <w:szCs w:val="28"/>
          <w:lang w:bidi="ar-SA"/>
        </w:rPr>
        <w:t>постановлением администрации</w:t>
      </w:r>
    </w:p>
    <w:p w:rsidR="00B07B36" w:rsidRPr="00C13AA4" w:rsidRDefault="00B07B36" w:rsidP="00B07B36">
      <w:pPr>
        <w:widowControl/>
        <w:adjustRightInd w:val="0"/>
        <w:ind w:firstLine="5529"/>
        <w:rPr>
          <w:sz w:val="28"/>
          <w:szCs w:val="28"/>
          <w:lang w:bidi="ar-SA"/>
        </w:rPr>
      </w:pPr>
      <w:r w:rsidRPr="00C13AA4">
        <w:rPr>
          <w:sz w:val="28"/>
          <w:szCs w:val="28"/>
          <w:lang w:bidi="ar-SA"/>
        </w:rPr>
        <w:t>Туапсинского городского</w:t>
      </w:r>
      <w:r>
        <w:rPr>
          <w:sz w:val="28"/>
          <w:szCs w:val="28"/>
          <w:lang w:bidi="ar-SA"/>
        </w:rPr>
        <w:t xml:space="preserve"> </w:t>
      </w:r>
      <w:r w:rsidRPr="00C13AA4">
        <w:rPr>
          <w:sz w:val="28"/>
          <w:szCs w:val="28"/>
          <w:lang w:bidi="ar-SA"/>
        </w:rPr>
        <w:t>поселения</w:t>
      </w:r>
    </w:p>
    <w:p w:rsidR="00B07B36" w:rsidRPr="00C13AA4" w:rsidRDefault="00C438A2" w:rsidP="00B07B36">
      <w:pPr>
        <w:widowControl/>
        <w:adjustRightInd w:val="0"/>
        <w:ind w:firstLine="5529"/>
        <w:rPr>
          <w:sz w:val="28"/>
          <w:szCs w:val="28"/>
          <w:lang w:bidi="ar-SA"/>
        </w:rPr>
      </w:pPr>
      <w:r>
        <w:rPr>
          <w:sz w:val="28"/>
          <w:szCs w:val="28"/>
          <w:lang w:bidi="ar-SA"/>
        </w:rPr>
        <w:t xml:space="preserve">от  17.06.2020 г.   </w:t>
      </w:r>
      <w:r w:rsidR="00B07B36" w:rsidRPr="00C13AA4">
        <w:rPr>
          <w:sz w:val="28"/>
          <w:szCs w:val="28"/>
          <w:lang w:bidi="ar-SA"/>
        </w:rPr>
        <w:t>№</w:t>
      </w:r>
      <w:r>
        <w:rPr>
          <w:sz w:val="28"/>
          <w:szCs w:val="28"/>
          <w:lang w:bidi="ar-SA"/>
        </w:rPr>
        <w:t xml:space="preserve">   548</w:t>
      </w:r>
    </w:p>
    <w:p w:rsidR="00B07B36" w:rsidRDefault="00B07B36" w:rsidP="00B07B36">
      <w:pPr>
        <w:pStyle w:val="a3"/>
        <w:spacing w:before="79" w:line="247" w:lineRule="auto"/>
        <w:ind w:left="5737" w:right="495" w:firstLine="1881"/>
        <w:jc w:val="right"/>
        <w:rPr>
          <w:b/>
          <w:i/>
          <w:sz w:val="28"/>
          <w:szCs w:val="28"/>
        </w:rPr>
      </w:pPr>
    </w:p>
    <w:p w:rsidR="00B07B36" w:rsidRPr="00CB787F" w:rsidRDefault="00B07B36" w:rsidP="00B07B36">
      <w:pPr>
        <w:pStyle w:val="a3"/>
        <w:spacing w:before="8"/>
        <w:ind w:right="495"/>
        <w:rPr>
          <w:b/>
          <w:i/>
          <w:sz w:val="28"/>
          <w:szCs w:val="28"/>
        </w:rPr>
      </w:pPr>
    </w:p>
    <w:p w:rsidR="00B07B36" w:rsidRPr="00B07B36" w:rsidRDefault="00B07B36" w:rsidP="00B07B36">
      <w:pPr>
        <w:pStyle w:val="2"/>
        <w:ind w:left="567" w:right="495"/>
        <w:jc w:val="center"/>
        <w:rPr>
          <w:rFonts w:ascii="Times New Roman" w:hAnsi="Times New Roman" w:cs="Times New Roman"/>
          <w:color w:val="auto"/>
          <w:sz w:val="28"/>
          <w:szCs w:val="28"/>
        </w:rPr>
      </w:pPr>
      <w:r w:rsidRPr="00B07B36">
        <w:rPr>
          <w:rFonts w:ascii="Times New Roman" w:hAnsi="Times New Roman" w:cs="Times New Roman"/>
          <w:color w:val="auto"/>
          <w:sz w:val="28"/>
          <w:szCs w:val="28"/>
        </w:rPr>
        <w:t>ПОЛОЖЕНИЕ</w:t>
      </w:r>
    </w:p>
    <w:p w:rsidR="00B07B36" w:rsidRPr="00CB787F" w:rsidRDefault="00B07B36" w:rsidP="00B07B36">
      <w:pPr>
        <w:spacing w:before="8" w:line="244" w:lineRule="auto"/>
        <w:ind w:left="315" w:right="495" w:hanging="13"/>
        <w:jc w:val="center"/>
        <w:rPr>
          <w:b/>
          <w:sz w:val="28"/>
          <w:szCs w:val="28"/>
        </w:rPr>
      </w:pPr>
      <w:r w:rsidRPr="00B07B36">
        <w:rPr>
          <w:b/>
          <w:sz w:val="28"/>
          <w:szCs w:val="28"/>
        </w:rPr>
        <w:t>об обследовании пассажиропотока на муниципальн</w:t>
      </w:r>
      <w:r w:rsidRPr="00265D94">
        <w:rPr>
          <w:b/>
          <w:sz w:val="28"/>
          <w:szCs w:val="28"/>
        </w:rPr>
        <w:t>ых городских маршрутах движения общественного пассажирского транспорта на территории Ту</w:t>
      </w:r>
      <w:r>
        <w:rPr>
          <w:b/>
          <w:sz w:val="28"/>
          <w:szCs w:val="28"/>
        </w:rPr>
        <w:t>апсинского городского поселения</w:t>
      </w:r>
    </w:p>
    <w:p w:rsidR="00B07B36" w:rsidRPr="00CB787F" w:rsidRDefault="00B07B36" w:rsidP="00B07B36">
      <w:pPr>
        <w:pStyle w:val="a3"/>
        <w:spacing w:before="11"/>
        <w:ind w:right="495"/>
        <w:rPr>
          <w:b/>
          <w:sz w:val="28"/>
          <w:szCs w:val="28"/>
        </w:rPr>
      </w:pPr>
    </w:p>
    <w:p w:rsidR="00B07B36" w:rsidRPr="00B07B36" w:rsidRDefault="00B07B36" w:rsidP="00B07B36">
      <w:pPr>
        <w:pStyle w:val="a5"/>
        <w:numPr>
          <w:ilvl w:val="1"/>
          <w:numId w:val="2"/>
        </w:numPr>
        <w:tabs>
          <w:tab w:val="left" w:pos="709"/>
        </w:tabs>
        <w:spacing w:line="244" w:lineRule="auto"/>
        <w:ind w:left="0" w:right="56" w:firstLine="0"/>
        <w:jc w:val="center"/>
        <w:rPr>
          <w:b/>
          <w:sz w:val="28"/>
          <w:szCs w:val="28"/>
        </w:rPr>
      </w:pPr>
      <w:r w:rsidRPr="00B07B36">
        <w:rPr>
          <w:b/>
          <w:sz w:val="28"/>
          <w:szCs w:val="28"/>
        </w:rPr>
        <w:t>Общие положения</w:t>
      </w:r>
    </w:p>
    <w:p w:rsidR="00B07B36" w:rsidRPr="006C1787" w:rsidRDefault="00B07B36" w:rsidP="00B07B36">
      <w:pPr>
        <w:pStyle w:val="a5"/>
        <w:tabs>
          <w:tab w:val="left" w:pos="709"/>
        </w:tabs>
        <w:spacing w:line="244" w:lineRule="auto"/>
        <w:ind w:left="0" w:right="56" w:firstLine="0"/>
        <w:jc w:val="left"/>
        <w:rPr>
          <w:sz w:val="28"/>
          <w:szCs w:val="28"/>
        </w:rPr>
      </w:pPr>
    </w:p>
    <w:p w:rsidR="00B07B36" w:rsidRPr="006C1787" w:rsidRDefault="00B07B36" w:rsidP="00B07B36">
      <w:pPr>
        <w:pStyle w:val="a5"/>
        <w:numPr>
          <w:ilvl w:val="2"/>
          <w:numId w:val="3"/>
        </w:numPr>
        <w:tabs>
          <w:tab w:val="left" w:pos="709"/>
          <w:tab w:val="left" w:pos="1276"/>
        </w:tabs>
        <w:ind w:left="0" w:right="57" w:firstLine="709"/>
        <w:rPr>
          <w:sz w:val="28"/>
          <w:szCs w:val="28"/>
        </w:rPr>
      </w:pPr>
      <w:r w:rsidRPr="006C1787">
        <w:rPr>
          <w:sz w:val="28"/>
          <w:szCs w:val="28"/>
        </w:rPr>
        <w:t xml:space="preserve">Настоящее Положение об обследовании пассажиропотока на муниципальных </w:t>
      </w:r>
      <w:r w:rsidRPr="006C1787">
        <w:rPr>
          <w:spacing w:val="-3"/>
          <w:sz w:val="28"/>
          <w:szCs w:val="28"/>
        </w:rPr>
        <w:t xml:space="preserve">городских </w:t>
      </w:r>
      <w:r w:rsidRPr="006C1787">
        <w:rPr>
          <w:sz w:val="28"/>
          <w:szCs w:val="28"/>
        </w:rPr>
        <w:t xml:space="preserve">маршрутах движения общественного </w:t>
      </w:r>
      <w:r w:rsidRPr="006C1787">
        <w:rPr>
          <w:spacing w:val="-3"/>
          <w:sz w:val="28"/>
          <w:szCs w:val="28"/>
        </w:rPr>
        <w:t xml:space="preserve">пассажирского </w:t>
      </w:r>
      <w:r w:rsidRPr="006C1787">
        <w:rPr>
          <w:sz w:val="28"/>
          <w:szCs w:val="28"/>
        </w:rPr>
        <w:t xml:space="preserve">транспорта на территории Туапсинского городского поселения (далее - </w:t>
      </w:r>
      <w:r w:rsidRPr="006C1787">
        <w:rPr>
          <w:spacing w:val="-3"/>
          <w:sz w:val="28"/>
          <w:szCs w:val="28"/>
        </w:rPr>
        <w:t xml:space="preserve">Положение) </w:t>
      </w:r>
      <w:r w:rsidRPr="006C1787">
        <w:rPr>
          <w:sz w:val="28"/>
          <w:szCs w:val="28"/>
        </w:rPr>
        <w:t xml:space="preserve">разработано с целью определения порядка </w:t>
      </w:r>
      <w:r w:rsidRPr="006C1787">
        <w:rPr>
          <w:spacing w:val="-3"/>
          <w:sz w:val="28"/>
          <w:szCs w:val="28"/>
        </w:rPr>
        <w:t xml:space="preserve">обследования </w:t>
      </w:r>
      <w:r w:rsidRPr="006C1787">
        <w:rPr>
          <w:sz w:val="28"/>
          <w:szCs w:val="28"/>
        </w:rPr>
        <w:t xml:space="preserve">пассажиропотоков </w:t>
      </w:r>
      <w:r w:rsidRPr="006C1787">
        <w:rPr>
          <w:spacing w:val="2"/>
          <w:sz w:val="28"/>
          <w:szCs w:val="28"/>
        </w:rPr>
        <w:t xml:space="preserve">на </w:t>
      </w:r>
      <w:r w:rsidRPr="006C1787">
        <w:rPr>
          <w:sz w:val="28"/>
          <w:szCs w:val="28"/>
        </w:rPr>
        <w:t xml:space="preserve">транспорте </w:t>
      </w:r>
      <w:r w:rsidRPr="006C1787">
        <w:rPr>
          <w:spacing w:val="-2"/>
          <w:sz w:val="28"/>
          <w:szCs w:val="28"/>
        </w:rPr>
        <w:t xml:space="preserve">общего </w:t>
      </w:r>
      <w:r w:rsidRPr="006C1787">
        <w:rPr>
          <w:sz w:val="28"/>
          <w:szCs w:val="28"/>
        </w:rPr>
        <w:t>пользования на территории Туапсинского городского поселения</w:t>
      </w:r>
      <w:r w:rsidRPr="006C1787">
        <w:rPr>
          <w:spacing w:val="-4"/>
          <w:sz w:val="28"/>
          <w:szCs w:val="28"/>
        </w:rPr>
        <w:t>.</w:t>
      </w:r>
    </w:p>
    <w:p w:rsidR="00B07B36" w:rsidRPr="006C1787" w:rsidRDefault="00B07B36" w:rsidP="00B07B36">
      <w:pPr>
        <w:pStyle w:val="a5"/>
        <w:numPr>
          <w:ilvl w:val="2"/>
          <w:numId w:val="3"/>
        </w:numPr>
        <w:tabs>
          <w:tab w:val="left" w:pos="709"/>
          <w:tab w:val="left" w:pos="1276"/>
          <w:tab w:val="left" w:pos="9484"/>
        </w:tabs>
        <w:ind w:left="0" w:right="57" w:firstLine="709"/>
        <w:rPr>
          <w:sz w:val="28"/>
          <w:szCs w:val="28"/>
        </w:rPr>
      </w:pPr>
      <w:r w:rsidRPr="006C1787">
        <w:rPr>
          <w:sz w:val="28"/>
          <w:szCs w:val="28"/>
        </w:rPr>
        <w:t>При проведении обследования пассажиропотоков на транспорте общего пользования необходимо руководствоваться Методологическими рекомендациями по проведению обследования по определению степени использования общественного транспорта различными категориями граждан (транспортной подвижности граждан), утвержденными Госкомстатом России 14.02.2002 № ОР-09-23/692 и настоящим Положением.</w:t>
      </w:r>
    </w:p>
    <w:p w:rsidR="00B07B36" w:rsidRPr="006C1787" w:rsidRDefault="00B07B36" w:rsidP="00B07B36">
      <w:pPr>
        <w:pStyle w:val="a5"/>
        <w:numPr>
          <w:ilvl w:val="2"/>
          <w:numId w:val="3"/>
        </w:numPr>
        <w:tabs>
          <w:tab w:val="left" w:pos="709"/>
          <w:tab w:val="left" w:pos="1276"/>
          <w:tab w:val="left" w:pos="1458"/>
          <w:tab w:val="left" w:pos="9484"/>
        </w:tabs>
        <w:ind w:left="0" w:right="57" w:firstLine="709"/>
        <w:rPr>
          <w:sz w:val="28"/>
          <w:szCs w:val="28"/>
        </w:rPr>
      </w:pPr>
      <w:r w:rsidRPr="006C1787">
        <w:rPr>
          <w:sz w:val="28"/>
          <w:szCs w:val="28"/>
        </w:rPr>
        <w:t xml:space="preserve">Обследование пассажиропотоков на маршрутах </w:t>
      </w:r>
      <w:r w:rsidRPr="006C1787">
        <w:rPr>
          <w:spacing w:val="-3"/>
          <w:sz w:val="28"/>
          <w:szCs w:val="28"/>
        </w:rPr>
        <w:t xml:space="preserve">пассажирского </w:t>
      </w:r>
      <w:r w:rsidRPr="006C1787">
        <w:rPr>
          <w:sz w:val="28"/>
          <w:szCs w:val="28"/>
        </w:rPr>
        <w:t xml:space="preserve">транспорта общего пользования проводится с целью оптимизации </w:t>
      </w:r>
      <w:r w:rsidRPr="006C1787">
        <w:rPr>
          <w:spacing w:val="-3"/>
          <w:sz w:val="28"/>
          <w:szCs w:val="28"/>
        </w:rPr>
        <w:t xml:space="preserve">маршрутной сети </w:t>
      </w:r>
      <w:r w:rsidRPr="006C1787">
        <w:rPr>
          <w:sz w:val="28"/>
          <w:szCs w:val="28"/>
        </w:rPr>
        <w:t>и повышения качества обслуживания населения города.</w:t>
      </w:r>
    </w:p>
    <w:p w:rsidR="00B07B36" w:rsidRPr="006C1787" w:rsidRDefault="00B07B36" w:rsidP="00B07B36">
      <w:pPr>
        <w:pStyle w:val="a5"/>
        <w:numPr>
          <w:ilvl w:val="2"/>
          <w:numId w:val="3"/>
        </w:numPr>
        <w:tabs>
          <w:tab w:val="left" w:pos="709"/>
          <w:tab w:val="left" w:pos="1276"/>
          <w:tab w:val="left" w:pos="1421"/>
          <w:tab w:val="left" w:pos="9484"/>
        </w:tabs>
        <w:ind w:left="0" w:right="57" w:firstLine="709"/>
        <w:rPr>
          <w:sz w:val="28"/>
          <w:szCs w:val="28"/>
        </w:rPr>
      </w:pPr>
      <w:r w:rsidRPr="006C1787">
        <w:rPr>
          <w:sz w:val="28"/>
          <w:szCs w:val="28"/>
        </w:rPr>
        <w:t xml:space="preserve">Задачами обследования пассажиропотоков является </w:t>
      </w:r>
      <w:r w:rsidRPr="006C1787">
        <w:rPr>
          <w:spacing w:val="-3"/>
          <w:sz w:val="28"/>
          <w:szCs w:val="28"/>
        </w:rPr>
        <w:t xml:space="preserve">определение </w:t>
      </w:r>
      <w:r w:rsidRPr="006C1787">
        <w:rPr>
          <w:sz w:val="28"/>
          <w:szCs w:val="28"/>
        </w:rPr>
        <w:t xml:space="preserve">загрузки маршрутной сети Туапсинского городского поселения, объема </w:t>
      </w:r>
      <w:r w:rsidRPr="006C1787">
        <w:rPr>
          <w:spacing w:val="-4"/>
          <w:sz w:val="28"/>
          <w:szCs w:val="28"/>
        </w:rPr>
        <w:t xml:space="preserve">перевозок, </w:t>
      </w:r>
      <w:r w:rsidRPr="006C1787">
        <w:rPr>
          <w:sz w:val="28"/>
          <w:szCs w:val="28"/>
        </w:rPr>
        <w:t>пассажирооборота</w:t>
      </w:r>
      <w:r w:rsidRPr="006C1787">
        <w:rPr>
          <w:spacing w:val="-4"/>
          <w:sz w:val="28"/>
          <w:szCs w:val="28"/>
        </w:rPr>
        <w:t>.</w:t>
      </w:r>
    </w:p>
    <w:p w:rsidR="00B07B36" w:rsidRPr="006C1787" w:rsidRDefault="00B07B36" w:rsidP="00B07B36">
      <w:pPr>
        <w:pStyle w:val="a5"/>
        <w:numPr>
          <w:ilvl w:val="2"/>
          <w:numId w:val="3"/>
        </w:numPr>
        <w:tabs>
          <w:tab w:val="left" w:pos="709"/>
          <w:tab w:val="left" w:pos="1276"/>
          <w:tab w:val="left" w:pos="1332"/>
          <w:tab w:val="left" w:pos="9484"/>
        </w:tabs>
        <w:ind w:left="0" w:right="57" w:firstLine="709"/>
        <w:rPr>
          <w:sz w:val="28"/>
          <w:szCs w:val="28"/>
        </w:rPr>
      </w:pPr>
      <w:r w:rsidRPr="006C1787">
        <w:rPr>
          <w:sz w:val="28"/>
          <w:szCs w:val="28"/>
        </w:rPr>
        <w:t xml:space="preserve">Обследование пассажиропотоков </w:t>
      </w:r>
      <w:r w:rsidRPr="006C1787">
        <w:rPr>
          <w:spacing w:val="-3"/>
          <w:sz w:val="28"/>
          <w:szCs w:val="28"/>
        </w:rPr>
        <w:t xml:space="preserve">проводится </w:t>
      </w:r>
      <w:r w:rsidRPr="006C1787">
        <w:rPr>
          <w:sz w:val="28"/>
          <w:szCs w:val="28"/>
        </w:rPr>
        <w:t xml:space="preserve">табличным </w:t>
      </w:r>
      <w:r w:rsidRPr="006C1787">
        <w:rPr>
          <w:spacing w:val="-4"/>
          <w:sz w:val="28"/>
          <w:szCs w:val="28"/>
        </w:rPr>
        <w:t>методом.</w:t>
      </w:r>
    </w:p>
    <w:p w:rsidR="00B07B36" w:rsidRPr="006C1787" w:rsidRDefault="00B07B36" w:rsidP="00B07B36">
      <w:pPr>
        <w:pStyle w:val="a5"/>
        <w:numPr>
          <w:ilvl w:val="2"/>
          <w:numId w:val="3"/>
        </w:numPr>
        <w:tabs>
          <w:tab w:val="left" w:pos="709"/>
          <w:tab w:val="left" w:pos="1276"/>
          <w:tab w:val="left" w:pos="9484"/>
        </w:tabs>
        <w:ind w:left="0" w:right="57" w:firstLine="709"/>
        <w:rPr>
          <w:sz w:val="28"/>
          <w:szCs w:val="28"/>
        </w:rPr>
      </w:pPr>
      <w:r w:rsidRPr="006C1787">
        <w:rPr>
          <w:sz w:val="28"/>
          <w:szCs w:val="28"/>
        </w:rPr>
        <w:t xml:space="preserve">Обследование на маршруте (графике) проводится не менее двух </w:t>
      </w:r>
      <w:r w:rsidRPr="006C1787">
        <w:rPr>
          <w:spacing w:val="-3"/>
          <w:sz w:val="28"/>
          <w:szCs w:val="28"/>
        </w:rPr>
        <w:t xml:space="preserve">дней </w:t>
      </w:r>
      <w:r w:rsidRPr="006C1787">
        <w:rPr>
          <w:spacing w:val="-4"/>
          <w:sz w:val="28"/>
          <w:szCs w:val="28"/>
        </w:rPr>
        <w:t xml:space="preserve">(1-2 </w:t>
      </w:r>
      <w:r w:rsidRPr="006C1787">
        <w:rPr>
          <w:sz w:val="28"/>
          <w:szCs w:val="28"/>
        </w:rPr>
        <w:t>будних дня, 1 выходной</w:t>
      </w:r>
      <w:r w:rsidRPr="006C1787">
        <w:rPr>
          <w:spacing w:val="-11"/>
          <w:sz w:val="28"/>
          <w:szCs w:val="28"/>
        </w:rPr>
        <w:t xml:space="preserve"> </w:t>
      </w:r>
      <w:r w:rsidRPr="006C1787">
        <w:rPr>
          <w:spacing w:val="-5"/>
          <w:sz w:val="28"/>
          <w:szCs w:val="28"/>
        </w:rPr>
        <w:t>день).</w:t>
      </w:r>
    </w:p>
    <w:p w:rsidR="00B07B36" w:rsidRPr="006C1787" w:rsidRDefault="00B07B36" w:rsidP="00B07B36">
      <w:pPr>
        <w:pStyle w:val="a5"/>
        <w:numPr>
          <w:ilvl w:val="2"/>
          <w:numId w:val="3"/>
        </w:numPr>
        <w:tabs>
          <w:tab w:val="left" w:pos="709"/>
          <w:tab w:val="left" w:pos="1276"/>
          <w:tab w:val="left" w:pos="9484"/>
        </w:tabs>
        <w:ind w:left="0" w:right="57" w:firstLine="709"/>
        <w:rPr>
          <w:sz w:val="28"/>
          <w:szCs w:val="28"/>
        </w:rPr>
      </w:pPr>
      <w:r w:rsidRPr="006C1787">
        <w:rPr>
          <w:sz w:val="28"/>
          <w:szCs w:val="28"/>
        </w:rPr>
        <w:t xml:space="preserve"> Способы обследования перевозок пассажиров подразделяются на </w:t>
      </w:r>
      <w:proofErr w:type="gramStart"/>
      <w:r w:rsidRPr="006C1787">
        <w:rPr>
          <w:sz w:val="28"/>
          <w:szCs w:val="28"/>
        </w:rPr>
        <w:t>сплошной</w:t>
      </w:r>
      <w:proofErr w:type="gramEnd"/>
      <w:r w:rsidRPr="006C1787">
        <w:rPr>
          <w:sz w:val="28"/>
          <w:szCs w:val="28"/>
        </w:rPr>
        <w:t xml:space="preserve"> и выборочный.</w:t>
      </w:r>
    </w:p>
    <w:p w:rsidR="00B07B36" w:rsidRPr="006C1787" w:rsidRDefault="00B07B36" w:rsidP="00B07B36">
      <w:pPr>
        <w:pStyle w:val="a3"/>
        <w:numPr>
          <w:ilvl w:val="2"/>
          <w:numId w:val="3"/>
        </w:numPr>
        <w:tabs>
          <w:tab w:val="left" w:pos="709"/>
          <w:tab w:val="left" w:pos="1276"/>
          <w:tab w:val="left" w:pos="9484"/>
        </w:tabs>
        <w:ind w:left="0" w:right="57" w:firstLine="709"/>
        <w:jc w:val="both"/>
        <w:rPr>
          <w:sz w:val="28"/>
          <w:szCs w:val="28"/>
        </w:rPr>
      </w:pPr>
      <w:r w:rsidRPr="006C1787">
        <w:rPr>
          <w:w w:val="105"/>
          <w:sz w:val="28"/>
          <w:szCs w:val="28"/>
        </w:rPr>
        <w:t xml:space="preserve">Обследование пассажиропотоков </w:t>
      </w:r>
      <w:r w:rsidRPr="006C1787">
        <w:rPr>
          <w:spacing w:val="-4"/>
          <w:w w:val="105"/>
          <w:sz w:val="28"/>
          <w:szCs w:val="28"/>
        </w:rPr>
        <w:t xml:space="preserve">по </w:t>
      </w:r>
      <w:r w:rsidRPr="006C1787">
        <w:rPr>
          <w:w w:val="105"/>
          <w:sz w:val="28"/>
          <w:szCs w:val="28"/>
        </w:rPr>
        <w:t xml:space="preserve">муниципальным маршрутам </w:t>
      </w:r>
      <w:r w:rsidRPr="006C1787">
        <w:rPr>
          <w:spacing w:val="-3"/>
          <w:w w:val="105"/>
          <w:sz w:val="28"/>
          <w:szCs w:val="28"/>
        </w:rPr>
        <w:t>городского</w:t>
      </w:r>
      <w:r>
        <w:rPr>
          <w:spacing w:val="-3"/>
          <w:w w:val="105"/>
          <w:sz w:val="28"/>
          <w:szCs w:val="28"/>
        </w:rPr>
        <w:t xml:space="preserve"> сообщения</w:t>
      </w:r>
      <w:r w:rsidRPr="006C1787">
        <w:rPr>
          <w:spacing w:val="-11"/>
          <w:w w:val="105"/>
          <w:sz w:val="28"/>
          <w:szCs w:val="28"/>
        </w:rPr>
        <w:t xml:space="preserve"> </w:t>
      </w:r>
      <w:r w:rsidRPr="006C1787">
        <w:rPr>
          <w:w w:val="105"/>
          <w:sz w:val="28"/>
          <w:szCs w:val="28"/>
        </w:rPr>
        <w:t>проводится,</w:t>
      </w:r>
      <w:r w:rsidRPr="006C1787">
        <w:rPr>
          <w:spacing w:val="-6"/>
          <w:w w:val="105"/>
          <w:sz w:val="28"/>
          <w:szCs w:val="28"/>
        </w:rPr>
        <w:t xml:space="preserve"> </w:t>
      </w:r>
      <w:r w:rsidRPr="006C1787">
        <w:rPr>
          <w:w w:val="105"/>
          <w:sz w:val="28"/>
          <w:szCs w:val="28"/>
        </w:rPr>
        <w:t>как</w:t>
      </w:r>
      <w:r w:rsidRPr="006C1787">
        <w:rPr>
          <w:spacing w:val="-14"/>
          <w:w w:val="105"/>
          <w:sz w:val="28"/>
          <w:szCs w:val="28"/>
        </w:rPr>
        <w:t xml:space="preserve"> </w:t>
      </w:r>
      <w:r w:rsidRPr="006C1787">
        <w:rPr>
          <w:w w:val="105"/>
          <w:sz w:val="28"/>
          <w:szCs w:val="28"/>
        </w:rPr>
        <w:t>правило,</w:t>
      </w:r>
      <w:r w:rsidRPr="006C1787">
        <w:rPr>
          <w:spacing w:val="-7"/>
          <w:w w:val="105"/>
          <w:sz w:val="28"/>
          <w:szCs w:val="28"/>
        </w:rPr>
        <w:t xml:space="preserve"> </w:t>
      </w:r>
      <w:r w:rsidRPr="006C1787">
        <w:rPr>
          <w:w w:val="105"/>
          <w:sz w:val="28"/>
          <w:szCs w:val="28"/>
        </w:rPr>
        <w:t>с</w:t>
      </w:r>
      <w:r w:rsidRPr="006C1787">
        <w:rPr>
          <w:spacing w:val="-19"/>
          <w:w w:val="105"/>
          <w:sz w:val="28"/>
          <w:szCs w:val="28"/>
        </w:rPr>
        <w:t xml:space="preserve"> </w:t>
      </w:r>
      <w:r w:rsidRPr="006C1787">
        <w:rPr>
          <w:spacing w:val="-3"/>
          <w:w w:val="105"/>
          <w:sz w:val="28"/>
          <w:szCs w:val="28"/>
        </w:rPr>
        <w:t>охватом</w:t>
      </w:r>
      <w:r w:rsidRPr="006C1787">
        <w:rPr>
          <w:spacing w:val="-14"/>
          <w:w w:val="105"/>
          <w:sz w:val="28"/>
          <w:szCs w:val="28"/>
        </w:rPr>
        <w:t xml:space="preserve"> </w:t>
      </w:r>
      <w:r w:rsidRPr="006C1787">
        <w:rPr>
          <w:spacing w:val="-3"/>
          <w:w w:val="105"/>
          <w:sz w:val="28"/>
          <w:szCs w:val="28"/>
        </w:rPr>
        <w:t xml:space="preserve">всех часов </w:t>
      </w:r>
      <w:r w:rsidRPr="006C1787">
        <w:rPr>
          <w:w w:val="105"/>
          <w:sz w:val="28"/>
          <w:szCs w:val="28"/>
        </w:rPr>
        <w:t>работы</w:t>
      </w:r>
      <w:r w:rsidRPr="006C1787">
        <w:rPr>
          <w:spacing w:val="-7"/>
          <w:w w:val="105"/>
          <w:sz w:val="28"/>
          <w:szCs w:val="28"/>
        </w:rPr>
        <w:t xml:space="preserve"> </w:t>
      </w:r>
      <w:r w:rsidRPr="006C1787">
        <w:rPr>
          <w:w w:val="105"/>
          <w:sz w:val="28"/>
          <w:szCs w:val="28"/>
        </w:rPr>
        <w:t>транспорта.</w:t>
      </w:r>
    </w:p>
    <w:p w:rsidR="00B07B36" w:rsidRPr="006C1787" w:rsidRDefault="00B07B36" w:rsidP="00B07B36">
      <w:pPr>
        <w:pStyle w:val="ConsPlusNormal"/>
        <w:numPr>
          <w:ilvl w:val="2"/>
          <w:numId w:val="3"/>
        </w:numPr>
        <w:tabs>
          <w:tab w:val="left" w:pos="709"/>
          <w:tab w:val="left" w:pos="1276"/>
          <w:tab w:val="left" w:pos="9484"/>
        </w:tabs>
        <w:ind w:left="0" w:firstLine="709"/>
        <w:jc w:val="both"/>
        <w:rPr>
          <w:sz w:val="28"/>
          <w:szCs w:val="28"/>
        </w:rPr>
      </w:pPr>
      <w:r w:rsidRPr="006C1787">
        <w:rPr>
          <w:sz w:val="28"/>
          <w:szCs w:val="28"/>
        </w:rPr>
        <w:t xml:space="preserve">При сплошном способе обследование перевозок пассажиров проводится на всех маршрутах и по всем графикам движения общественного транспорта. </w:t>
      </w:r>
    </w:p>
    <w:p w:rsidR="00B07B36" w:rsidRPr="006C1787" w:rsidRDefault="00B07B36" w:rsidP="00B07B36">
      <w:pPr>
        <w:pStyle w:val="ConsPlusNormal"/>
        <w:numPr>
          <w:ilvl w:val="2"/>
          <w:numId w:val="3"/>
        </w:numPr>
        <w:tabs>
          <w:tab w:val="left" w:pos="709"/>
          <w:tab w:val="left" w:pos="1276"/>
          <w:tab w:val="left" w:pos="9484"/>
        </w:tabs>
        <w:ind w:left="0" w:firstLine="709"/>
        <w:jc w:val="both"/>
        <w:rPr>
          <w:sz w:val="28"/>
          <w:szCs w:val="28"/>
        </w:rPr>
      </w:pPr>
      <w:r>
        <w:rPr>
          <w:sz w:val="28"/>
          <w:szCs w:val="28"/>
        </w:rPr>
        <w:lastRenderedPageBreak/>
        <w:t xml:space="preserve"> </w:t>
      </w:r>
      <w:r w:rsidRPr="006C1787">
        <w:rPr>
          <w:sz w:val="28"/>
          <w:szCs w:val="28"/>
        </w:rPr>
        <w:t xml:space="preserve">При выборочном способе обследованию подвергается лишь определенная часть пассажиропотока, маршрутов и графиков движения транспортных средств. </w:t>
      </w:r>
    </w:p>
    <w:p w:rsidR="00B07B36" w:rsidRPr="006C1787" w:rsidRDefault="00B07B36" w:rsidP="00B07B36">
      <w:pPr>
        <w:pStyle w:val="ConsPlusNormal"/>
        <w:tabs>
          <w:tab w:val="left" w:pos="709"/>
          <w:tab w:val="left" w:pos="1276"/>
          <w:tab w:val="left" w:pos="9484"/>
        </w:tabs>
        <w:ind w:firstLine="709"/>
        <w:jc w:val="both"/>
        <w:rPr>
          <w:sz w:val="28"/>
          <w:szCs w:val="28"/>
        </w:rPr>
      </w:pPr>
      <w:r w:rsidRPr="006C1787">
        <w:rPr>
          <w:sz w:val="28"/>
          <w:szCs w:val="28"/>
        </w:rPr>
        <w:t>Выбор графиков движения транспортных сре</w:t>
      </w:r>
      <w:proofErr w:type="gramStart"/>
      <w:r w:rsidRPr="006C1787">
        <w:rPr>
          <w:sz w:val="28"/>
          <w:szCs w:val="28"/>
        </w:rPr>
        <w:t>дств дл</w:t>
      </w:r>
      <w:proofErr w:type="gramEnd"/>
      <w:r w:rsidRPr="006C1787">
        <w:rPr>
          <w:sz w:val="28"/>
          <w:szCs w:val="28"/>
        </w:rPr>
        <w:t>я обследования пассажиропотоков на отобранных маршрутах осуществляется на основе анализа маршрутных расписаний движения.</w:t>
      </w:r>
    </w:p>
    <w:p w:rsidR="00B07B36" w:rsidRPr="005C190D" w:rsidRDefault="00B07B36" w:rsidP="00B07B36">
      <w:pPr>
        <w:pStyle w:val="ConsPlusNormal"/>
        <w:numPr>
          <w:ilvl w:val="2"/>
          <w:numId w:val="3"/>
        </w:numPr>
        <w:tabs>
          <w:tab w:val="left" w:pos="709"/>
          <w:tab w:val="left" w:pos="1276"/>
          <w:tab w:val="left" w:pos="9484"/>
        </w:tabs>
        <w:ind w:left="0" w:firstLine="709"/>
        <w:jc w:val="both"/>
        <w:rPr>
          <w:sz w:val="28"/>
          <w:szCs w:val="28"/>
        </w:rPr>
      </w:pPr>
      <w:r w:rsidRPr="005C190D">
        <w:rPr>
          <w:sz w:val="28"/>
          <w:szCs w:val="28"/>
        </w:rPr>
        <w:t xml:space="preserve">В целях учета изменений в объемах перевозок обследования пассажиропотоков на городском транспорте </w:t>
      </w:r>
      <w:r>
        <w:rPr>
          <w:sz w:val="28"/>
          <w:szCs w:val="28"/>
        </w:rPr>
        <w:t xml:space="preserve">проводится </w:t>
      </w:r>
      <w:r w:rsidRPr="005C190D">
        <w:rPr>
          <w:sz w:val="28"/>
          <w:szCs w:val="28"/>
        </w:rPr>
        <w:t>не реже одного раза в 5 лет.</w:t>
      </w:r>
    </w:p>
    <w:p w:rsidR="00B07B36" w:rsidRPr="006C1787" w:rsidRDefault="00B07B36" w:rsidP="00B07B36">
      <w:pPr>
        <w:pStyle w:val="a5"/>
        <w:numPr>
          <w:ilvl w:val="2"/>
          <w:numId w:val="3"/>
        </w:numPr>
        <w:tabs>
          <w:tab w:val="left" w:pos="709"/>
          <w:tab w:val="left" w:pos="1276"/>
          <w:tab w:val="left" w:pos="2515"/>
          <w:tab w:val="left" w:pos="2516"/>
          <w:tab w:val="left" w:pos="3994"/>
          <w:tab w:val="left" w:pos="4584"/>
          <w:tab w:val="left" w:pos="6395"/>
          <w:tab w:val="left" w:pos="8767"/>
          <w:tab w:val="left" w:pos="9484"/>
        </w:tabs>
        <w:ind w:left="0" w:firstLine="709"/>
        <w:rPr>
          <w:sz w:val="28"/>
          <w:szCs w:val="28"/>
        </w:rPr>
      </w:pPr>
      <w:r>
        <w:rPr>
          <w:sz w:val="28"/>
          <w:szCs w:val="28"/>
        </w:rPr>
        <w:t xml:space="preserve"> </w:t>
      </w:r>
      <w:r w:rsidRPr="006C1787">
        <w:rPr>
          <w:sz w:val="28"/>
          <w:szCs w:val="28"/>
        </w:rPr>
        <w:t>Решение о проведении обследования перевозок пассажиров на городском общественном пассажирском транспорте принимается не менее чем за один месяц до начала обследования.</w:t>
      </w:r>
    </w:p>
    <w:p w:rsidR="00B07B36" w:rsidRPr="006C1787" w:rsidRDefault="00B07B36" w:rsidP="00B07B36">
      <w:pPr>
        <w:pStyle w:val="ConsPlusNormal"/>
        <w:numPr>
          <w:ilvl w:val="2"/>
          <w:numId w:val="3"/>
        </w:numPr>
        <w:tabs>
          <w:tab w:val="left" w:pos="709"/>
          <w:tab w:val="left" w:pos="1276"/>
          <w:tab w:val="left" w:pos="9484"/>
        </w:tabs>
        <w:ind w:left="0" w:firstLine="709"/>
        <w:jc w:val="both"/>
        <w:rPr>
          <w:sz w:val="28"/>
          <w:szCs w:val="28"/>
        </w:rPr>
      </w:pPr>
      <w:r w:rsidRPr="006C1787">
        <w:rPr>
          <w:sz w:val="28"/>
          <w:szCs w:val="28"/>
        </w:rPr>
        <w:t>Решением о проведении обследования перевозок пассажиров предусматривается образование возглавляемой заместителем главы администрации Туапсинского городского поселения специальной комиссии (рабочей группы) по проведени</w:t>
      </w:r>
      <w:r>
        <w:rPr>
          <w:sz w:val="28"/>
          <w:szCs w:val="28"/>
        </w:rPr>
        <w:t>ю обследования пассажиропотоков</w:t>
      </w:r>
      <w:r w:rsidRPr="006C1787">
        <w:rPr>
          <w:sz w:val="28"/>
          <w:szCs w:val="28"/>
        </w:rPr>
        <w:t>. Указанным решением утверждается план основных мероприятий по подготовке и проведению обследования перевозок пассажиров, устанавливаются сроки их выполнения, назначаются должностные лица, ответственные за реализацию мероприятий, определяются объемы бюджетных средств, направляемых на проведение обследования.</w:t>
      </w:r>
    </w:p>
    <w:p w:rsidR="00B07B36" w:rsidRPr="006C1787" w:rsidRDefault="00B07B36" w:rsidP="00B07B36">
      <w:pPr>
        <w:pStyle w:val="ConsPlusNormal"/>
        <w:tabs>
          <w:tab w:val="left" w:pos="709"/>
          <w:tab w:val="left" w:pos="1276"/>
          <w:tab w:val="left" w:pos="9484"/>
        </w:tabs>
        <w:ind w:right="57" w:firstLine="709"/>
        <w:jc w:val="both"/>
        <w:outlineLvl w:val="2"/>
        <w:rPr>
          <w:sz w:val="28"/>
          <w:szCs w:val="28"/>
        </w:rPr>
      </w:pPr>
      <w:r w:rsidRPr="006C1787">
        <w:rPr>
          <w:sz w:val="28"/>
          <w:szCs w:val="28"/>
        </w:rPr>
        <w:t>1.1</w:t>
      </w:r>
      <w:r>
        <w:rPr>
          <w:sz w:val="28"/>
          <w:szCs w:val="28"/>
        </w:rPr>
        <w:t>4</w:t>
      </w:r>
      <w:r w:rsidRPr="006C1787">
        <w:rPr>
          <w:sz w:val="28"/>
          <w:szCs w:val="28"/>
        </w:rPr>
        <w:t>. Оповещение населения о проведении обследования пассажиропотоков осуществляется за неделю до его начала. Изготавливаются специальные объявления о проведении обследования, которые до его начала вывешиваются в салонах транспортных средств, обслуживающих городские маршруты, на основных остановочных пунктах</w:t>
      </w:r>
      <w:r>
        <w:rPr>
          <w:sz w:val="28"/>
          <w:szCs w:val="28"/>
        </w:rPr>
        <w:t xml:space="preserve"> и (или) </w:t>
      </w:r>
      <w:r w:rsidRPr="006C1787">
        <w:rPr>
          <w:sz w:val="28"/>
          <w:szCs w:val="28"/>
        </w:rPr>
        <w:t>объявления</w:t>
      </w:r>
      <w:r>
        <w:rPr>
          <w:sz w:val="28"/>
          <w:szCs w:val="28"/>
        </w:rPr>
        <w:t xml:space="preserve"> размещаются на официальном сайте администрации Туапсинского городского поселения.</w:t>
      </w:r>
    </w:p>
    <w:p w:rsidR="00B07B36" w:rsidRPr="00D47163" w:rsidRDefault="00B07B36" w:rsidP="00B07B36">
      <w:pPr>
        <w:pStyle w:val="a5"/>
        <w:tabs>
          <w:tab w:val="left" w:pos="1638"/>
        </w:tabs>
        <w:spacing w:line="249" w:lineRule="auto"/>
        <w:ind w:left="869" w:right="495" w:firstLine="0"/>
        <w:rPr>
          <w:i/>
          <w:sz w:val="28"/>
          <w:szCs w:val="28"/>
        </w:rPr>
      </w:pPr>
    </w:p>
    <w:p w:rsidR="00B07B36" w:rsidRPr="00B07B36" w:rsidRDefault="00B07B36" w:rsidP="00B07B36">
      <w:pPr>
        <w:pStyle w:val="2"/>
        <w:keepNext w:val="0"/>
        <w:keepLines w:val="0"/>
        <w:numPr>
          <w:ilvl w:val="1"/>
          <w:numId w:val="3"/>
        </w:numPr>
        <w:tabs>
          <w:tab w:val="left" w:pos="2644"/>
        </w:tabs>
        <w:spacing w:before="0"/>
        <w:ind w:left="2643" w:right="495" w:hanging="334"/>
        <w:jc w:val="left"/>
        <w:rPr>
          <w:rFonts w:ascii="Times New Roman" w:hAnsi="Times New Roman" w:cs="Times New Roman"/>
          <w:color w:val="auto"/>
          <w:sz w:val="28"/>
          <w:szCs w:val="28"/>
        </w:rPr>
      </w:pPr>
      <w:r w:rsidRPr="00B07B36">
        <w:rPr>
          <w:rFonts w:ascii="Times New Roman" w:hAnsi="Times New Roman" w:cs="Times New Roman"/>
          <w:color w:val="auto"/>
          <w:spacing w:val="-3"/>
          <w:w w:val="105"/>
          <w:sz w:val="28"/>
          <w:szCs w:val="28"/>
        </w:rPr>
        <w:t>Организация проведения</w:t>
      </w:r>
      <w:r w:rsidRPr="00B07B36">
        <w:rPr>
          <w:rFonts w:ascii="Times New Roman" w:hAnsi="Times New Roman" w:cs="Times New Roman"/>
          <w:color w:val="auto"/>
          <w:spacing w:val="25"/>
          <w:w w:val="105"/>
          <w:sz w:val="28"/>
          <w:szCs w:val="28"/>
        </w:rPr>
        <w:t xml:space="preserve"> </w:t>
      </w:r>
      <w:r w:rsidRPr="00B07B36">
        <w:rPr>
          <w:rFonts w:ascii="Times New Roman" w:hAnsi="Times New Roman" w:cs="Times New Roman"/>
          <w:color w:val="auto"/>
          <w:w w:val="105"/>
          <w:sz w:val="28"/>
          <w:szCs w:val="28"/>
        </w:rPr>
        <w:t>обследования</w:t>
      </w:r>
    </w:p>
    <w:p w:rsidR="00B07B36" w:rsidRPr="00B07B36" w:rsidRDefault="00B07B36" w:rsidP="00B07B36">
      <w:pPr>
        <w:pStyle w:val="2"/>
        <w:tabs>
          <w:tab w:val="left" w:pos="2644"/>
        </w:tabs>
        <w:ind w:right="495"/>
        <w:rPr>
          <w:rFonts w:ascii="Times New Roman" w:hAnsi="Times New Roman" w:cs="Times New Roman"/>
          <w:color w:val="auto"/>
          <w:w w:val="105"/>
          <w:sz w:val="28"/>
          <w:szCs w:val="28"/>
        </w:rPr>
      </w:pPr>
    </w:p>
    <w:p w:rsidR="00B07B36" w:rsidRDefault="00B07B36" w:rsidP="00B07B36">
      <w:pPr>
        <w:pStyle w:val="ConsPlusNormal"/>
        <w:tabs>
          <w:tab w:val="left" w:pos="567"/>
        </w:tabs>
        <w:ind w:firstLine="709"/>
        <w:jc w:val="both"/>
        <w:rPr>
          <w:sz w:val="28"/>
          <w:szCs w:val="28"/>
        </w:rPr>
      </w:pPr>
      <w:r w:rsidRPr="00D45E6B">
        <w:rPr>
          <w:sz w:val="28"/>
          <w:szCs w:val="28"/>
        </w:rPr>
        <w:t xml:space="preserve">2.1. </w:t>
      </w:r>
      <w:r>
        <w:rPr>
          <w:sz w:val="28"/>
          <w:szCs w:val="28"/>
        </w:rPr>
        <w:t xml:space="preserve"> </w:t>
      </w:r>
      <w:r w:rsidRPr="00D45E6B">
        <w:rPr>
          <w:sz w:val="28"/>
          <w:szCs w:val="28"/>
        </w:rPr>
        <w:t>Проведение обследования перевозок пассажиров осуществляется в соответствии с утвержденным комиссией (рабочей группой) календарным графиком по закрепленным маршрутам.</w:t>
      </w:r>
    </w:p>
    <w:p w:rsidR="00B07B36" w:rsidRDefault="00B07B36" w:rsidP="00B07B36">
      <w:pPr>
        <w:pStyle w:val="ConsPlusNormal"/>
        <w:ind w:firstLine="709"/>
        <w:jc w:val="both"/>
        <w:rPr>
          <w:sz w:val="28"/>
          <w:szCs w:val="28"/>
        </w:rPr>
      </w:pPr>
      <w:r>
        <w:rPr>
          <w:sz w:val="28"/>
          <w:szCs w:val="28"/>
        </w:rPr>
        <w:t xml:space="preserve">2.2.  </w:t>
      </w:r>
      <w:r w:rsidRPr="00D45E6B">
        <w:rPr>
          <w:sz w:val="28"/>
          <w:szCs w:val="28"/>
        </w:rPr>
        <w:t>Проведение обследования</w:t>
      </w:r>
      <w:r>
        <w:rPr>
          <w:sz w:val="28"/>
          <w:szCs w:val="28"/>
        </w:rPr>
        <w:t xml:space="preserve"> осуществляется учетчиками, </w:t>
      </w:r>
      <w:proofErr w:type="gramStart"/>
      <w:r>
        <w:rPr>
          <w:sz w:val="28"/>
          <w:szCs w:val="28"/>
        </w:rPr>
        <w:t>контроль за</w:t>
      </w:r>
      <w:proofErr w:type="gramEnd"/>
      <w:r>
        <w:rPr>
          <w:sz w:val="28"/>
          <w:szCs w:val="28"/>
        </w:rPr>
        <w:t xml:space="preserve"> работой учетчиков осуществляется руководителем обследования маршрутов.</w:t>
      </w:r>
    </w:p>
    <w:p w:rsidR="00B07B36" w:rsidRPr="00D45E6B" w:rsidRDefault="00B07B36" w:rsidP="00B07B36">
      <w:pPr>
        <w:pStyle w:val="ConsPlusNormal"/>
        <w:numPr>
          <w:ilvl w:val="1"/>
          <w:numId w:val="5"/>
        </w:numPr>
        <w:ind w:left="0" w:firstLine="709"/>
        <w:jc w:val="both"/>
        <w:rPr>
          <w:sz w:val="28"/>
          <w:szCs w:val="28"/>
        </w:rPr>
      </w:pPr>
      <w:r w:rsidRPr="00D45E6B">
        <w:rPr>
          <w:sz w:val="28"/>
          <w:szCs w:val="28"/>
        </w:rPr>
        <w:t>Для работы в качестве учетчиков в период обследования пассажиропотоков могут привлекаться инженерно-технические работники и служащие предприятий и организаций транспорта, а также студенты вузов и учащиеся средних специальных учебных заведений, слушатели отраслевых учебных комбинатов, старшеклассники. При необходимости с отдельными лицами заключаются трудовые соглашения на участие в проведении обследования пассажиропотоков.</w:t>
      </w:r>
    </w:p>
    <w:p w:rsidR="00B07B36" w:rsidRPr="006E1263" w:rsidRDefault="00B07B36" w:rsidP="00B07B36">
      <w:pPr>
        <w:pStyle w:val="a5"/>
        <w:numPr>
          <w:ilvl w:val="1"/>
          <w:numId w:val="5"/>
        </w:numPr>
        <w:tabs>
          <w:tab w:val="left" w:pos="1395"/>
        </w:tabs>
        <w:ind w:left="0" w:firstLine="709"/>
        <w:rPr>
          <w:sz w:val="28"/>
          <w:szCs w:val="28"/>
        </w:rPr>
      </w:pPr>
      <w:r w:rsidRPr="006E1263">
        <w:rPr>
          <w:w w:val="105"/>
          <w:sz w:val="28"/>
          <w:szCs w:val="28"/>
        </w:rPr>
        <w:t xml:space="preserve">Руководитель обследования маршрутов осуществляет контроль выдачи всем учетчикам  необходимой учетной документации, выполнения графиков работы, соблюдение технологии </w:t>
      </w:r>
      <w:r w:rsidRPr="006E1263">
        <w:rPr>
          <w:spacing w:val="-3"/>
          <w:w w:val="105"/>
          <w:sz w:val="28"/>
          <w:szCs w:val="28"/>
        </w:rPr>
        <w:t xml:space="preserve">проведения </w:t>
      </w:r>
      <w:r w:rsidRPr="006E1263">
        <w:rPr>
          <w:w w:val="105"/>
          <w:sz w:val="28"/>
          <w:szCs w:val="28"/>
        </w:rPr>
        <w:t xml:space="preserve">обследования, полноту </w:t>
      </w:r>
      <w:r w:rsidRPr="006E1263">
        <w:rPr>
          <w:w w:val="105"/>
          <w:sz w:val="28"/>
          <w:szCs w:val="28"/>
        </w:rPr>
        <w:lastRenderedPageBreak/>
        <w:t xml:space="preserve">сбора информации и правильность </w:t>
      </w:r>
      <w:r w:rsidRPr="006E1263">
        <w:rPr>
          <w:spacing w:val="-4"/>
          <w:w w:val="105"/>
          <w:sz w:val="28"/>
          <w:szCs w:val="28"/>
        </w:rPr>
        <w:t xml:space="preserve">ее </w:t>
      </w:r>
      <w:r w:rsidRPr="006E1263">
        <w:rPr>
          <w:w w:val="105"/>
          <w:sz w:val="28"/>
          <w:szCs w:val="28"/>
        </w:rPr>
        <w:t xml:space="preserve">первичной обработки, своевременную сдачу результатов </w:t>
      </w:r>
      <w:r w:rsidRPr="006E1263">
        <w:rPr>
          <w:spacing w:val="-3"/>
          <w:w w:val="105"/>
          <w:sz w:val="28"/>
          <w:szCs w:val="28"/>
        </w:rPr>
        <w:t xml:space="preserve">обследования </w:t>
      </w:r>
      <w:r w:rsidRPr="006E1263">
        <w:rPr>
          <w:spacing w:val="-4"/>
          <w:w w:val="105"/>
          <w:sz w:val="28"/>
          <w:szCs w:val="28"/>
        </w:rPr>
        <w:t xml:space="preserve">по </w:t>
      </w:r>
      <w:r w:rsidRPr="006E1263">
        <w:rPr>
          <w:w w:val="105"/>
          <w:sz w:val="28"/>
          <w:szCs w:val="28"/>
        </w:rPr>
        <w:t>установленным формам для последующей обработки и</w:t>
      </w:r>
      <w:r w:rsidRPr="006E1263">
        <w:rPr>
          <w:spacing w:val="-6"/>
          <w:w w:val="105"/>
          <w:sz w:val="28"/>
          <w:szCs w:val="28"/>
        </w:rPr>
        <w:t xml:space="preserve"> </w:t>
      </w:r>
      <w:r w:rsidRPr="006E1263">
        <w:rPr>
          <w:spacing w:val="-3"/>
          <w:w w:val="105"/>
          <w:sz w:val="28"/>
          <w:szCs w:val="28"/>
        </w:rPr>
        <w:t>анализа.</w:t>
      </w:r>
    </w:p>
    <w:p w:rsidR="00B07B36" w:rsidRPr="00D45E6B" w:rsidRDefault="00B07B36" w:rsidP="00B07B36">
      <w:pPr>
        <w:pStyle w:val="a5"/>
        <w:numPr>
          <w:ilvl w:val="1"/>
          <w:numId w:val="5"/>
        </w:numPr>
        <w:tabs>
          <w:tab w:val="left" w:pos="1485"/>
        </w:tabs>
        <w:ind w:left="0" w:firstLine="709"/>
        <w:rPr>
          <w:sz w:val="28"/>
          <w:szCs w:val="28"/>
        </w:rPr>
      </w:pPr>
      <w:r w:rsidRPr="00D45E6B">
        <w:rPr>
          <w:w w:val="105"/>
          <w:sz w:val="28"/>
          <w:szCs w:val="28"/>
        </w:rPr>
        <w:t xml:space="preserve">Обследование пассажиропотоков </w:t>
      </w:r>
      <w:r w:rsidRPr="00D45E6B">
        <w:rPr>
          <w:spacing w:val="-3"/>
          <w:w w:val="105"/>
          <w:sz w:val="28"/>
          <w:szCs w:val="28"/>
        </w:rPr>
        <w:t xml:space="preserve">по </w:t>
      </w:r>
      <w:r w:rsidRPr="00D45E6B">
        <w:rPr>
          <w:w w:val="105"/>
          <w:sz w:val="28"/>
          <w:szCs w:val="28"/>
        </w:rPr>
        <w:t xml:space="preserve">муниципальным </w:t>
      </w:r>
      <w:r w:rsidRPr="00D45E6B">
        <w:rPr>
          <w:spacing w:val="-3"/>
          <w:w w:val="105"/>
          <w:sz w:val="28"/>
          <w:szCs w:val="28"/>
        </w:rPr>
        <w:t xml:space="preserve">маршрутам </w:t>
      </w:r>
      <w:r w:rsidRPr="00D45E6B">
        <w:rPr>
          <w:w w:val="105"/>
          <w:sz w:val="28"/>
          <w:szCs w:val="28"/>
        </w:rPr>
        <w:t xml:space="preserve">осуществляется по заданию </w:t>
      </w:r>
      <w:r w:rsidRPr="00D45E6B">
        <w:rPr>
          <w:spacing w:val="-3"/>
          <w:w w:val="105"/>
          <w:sz w:val="28"/>
          <w:szCs w:val="28"/>
        </w:rPr>
        <w:t xml:space="preserve">комиссии (рабочей группы) </w:t>
      </w:r>
      <w:r w:rsidRPr="00D45E6B">
        <w:rPr>
          <w:w w:val="105"/>
          <w:sz w:val="28"/>
          <w:szCs w:val="28"/>
        </w:rPr>
        <w:t xml:space="preserve">учетчиками, </w:t>
      </w:r>
      <w:r w:rsidRPr="00D45E6B">
        <w:rPr>
          <w:spacing w:val="-3"/>
          <w:w w:val="105"/>
          <w:sz w:val="28"/>
          <w:szCs w:val="28"/>
        </w:rPr>
        <w:t xml:space="preserve">находящимися </w:t>
      </w:r>
      <w:r w:rsidRPr="00D45E6B">
        <w:rPr>
          <w:w w:val="105"/>
          <w:sz w:val="28"/>
          <w:szCs w:val="28"/>
        </w:rPr>
        <w:t xml:space="preserve">в </w:t>
      </w:r>
      <w:r w:rsidRPr="00D45E6B">
        <w:rPr>
          <w:spacing w:val="-4"/>
          <w:w w:val="105"/>
          <w:sz w:val="28"/>
          <w:szCs w:val="28"/>
        </w:rPr>
        <w:t xml:space="preserve">салоне </w:t>
      </w:r>
      <w:r w:rsidRPr="00D45E6B">
        <w:rPr>
          <w:w w:val="105"/>
          <w:sz w:val="28"/>
          <w:szCs w:val="28"/>
        </w:rPr>
        <w:t>транспортного средства</w:t>
      </w:r>
      <w:r w:rsidRPr="00D45E6B">
        <w:rPr>
          <w:spacing w:val="-4"/>
          <w:w w:val="105"/>
          <w:sz w:val="28"/>
          <w:szCs w:val="28"/>
        </w:rPr>
        <w:t>.</w:t>
      </w:r>
    </w:p>
    <w:p w:rsidR="00B07B36" w:rsidRPr="00D45E6B" w:rsidRDefault="00B07B36" w:rsidP="00B07B36">
      <w:pPr>
        <w:pStyle w:val="ConsPlusNormal"/>
        <w:numPr>
          <w:ilvl w:val="1"/>
          <w:numId w:val="5"/>
        </w:numPr>
        <w:ind w:left="0" w:firstLine="709"/>
        <w:jc w:val="both"/>
        <w:rPr>
          <w:sz w:val="28"/>
          <w:szCs w:val="28"/>
        </w:rPr>
      </w:pPr>
      <w:r w:rsidRPr="00D45E6B">
        <w:rPr>
          <w:sz w:val="28"/>
          <w:szCs w:val="28"/>
        </w:rPr>
        <w:t>Руководители предприятий пассажирского транспорта в дни обследования пассажиропотоков:</w:t>
      </w:r>
    </w:p>
    <w:p w:rsidR="00B07B36" w:rsidRPr="00D45E6B" w:rsidRDefault="00B07B36" w:rsidP="00B07B36">
      <w:pPr>
        <w:pStyle w:val="ConsPlusNormal"/>
        <w:ind w:firstLine="709"/>
        <w:jc w:val="both"/>
        <w:rPr>
          <w:sz w:val="28"/>
          <w:szCs w:val="28"/>
        </w:rPr>
      </w:pPr>
      <w:r>
        <w:rPr>
          <w:sz w:val="28"/>
          <w:szCs w:val="28"/>
        </w:rPr>
        <w:t xml:space="preserve">- </w:t>
      </w:r>
      <w:r w:rsidRPr="00D45E6B">
        <w:rPr>
          <w:sz w:val="28"/>
          <w:szCs w:val="28"/>
        </w:rPr>
        <w:t>обеспечивают своевременный выпуск на линию подвижного состава, предусм</w:t>
      </w:r>
      <w:r>
        <w:rPr>
          <w:sz w:val="28"/>
          <w:szCs w:val="28"/>
        </w:rPr>
        <w:t xml:space="preserve">отренного графиками движения, </w:t>
      </w:r>
      <w:r w:rsidRPr="00D45E6B">
        <w:rPr>
          <w:sz w:val="28"/>
          <w:szCs w:val="28"/>
        </w:rPr>
        <w:t xml:space="preserve">усиление </w:t>
      </w:r>
      <w:proofErr w:type="gramStart"/>
      <w:r w:rsidRPr="00D45E6B">
        <w:rPr>
          <w:sz w:val="28"/>
          <w:szCs w:val="28"/>
        </w:rPr>
        <w:t>контроля за</w:t>
      </w:r>
      <w:proofErr w:type="gramEnd"/>
      <w:r w:rsidRPr="00D45E6B">
        <w:rPr>
          <w:sz w:val="28"/>
          <w:szCs w:val="28"/>
        </w:rPr>
        <w:t xml:space="preserve"> соблюдением расписаний движения автобусов на обследуемых маршрутах;</w:t>
      </w:r>
    </w:p>
    <w:p w:rsidR="00B07B36" w:rsidRPr="00D45E6B" w:rsidRDefault="00B07B36" w:rsidP="00B07B36">
      <w:pPr>
        <w:pStyle w:val="ConsPlusNormal"/>
        <w:ind w:firstLine="709"/>
        <w:jc w:val="both"/>
        <w:rPr>
          <w:sz w:val="28"/>
          <w:szCs w:val="28"/>
        </w:rPr>
      </w:pPr>
      <w:r>
        <w:rPr>
          <w:sz w:val="28"/>
          <w:szCs w:val="28"/>
        </w:rPr>
        <w:t xml:space="preserve">- </w:t>
      </w:r>
      <w:r w:rsidRPr="00D45E6B">
        <w:rPr>
          <w:sz w:val="28"/>
          <w:szCs w:val="28"/>
        </w:rPr>
        <w:t xml:space="preserve">обеспечивают организацию работы </w:t>
      </w:r>
      <w:proofErr w:type="gramStart"/>
      <w:r w:rsidRPr="00D45E6B">
        <w:rPr>
          <w:sz w:val="28"/>
          <w:szCs w:val="28"/>
        </w:rPr>
        <w:t>по обследованию перевозок пассажиров на закрепленных за предприятием маршрутах в соответствии с установленным порядком</w:t>
      </w:r>
      <w:proofErr w:type="gramEnd"/>
      <w:r w:rsidRPr="00D45E6B">
        <w:rPr>
          <w:sz w:val="28"/>
          <w:szCs w:val="28"/>
        </w:rPr>
        <w:t xml:space="preserve"> и технологиями, создания для </w:t>
      </w:r>
      <w:r>
        <w:rPr>
          <w:sz w:val="28"/>
          <w:szCs w:val="28"/>
        </w:rPr>
        <w:t>учетчиков</w:t>
      </w:r>
      <w:r w:rsidRPr="00D45E6B">
        <w:rPr>
          <w:sz w:val="28"/>
          <w:szCs w:val="28"/>
        </w:rPr>
        <w:t xml:space="preserve"> нормальных условий труда;</w:t>
      </w:r>
    </w:p>
    <w:p w:rsidR="00B07B36" w:rsidRPr="00D45E6B" w:rsidRDefault="00B07B36" w:rsidP="00B07B36">
      <w:pPr>
        <w:pStyle w:val="ConsPlusNormal"/>
        <w:ind w:firstLine="709"/>
        <w:jc w:val="both"/>
        <w:rPr>
          <w:sz w:val="28"/>
          <w:szCs w:val="28"/>
        </w:rPr>
      </w:pPr>
      <w:r>
        <w:rPr>
          <w:sz w:val="28"/>
          <w:szCs w:val="28"/>
        </w:rPr>
        <w:t xml:space="preserve">- </w:t>
      </w:r>
      <w:r w:rsidRPr="00D45E6B">
        <w:rPr>
          <w:sz w:val="28"/>
          <w:szCs w:val="28"/>
        </w:rPr>
        <w:t>принимают оперативные меры к устранению сбоев и нарушений в работе пассажирского транспорта.</w:t>
      </w:r>
    </w:p>
    <w:p w:rsidR="00B07B36" w:rsidRPr="00B07B36" w:rsidRDefault="00B07B36" w:rsidP="00B07B36">
      <w:pPr>
        <w:pStyle w:val="a3"/>
        <w:spacing w:before="2"/>
        <w:ind w:right="495"/>
        <w:rPr>
          <w:sz w:val="28"/>
          <w:szCs w:val="28"/>
        </w:rPr>
      </w:pPr>
    </w:p>
    <w:p w:rsidR="00B07B36" w:rsidRPr="00B07B36" w:rsidRDefault="00B07B36" w:rsidP="00B07B36">
      <w:pPr>
        <w:pStyle w:val="2"/>
        <w:keepNext w:val="0"/>
        <w:keepLines w:val="0"/>
        <w:numPr>
          <w:ilvl w:val="0"/>
          <w:numId w:val="5"/>
        </w:numPr>
        <w:tabs>
          <w:tab w:val="left" w:pos="901"/>
          <w:tab w:val="left" w:pos="902"/>
        </w:tabs>
        <w:spacing w:before="1" w:line="249" w:lineRule="auto"/>
        <w:ind w:right="495" w:firstLine="6"/>
        <w:jc w:val="center"/>
        <w:rPr>
          <w:rFonts w:ascii="Times New Roman" w:hAnsi="Times New Roman" w:cs="Times New Roman"/>
          <w:color w:val="auto"/>
          <w:sz w:val="28"/>
          <w:szCs w:val="28"/>
        </w:rPr>
      </w:pPr>
      <w:r w:rsidRPr="00B07B36">
        <w:rPr>
          <w:rFonts w:ascii="Times New Roman" w:hAnsi="Times New Roman" w:cs="Times New Roman"/>
          <w:color w:val="auto"/>
          <w:w w:val="105"/>
          <w:sz w:val="28"/>
          <w:szCs w:val="28"/>
        </w:rPr>
        <w:t>Порядок проведения обследования пассажиропотоков  табличным методом на городских маршрутах пассажирского транспорта общего пользования</w:t>
      </w:r>
    </w:p>
    <w:p w:rsidR="00B07B36" w:rsidRPr="000C5C80" w:rsidRDefault="00B07B36" w:rsidP="00B07B36">
      <w:pPr>
        <w:pStyle w:val="2"/>
        <w:tabs>
          <w:tab w:val="left" w:pos="901"/>
          <w:tab w:val="left" w:pos="902"/>
        </w:tabs>
        <w:spacing w:before="1" w:line="249" w:lineRule="auto"/>
        <w:ind w:left="420" w:right="495"/>
        <w:rPr>
          <w:sz w:val="28"/>
          <w:szCs w:val="28"/>
        </w:rPr>
      </w:pPr>
    </w:p>
    <w:p w:rsidR="00B07B36" w:rsidRDefault="00B07B36" w:rsidP="00B07B36">
      <w:pPr>
        <w:pStyle w:val="ConsPlusNormal"/>
        <w:numPr>
          <w:ilvl w:val="1"/>
          <w:numId w:val="4"/>
        </w:numPr>
        <w:tabs>
          <w:tab w:val="left" w:pos="709"/>
        </w:tabs>
        <w:ind w:left="0" w:right="55" w:firstLine="709"/>
        <w:jc w:val="both"/>
        <w:rPr>
          <w:sz w:val="28"/>
          <w:szCs w:val="28"/>
        </w:rPr>
      </w:pPr>
      <w:r w:rsidRPr="00D45E6B">
        <w:rPr>
          <w:sz w:val="28"/>
          <w:szCs w:val="28"/>
        </w:rPr>
        <w:t>Табличный метод обследования основан на учете перевозимых пассажиров специальными учетчиками, находящимися внутри салона транспортного средства.</w:t>
      </w:r>
    </w:p>
    <w:p w:rsidR="00B07B36" w:rsidRPr="00D45E6B" w:rsidRDefault="00B07B36" w:rsidP="00B07B36">
      <w:pPr>
        <w:pStyle w:val="ConsPlusNormal"/>
        <w:tabs>
          <w:tab w:val="left" w:pos="709"/>
        </w:tabs>
        <w:ind w:right="55" w:firstLine="709"/>
        <w:jc w:val="both"/>
        <w:rPr>
          <w:sz w:val="28"/>
          <w:szCs w:val="28"/>
        </w:rPr>
      </w:pPr>
      <w:r w:rsidRPr="00D45E6B">
        <w:rPr>
          <w:sz w:val="28"/>
          <w:szCs w:val="28"/>
        </w:rPr>
        <w:t xml:space="preserve">Табличный метод позволяет получать информацию о количестве перевезенных пассажиров, пассажирообороте остановочных пунктов, направлении и мощности пассажиропотоков, степени использования вместимости транспортных средств. </w:t>
      </w:r>
    </w:p>
    <w:p w:rsidR="00B07B36" w:rsidRPr="00A13C21" w:rsidRDefault="00B07B36" w:rsidP="00B07B36">
      <w:pPr>
        <w:pStyle w:val="a3"/>
        <w:ind w:right="55" w:firstLine="709"/>
        <w:jc w:val="both"/>
        <w:rPr>
          <w:sz w:val="28"/>
          <w:szCs w:val="28"/>
        </w:rPr>
      </w:pPr>
      <w:r w:rsidRPr="00A13C21">
        <w:rPr>
          <w:sz w:val="28"/>
          <w:szCs w:val="28"/>
        </w:rPr>
        <w:t xml:space="preserve">Учетчикам в день проведения обследования пассажиропотоков, </w:t>
      </w:r>
      <w:r w:rsidRPr="00A13C21">
        <w:rPr>
          <w:spacing w:val="-4"/>
          <w:sz w:val="28"/>
          <w:szCs w:val="28"/>
        </w:rPr>
        <w:t>но</w:t>
      </w:r>
      <w:r w:rsidRPr="00A13C21">
        <w:rPr>
          <w:spacing w:val="59"/>
          <w:sz w:val="28"/>
          <w:szCs w:val="28"/>
        </w:rPr>
        <w:t xml:space="preserve"> </w:t>
      </w:r>
      <w:r w:rsidRPr="00A13C21">
        <w:rPr>
          <w:spacing w:val="-4"/>
          <w:sz w:val="28"/>
          <w:szCs w:val="28"/>
        </w:rPr>
        <w:t xml:space="preserve">до </w:t>
      </w:r>
      <w:r w:rsidRPr="00A13C21">
        <w:rPr>
          <w:sz w:val="28"/>
          <w:szCs w:val="28"/>
        </w:rPr>
        <w:t xml:space="preserve">начала движения автотранспорта </w:t>
      </w:r>
      <w:r w:rsidRPr="00A13C21">
        <w:rPr>
          <w:spacing w:val="-3"/>
          <w:sz w:val="28"/>
          <w:szCs w:val="28"/>
        </w:rPr>
        <w:t xml:space="preserve">по </w:t>
      </w:r>
      <w:r w:rsidRPr="00A13C21">
        <w:rPr>
          <w:sz w:val="28"/>
          <w:szCs w:val="28"/>
        </w:rPr>
        <w:t xml:space="preserve">муниципальным маршрутам </w:t>
      </w:r>
      <w:r w:rsidRPr="00A13C21">
        <w:rPr>
          <w:spacing w:val="-3"/>
          <w:sz w:val="28"/>
          <w:szCs w:val="28"/>
        </w:rPr>
        <w:t xml:space="preserve">выдаются бланки </w:t>
      </w:r>
      <w:r w:rsidRPr="00A13C21">
        <w:rPr>
          <w:sz w:val="28"/>
          <w:szCs w:val="28"/>
        </w:rPr>
        <w:t xml:space="preserve">(Приложение № 1 к </w:t>
      </w:r>
      <w:r>
        <w:rPr>
          <w:sz w:val="28"/>
          <w:szCs w:val="28"/>
        </w:rPr>
        <w:t>Положению</w:t>
      </w:r>
      <w:r w:rsidRPr="00A13C21">
        <w:rPr>
          <w:sz w:val="28"/>
          <w:szCs w:val="28"/>
        </w:rPr>
        <w:t>) с заполненными</w:t>
      </w:r>
      <w:r w:rsidRPr="00A13C21">
        <w:rPr>
          <w:spacing w:val="-1"/>
          <w:sz w:val="28"/>
          <w:szCs w:val="28"/>
        </w:rPr>
        <w:t xml:space="preserve"> </w:t>
      </w:r>
      <w:r w:rsidRPr="00A13C21">
        <w:rPr>
          <w:spacing w:val="-3"/>
          <w:sz w:val="28"/>
          <w:szCs w:val="28"/>
        </w:rPr>
        <w:t>графами:</w:t>
      </w:r>
      <w:r>
        <w:rPr>
          <w:spacing w:val="-3"/>
          <w:sz w:val="28"/>
          <w:szCs w:val="28"/>
        </w:rPr>
        <w:t xml:space="preserve"> </w:t>
      </w:r>
      <w:r w:rsidRPr="00A13C21">
        <w:rPr>
          <w:sz w:val="28"/>
          <w:szCs w:val="28"/>
        </w:rPr>
        <w:t xml:space="preserve">государственный регистрационный знак автобуса, марка автобуса, </w:t>
      </w:r>
      <w:r w:rsidRPr="00A13C21">
        <w:rPr>
          <w:spacing w:val="-3"/>
          <w:sz w:val="28"/>
          <w:szCs w:val="28"/>
        </w:rPr>
        <w:t xml:space="preserve"> </w:t>
      </w:r>
      <w:r w:rsidRPr="00A13C21">
        <w:rPr>
          <w:spacing w:val="-4"/>
          <w:sz w:val="28"/>
          <w:szCs w:val="28"/>
        </w:rPr>
        <w:t>номер</w:t>
      </w:r>
      <w:r w:rsidRPr="00A13C21">
        <w:rPr>
          <w:spacing w:val="59"/>
          <w:sz w:val="28"/>
          <w:szCs w:val="28"/>
        </w:rPr>
        <w:t xml:space="preserve"> </w:t>
      </w:r>
      <w:r w:rsidRPr="00A13C21">
        <w:rPr>
          <w:sz w:val="28"/>
          <w:szCs w:val="28"/>
        </w:rPr>
        <w:t xml:space="preserve">маршрута, </w:t>
      </w:r>
      <w:r w:rsidRPr="00A13C21">
        <w:rPr>
          <w:spacing w:val="-3"/>
          <w:sz w:val="28"/>
          <w:szCs w:val="28"/>
        </w:rPr>
        <w:t xml:space="preserve">наименование </w:t>
      </w:r>
      <w:r w:rsidRPr="00A13C21">
        <w:rPr>
          <w:sz w:val="28"/>
          <w:szCs w:val="28"/>
        </w:rPr>
        <w:t xml:space="preserve">остановочных пунктов в прямом и обратном направлениях по муниципальным </w:t>
      </w:r>
      <w:r w:rsidRPr="00A13C21">
        <w:rPr>
          <w:spacing w:val="-3"/>
          <w:sz w:val="28"/>
          <w:szCs w:val="28"/>
        </w:rPr>
        <w:t xml:space="preserve">маршрутам, </w:t>
      </w:r>
      <w:r w:rsidRPr="00A13C21">
        <w:rPr>
          <w:sz w:val="28"/>
          <w:szCs w:val="28"/>
        </w:rPr>
        <w:t>дата проведения обследования муниципального</w:t>
      </w:r>
      <w:r w:rsidRPr="00A13C21">
        <w:rPr>
          <w:spacing w:val="14"/>
          <w:sz w:val="28"/>
          <w:szCs w:val="28"/>
        </w:rPr>
        <w:t xml:space="preserve"> </w:t>
      </w:r>
      <w:r w:rsidRPr="00A13C21">
        <w:rPr>
          <w:spacing w:val="-4"/>
          <w:sz w:val="28"/>
          <w:szCs w:val="28"/>
        </w:rPr>
        <w:t>маршрута.</w:t>
      </w:r>
    </w:p>
    <w:p w:rsidR="00B07B36" w:rsidRPr="00D45E6B" w:rsidRDefault="00B07B36" w:rsidP="00B07B36">
      <w:pPr>
        <w:pStyle w:val="a3"/>
        <w:numPr>
          <w:ilvl w:val="1"/>
          <w:numId w:val="4"/>
        </w:numPr>
        <w:tabs>
          <w:tab w:val="left" w:pos="709"/>
        </w:tabs>
        <w:ind w:left="0" w:right="55" w:firstLine="709"/>
        <w:jc w:val="both"/>
        <w:rPr>
          <w:sz w:val="28"/>
          <w:szCs w:val="28"/>
        </w:rPr>
      </w:pPr>
      <w:r w:rsidRPr="00D45E6B">
        <w:rPr>
          <w:sz w:val="28"/>
          <w:szCs w:val="28"/>
        </w:rPr>
        <w:t xml:space="preserve">В день обследования, занятые в обследовании лица, должны явиться заблаговременно и занять свои рабочие места </w:t>
      </w:r>
      <w:r w:rsidRPr="00D45E6B">
        <w:rPr>
          <w:color w:val="C00000"/>
          <w:sz w:val="28"/>
          <w:szCs w:val="28"/>
        </w:rPr>
        <w:t>согласно инструкциям</w:t>
      </w:r>
      <w:r w:rsidRPr="00D45E6B">
        <w:rPr>
          <w:sz w:val="28"/>
          <w:szCs w:val="28"/>
        </w:rPr>
        <w:t>.</w:t>
      </w:r>
    </w:p>
    <w:p w:rsidR="00B07B36" w:rsidRPr="00D45E6B" w:rsidRDefault="00B07B36" w:rsidP="00B07B36">
      <w:pPr>
        <w:pStyle w:val="ConsPlusNormal"/>
        <w:numPr>
          <w:ilvl w:val="1"/>
          <w:numId w:val="4"/>
        </w:numPr>
        <w:tabs>
          <w:tab w:val="left" w:pos="709"/>
        </w:tabs>
        <w:ind w:left="0" w:firstLine="709"/>
        <w:jc w:val="both"/>
        <w:rPr>
          <w:sz w:val="28"/>
          <w:szCs w:val="28"/>
        </w:rPr>
      </w:pPr>
      <w:r w:rsidRPr="00D45E6B">
        <w:rPr>
          <w:sz w:val="28"/>
          <w:szCs w:val="28"/>
        </w:rPr>
        <w:t xml:space="preserve"> </w:t>
      </w:r>
      <w:r>
        <w:rPr>
          <w:sz w:val="28"/>
          <w:szCs w:val="28"/>
        </w:rPr>
        <w:t xml:space="preserve">Работа учетчиков </w:t>
      </w:r>
      <w:r w:rsidRPr="00D45E6B">
        <w:rPr>
          <w:sz w:val="28"/>
          <w:szCs w:val="28"/>
        </w:rPr>
        <w:t xml:space="preserve">организуется в две </w:t>
      </w:r>
      <w:r w:rsidRPr="00D45E6B">
        <w:rPr>
          <w:spacing w:val="-4"/>
          <w:sz w:val="28"/>
          <w:szCs w:val="28"/>
        </w:rPr>
        <w:t>смены</w:t>
      </w:r>
      <w:r>
        <w:rPr>
          <w:spacing w:val="-4"/>
          <w:sz w:val="28"/>
          <w:szCs w:val="28"/>
        </w:rPr>
        <w:t xml:space="preserve"> (</w:t>
      </w:r>
      <w:r>
        <w:rPr>
          <w:sz w:val="28"/>
          <w:szCs w:val="28"/>
        </w:rPr>
        <w:t>при необходимости</w:t>
      </w:r>
      <w:r>
        <w:rPr>
          <w:spacing w:val="-4"/>
          <w:sz w:val="28"/>
          <w:szCs w:val="28"/>
        </w:rPr>
        <w:t>).</w:t>
      </w:r>
      <w:r w:rsidRPr="00D45E6B">
        <w:rPr>
          <w:spacing w:val="59"/>
          <w:sz w:val="28"/>
          <w:szCs w:val="28"/>
        </w:rPr>
        <w:t xml:space="preserve"> </w:t>
      </w:r>
      <w:r w:rsidRPr="00D45E6B">
        <w:rPr>
          <w:sz w:val="28"/>
          <w:szCs w:val="28"/>
        </w:rPr>
        <w:t xml:space="preserve">Во </w:t>
      </w:r>
      <w:r w:rsidRPr="00D45E6B">
        <w:rPr>
          <w:spacing w:val="-3"/>
          <w:sz w:val="28"/>
          <w:szCs w:val="28"/>
        </w:rPr>
        <w:t xml:space="preserve">время </w:t>
      </w:r>
      <w:r w:rsidRPr="00D45E6B">
        <w:rPr>
          <w:sz w:val="28"/>
          <w:szCs w:val="28"/>
        </w:rPr>
        <w:t xml:space="preserve">рейса </w:t>
      </w:r>
      <w:r w:rsidRPr="00D45E6B">
        <w:rPr>
          <w:spacing w:val="-4"/>
          <w:sz w:val="28"/>
          <w:szCs w:val="28"/>
        </w:rPr>
        <w:t xml:space="preserve">каждого  автобуса, </w:t>
      </w:r>
      <w:r w:rsidRPr="00D45E6B">
        <w:rPr>
          <w:sz w:val="28"/>
          <w:szCs w:val="28"/>
        </w:rPr>
        <w:t xml:space="preserve">следующего по муниципальному маршруту учетчик, </w:t>
      </w:r>
      <w:r w:rsidRPr="00D45E6B">
        <w:rPr>
          <w:spacing w:val="-3"/>
          <w:sz w:val="28"/>
          <w:szCs w:val="28"/>
        </w:rPr>
        <w:t xml:space="preserve">находясь  </w:t>
      </w:r>
      <w:r w:rsidRPr="00D45E6B">
        <w:rPr>
          <w:sz w:val="28"/>
          <w:szCs w:val="28"/>
        </w:rPr>
        <w:t xml:space="preserve">у </w:t>
      </w:r>
      <w:r w:rsidRPr="00D45E6B">
        <w:rPr>
          <w:spacing w:val="-4"/>
          <w:sz w:val="28"/>
          <w:szCs w:val="28"/>
        </w:rPr>
        <w:t xml:space="preserve">входной </w:t>
      </w:r>
      <w:r w:rsidRPr="00D45E6B">
        <w:rPr>
          <w:sz w:val="28"/>
          <w:szCs w:val="28"/>
        </w:rPr>
        <w:t xml:space="preserve">двери автобуса, </w:t>
      </w:r>
      <w:r w:rsidRPr="00D45E6B">
        <w:rPr>
          <w:spacing w:val="-3"/>
          <w:sz w:val="28"/>
          <w:szCs w:val="28"/>
        </w:rPr>
        <w:t xml:space="preserve">фиксирует </w:t>
      </w:r>
      <w:r w:rsidRPr="00D45E6B">
        <w:rPr>
          <w:sz w:val="28"/>
          <w:szCs w:val="28"/>
        </w:rPr>
        <w:t xml:space="preserve">количество вошедших и </w:t>
      </w:r>
      <w:r w:rsidRPr="00D45E6B">
        <w:rPr>
          <w:spacing w:val="-3"/>
          <w:sz w:val="28"/>
          <w:szCs w:val="28"/>
        </w:rPr>
        <w:t xml:space="preserve">вышедших </w:t>
      </w:r>
      <w:r w:rsidRPr="00D45E6B">
        <w:rPr>
          <w:spacing w:val="-2"/>
          <w:sz w:val="28"/>
          <w:szCs w:val="28"/>
        </w:rPr>
        <w:t xml:space="preserve">пассажиров </w:t>
      </w:r>
      <w:r w:rsidRPr="00D45E6B">
        <w:rPr>
          <w:sz w:val="28"/>
          <w:szCs w:val="28"/>
        </w:rPr>
        <w:t xml:space="preserve">на каждой остановке, занося данные в бланк (Приложение № 1 к </w:t>
      </w:r>
      <w:r>
        <w:rPr>
          <w:sz w:val="28"/>
          <w:szCs w:val="28"/>
        </w:rPr>
        <w:t>Положению</w:t>
      </w:r>
      <w:r w:rsidRPr="00D45E6B">
        <w:rPr>
          <w:spacing w:val="-3"/>
          <w:sz w:val="28"/>
          <w:szCs w:val="28"/>
        </w:rPr>
        <w:t>).</w:t>
      </w:r>
      <w:r w:rsidRPr="00D45E6B">
        <w:rPr>
          <w:sz w:val="28"/>
          <w:szCs w:val="28"/>
        </w:rPr>
        <w:t xml:space="preserve"> </w:t>
      </w:r>
    </w:p>
    <w:p w:rsidR="00B07B36" w:rsidRPr="00D45E6B" w:rsidRDefault="00B07B36" w:rsidP="00B07B36">
      <w:pPr>
        <w:pStyle w:val="ConsPlusNormal"/>
        <w:numPr>
          <w:ilvl w:val="1"/>
          <w:numId w:val="4"/>
        </w:numPr>
        <w:tabs>
          <w:tab w:val="left" w:pos="709"/>
        </w:tabs>
        <w:ind w:left="0" w:firstLine="709"/>
        <w:jc w:val="both"/>
        <w:rPr>
          <w:sz w:val="28"/>
          <w:szCs w:val="28"/>
        </w:rPr>
      </w:pPr>
      <w:r w:rsidRPr="00D45E6B">
        <w:rPr>
          <w:sz w:val="28"/>
          <w:szCs w:val="28"/>
        </w:rPr>
        <w:t xml:space="preserve"> Учет пассажиров производится в специальных таблицах путем подсчета количества пассажиров, входящих в транспортное средство и выходящих из него (без контакта с пассажирами). Возможен учет за счет применения для подсчета числа входящих и выходящих пассажиров специальных автоматических </w:t>
      </w:r>
      <w:r w:rsidRPr="00D45E6B">
        <w:rPr>
          <w:sz w:val="28"/>
          <w:szCs w:val="28"/>
        </w:rPr>
        <w:lastRenderedPageBreak/>
        <w:t>устройств (датчиков), расположенных непосредственно на каждом транспортном средстве.</w:t>
      </w:r>
    </w:p>
    <w:p w:rsidR="00B07B36" w:rsidRDefault="00B07B36" w:rsidP="00B07B36">
      <w:pPr>
        <w:pStyle w:val="ConsPlusNormal"/>
        <w:numPr>
          <w:ilvl w:val="1"/>
          <w:numId w:val="4"/>
        </w:numPr>
        <w:tabs>
          <w:tab w:val="left" w:pos="709"/>
        </w:tabs>
        <w:ind w:left="0" w:firstLine="709"/>
        <w:jc w:val="both"/>
        <w:rPr>
          <w:sz w:val="28"/>
          <w:szCs w:val="28"/>
        </w:rPr>
      </w:pPr>
      <w:r w:rsidRPr="00D45E6B">
        <w:rPr>
          <w:sz w:val="28"/>
          <w:szCs w:val="28"/>
        </w:rPr>
        <w:t xml:space="preserve">Итоговые данные из каждой </w:t>
      </w:r>
      <w:proofErr w:type="spellStart"/>
      <w:r w:rsidRPr="00D45E6B">
        <w:rPr>
          <w:sz w:val="28"/>
          <w:szCs w:val="28"/>
        </w:rPr>
        <w:t>порейсовой</w:t>
      </w:r>
      <w:proofErr w:type="spellEnd"/>
      <w:r w:rsidRPr="00D45E6B">
        <w:rPr>
          <w:sz w:val="28"/>
          <w:szCs w:val="28"/>
        </w:rPr>
        <w:t xml:space="preserve"> карточки учета заносятся</w:t>
      </w:r>
      <w:r>
        <w:rPr>
          <w:sz w:val="28"/>
          <w:szCs w:val="28"/>
        </w:rPr>
        <w:t xml:space="preserve"> учетчиками</w:t>
      </w:r>
      <w:r w:rsidRPr="00D45E6B">
        <w:rPr>
          <w:sz w:val="28"/>
          <w:szCs w:val="28"/>
        </w:rPr>
        <w:t xml:space="preserve"> в таблицу результатов обследования </w:t>
      </w:r>
      <w:r>
        <w:rPr>
          <w:sz w:val="28"/>
          <w:szCs w:val="28"/>
        </w:rPr>
        <w:t>(Приложение №</w:t>
      </w:r>
      <w:r w:rsidRPr="00D45E6B">
        <w:rPr>
          <w:sz w:val="28"/>
          <w:szCs w:val="28"/>
        </w:rPr>
        <w:t xml:space="preserve"> 2 к </w:t>
      </w:r>
      <w:r>
        <w:rPr>
          <w:sz w:val="28"/>
          <w:szCs w:val="28"/>
        </w:rPr>
        <w:t>Положению).</w:t>
      </w:r>
    </w:p>
    <w:p w:rsidR="00B07B36" w:rsidRPr="00D45E6B" w:rsidRDefault="00B07B36" w:rsidP="00B07B36">
      <w:pPr>
        <w:pStyle w:val="ConsPlusNormal"/>
        <w:numPr>
          <w:ilvl w:val="1"/>
          <w:numId w:val="4"/>
        </w:numPr>
        <w:tabs>
          <w:tab w:val="left" w:pos="709"/>
        </w:tabs>
        <w:ind w:left="0" w:firstLine="709"/>
        <w:jc w:val="both"/>
        <w:rPr>
          <w:sz w:val="28"/>
          <w:szCs w:val="28"/>
        </w:rPr>
      </w:pPr>
      <w:proofErr w:type="gramStart"/>
      <w:r w:rsidRPr="00D45E6B">
        <w:rPr>
          <w:sz w:val="28"/>
          <w:szCs w:val="28"/>
        </w:rPr>
        <w:t xml:space="preserve">При автоматизированной системе обработки карточек </w:t>
      </w:r>
      <w:proofErr w:type="spellStart"/>
      <w:r w:rsidRPr="00D45E6B">
        <w:rPr>
          <w:sz w:val="28"/>
          <w:szCs w:val="28"/>
        </w:rPr>
        <w:t>порейсового</w:t>
      </w:r>
      <w:proofErr w:type="spellEnd"/>
      <w:r w:rsidRPr="00D45E6B">
        <w:rPr>
          <w:sz w:val="28"/>
          <w:szCs w:val="28"/>
        </w:rPr>
        <w:t xml:space="preserve"> учета по специальным программам таблица результатов обследования </w:t>
      </w:r>
      <w:hyperlink w:anchor="Par3079" w:tooltip="ТАБЛИЦА" w:history="1">
        <w:r>
          <w:rPr>
            <w:sz w:val="28"/>
            <w:szCs w:val="28"/>
          </w:rPr>
          <w:t xml:space="preserve"> Приложение №</w:t>
        </w:r>
        <w:r w:rsidRPr="00D45E6B">
          <w:rPr>
            <w:sz w:val="28"/>
            <w:szCs w:val="28"/>
          </w:rPr>
          <w:t xml:space="preserve"> 2 к </w:t>
        </w:r>
        <w:r>
          <w:rPr>
            <w:sz w:val="28"/>
            <w:szCs w:val="28"/>
          </w:rPr>
          <w:t>Положению</w:t>
        </w:r>
        <w:r w:rsidRPr="009F2BD8">
          <w:rPr>
            <w:sz w:val="28"/>
            <w:szCs w:val="28"/>
          </w:rPr>
          <w:t>)</w:t>
        </w:r>
      </w:hyperlink>
      <w:r w:rsidRPr="00D45E6B">
        <w:rPr>
          <w:sz w:val="28"/>
          <w:szCs w:val="28"/>
        </w:rPr>
        <w:t xml:space="preserve"> может не заполняться.</w:t>
      </w:r>
      <w:proofErr w:type="gramEnd"/>
    </w:p>
    <w:p w:rsidR="00B07B36" w:rsidRPr="00CB787F" w:rsidRDefault="00B07B36" w:rsidP="00B07B36">
      <w:pPr>
        <w:pStyle w:val="a3"/>
        <w:spacing w:before="10"/>
        <w:ind w:right="495"/>
        <w:rPr>
          <w:sz w:val="28"/>
          <w:szCs w:val="28"/>
        </w:rPr>
      </w:pPr>
    </w:p>
    <w:p w:rsidR="00B07B36" w:rsidRPr="00B07B36" w:rsidRDefault="00B07B36" w:rsidP="00B07B36">
      <w:pPr>
        <w:pStyle w:val="2"/>
        <w:keepNext w:val="0"/>
        <w:keepLines w:val="0"/>
        <w:numPr>
          <w:ilvl w:val="0"/>
          <w:numId w:val="4"/>
        </w:numPr>
        <w:tabs>
          <w:tab w:val="left" w:pos="1276"/>
        </w:tabs>
        <w:spacing w:before="0"/>
        <w:ind w:left="851" w:right="495" w:firstLine="0"/>
        <w:jc w:val="center"/>
        <w:rPr>
          <w:rFonts w:ascii="Times New Roman" w:hAnsi="Times New Roman" w:cs="Times New Roman"/>
          <w:color w:val="auto"/>
          <w:sz w:val="28"/>
          <w:szCs w:val="28"/>
        </w:rPr>
      </w:pPr>
      <w:r w:rsidRPr="00B07B36">
        <w:rPr>
          <w:rFonts w:ascii="Times New Roman" w:hAnsi="Times New Roman" w:cs="Times New Roman"/>
          <w:color w:val="auto"/>
          <w:sz w:val="28"/>
          <w:szCs w:val="28"/>
        </w:rPr>
        <w:t>Организация обработки и анализа материалов</w:t>
      </w:r>
      <w:r w:rsidRPr="00B07B36">
        <w:rPr>
          <w:rFonts w:ascii="Times New Roman" w:hAnsi="Times New Roman" w:cs="Times New Roman"/>
          <w:color w:val="auto"/>
          <w:spacing w:val="55"/>
          <w:sz w:val="28"/>
          <w:szCs w:val="28"/>
        </w:rPr>
        <w:t xml:space="preserve"> </w:t>
      </w:r>
      <w:r w:rsidRPr="00B07B36">
        <w:rPr>
          <w:rFonts w:ascii="Times New Roman" w:hAnsi="Times New Roman" w:cs="Times New Roman"/>
          <w:color w:val="auto"/>
          <w:sz w:val="28"/>
          <w:szCs w:val="28"/>
        </w:rPr>
        <w:t>обследования</w:t>
      </w:r>
    </w:p>
    <w:p w:rsidR="00B07B36" w:rsidRPr="00D45E6B" w:rsidRDefault="00B07B36" w:rsidP="00B07B36">
      <w:pPr>
        <w:pStyle w:val="a3"/>
        <w:jc w:val="both"/>
        <w:rPr>
          <w:b/>
          <w:sz w:val="28"/>
          <w:szCs w:val="28"/>
        </w:rPr>
      </w:pPr>
    </w:p>
    <w:p w:rsidR="00B07B36" w:rsidRPr="00D45E6B" w:rsidRDefault="00B07B36" w:rsidP="00B07B36">
      <w:pPr>
        <w:pStyle w:val="ConsPlusNormal"/>
        <w:numPr>
          <w:ilvl w:val="1"/>
          <w:numId w:val="4"/>
        </w:numPr>
        <w:tabs>
          <w:tab w:val="left" w:pos="1276"/>
        </w:tabs>
        <w:ind w:left="0" w:firstLine="709"/>
        <w:jc w:val="both"/>
        <w:rPr>
          <w:sz w:val="28"/>
          <w:szCs w:val="28"/>
        </w:rPr>
      </w:pPr>
      <w:r w:rsidRPr="00D45E6B">
        <w:rPr>
          <w:sz w:val="28"/>
          <w:szCs w:val="28"/>
        </w:rPr>
        <w:t xml:space="preserve"> Организация обработки и анализа материалов обследования перевозок осуществля</w:t>
      </w:r>
      <w:r>
        <w:rPr>
          <w:sz w:val="28"/>
          <w:szCs w:val="28"/>
        </w:rPr>
        <w:t>ется</w:t>
      </w:r>
      <w:r w:rsidRPr="00D45E6B">
        <w:rPr>
          <w:sz w:val="28"/>
          <w:szCs w:val="28"/>
        </w:rPr>
        <w:t xml:space="preserve"> по заранее подготовленным программам, в том числе с применением электронно-вычислительной техники.</w:t>
      </w:r>
    </w:p>
    <w:p w:rsidR="00B07B36" w:rsidRPr="00D45E6B" w:rsidRDefault="00B07B36" w:rsidP="00B07B36">
      <w:pPr>
        <w:pStyle w:val="ConsPlusNormal"/>
        <w:numPr>
          <w:ilvl w:val="1"/>
          <w:numId w:val="4"/>
        </w:numPr>
        <w:tabs>
          <w:tab w:val="left" w:pos="1276"/>
        </w:tabs>
        <w:ind w:left="0" w:firstLine="709"/>
        <w:jc w:val="both"/>
        <w:rPr>
          <w:sz w:val="28"/>
          <w:szCs w:val="28"/>
        </w:rPr>
      </w:pPr>
      <w:r w:rsidRPr="00D45E6B">
        <w:rPr>
          <w:sz w:val="28"/>
          <w:szCs w:val="28"/>
        </w:rPr>
        <w:t xml:space="preserve"> </w:t>
      </w:r>
      <w:r>
        <w:rPr>
          <w:sz w:val="28"/>
          <w:szCs w:val="28"/>
        </w:rPr>
        <w:t>По окончании каждой смены</w:t>
      </w:r>
      <w:r w:rsidRPr="00D45E6B">
        <w:rPr>
          <w:i/>
          <w:sz w:val="28"/>
          <w:szCs w:val="28"/>
        </w:rPr>
        <w:t xml:space="preserve"> </w:t>
      </w:r>
      <w:r w:rsidRPr="007B5BA3">
        <w:rPr>
          <w:sz w:val="28"/>
          <w:szCs w:val="28"/>
        </w:rPr>
        <w:t>учетчик</w:t>
      </w:r>
      <w:r w:rsidRPr="009F2BD8">
        <w:rPr>
          <w:sz w:val="28"/>
          <w:szCs w:val="28"/>
        </w:rPr>
        <w:t>и</w:t>
      </w:r>
      <w:r>
        <w:rPr>
          <w:sz w:val="28"/>
          <w:szCs w:val="28"/>
        </w:rPr>
        <w:t xml:space="preserve"> обязаны</w:t>
      </w:r>
      <w:r w:rsidRPr="00D45E6B">
        <w:rPr>
          <w:sz w:val="28"/>
          <w:szCs w:val="28"/>
        </w:rPr>
        <w:t xml:space="preserve"> сдать </w:t>
      </w:r>
      <w:r>
        <w:rPr>
          <w:sz w:val="28"/>
          <w:szCs w:val="28"/>
        </w:rPr>
        <w:t xml:space="preserve">руководителю обследования </w:t>
      </w:r>
      <w:r w:rsidRPr="00D45E6B">
        <w:rPr>
          <w:sz w:val="28"/>
          <w:szCs w:val="28"/>
        </w:rPr>
        <w:t>маршрутов обработанные и оформленные в установленном порядке таблицы результатов обследования перевозок пассажиров</w:t>
      </w:r>
      <w:r>
        <w:rPr>
          <w:sz w:val="28"/>
          <w:szCs w:val="28"/>
        </w:rPr>
        <w:t xml:space="preserve"> </w:t>
      </w:r>
      <w:r>
        <w:rPr>
          <w:sz w:val="28"/>
          <w:szCs w:val="28"/>
          <w:lang w:bidi="ru-RU"/>
        </w:rPr>
        <w:t>(Приложение №</w:t>
      </w:r>
      <w:r w:rsidRPr="009154F0">
        <w:rPr>
          <w:sz w:val="28"/>
          <w:szCs w:val="28"/>
          <w:lang w:bidi="ru-RU"/>
        </w:rPr>
        <w:t xml:space="preserve"> 2 к </w:t>
      </w:r>
      <w:r>
        <w:rPr>
          <w:sz w:val="28"/>
          <w:szCs w:val="28"/>
          <w:lang w:bidi="ru-RU"/>
        </w:rPr>
        <w:t>Положению</w:t>
      </w:r>
      <w:r w:rsidRPr="009154F0">
        <w:rPr>
          <w:sz w:val="28"/>
          <w:szCs w:val="28"/>
          <w:lang w:bidi="ru-RU"/>
        </w:rPr>
        <w:t>)</w:t>
      </w:r>
      <w:r>
        <w:rPr>
          <w:sz w:val="28"/>
          <w:szCs w:val="28"/>
          <w:lang w:bidi="ru-RU"/>
        </w:rPr>
        <w:t xml:space="preserve"> </w:t>
      </w:r>
      <w:r w:rsidRPr="00D45E6B">
        <w:rPr>
          <w:sz w:val="28"/>
          <w:szCs w:val="28"/>
        </w:rPr>
        <w:t xml:space="preserve">с приложением </w:t>
      </w:r>
      <w:proofErr w:type="spellStart"/>
      <w:r w:rsidRPr="00D45E6B">
        <w:rPr>
          <w:sz w:val="28"/>
          <w:szCs w:val="28"/>
        </w:rPr>
        <w:t>порейсовых</w:t>
      </w:r>
      <w:proofErr w:type="spellEnd"/>
      <w:r w:rsidRPr="00D45E6B">
        <w:rPr>
          <w:sz w:val="28"/>
          <w:szCs w:val="28"/>
        </w:rPr>
        <w:t xml:space="preserve"> карточек учета пассажиров.</w:t>
      </w:r>
    </w:p>
    <w:p w:rsidR="00B07B36" w:rsidRPr="00D45E6B" w:rsidRDefault="00B07B36" w:rsidP="00B07B36">
      <w:pPr>
        <w:pStyle w:val="ConsPlusNormal"/>
        <w:numPr>
          <w:ilvl w:val="1"/>
          <w:numId w:val="4"/>
        </w:numPr>
        <w:tabs>
          <w:tab w:val="left" w:pos="1276"/>
        </w:tabs>
        <w:ind w:left="0" w:firstLine="709"/>
        <w:jc w:val="both"/>
        <w:rPr>
          <w:sz w:val="28"/>
          <w:szCs w:val="28"/>
        </w:rPr>
      </w:pPr>
      <w:r w:rsidRPr="00D45E6B">
        <w:rPr>
          <w:sz w:val="28"/>
          <w:szCs w:val="28"/>
        </w:rPr>
        <w:t xml:space="preserve"> Руководитель обследования маршрутов после проверки качества учета и обработки данных передает указанные таблицы и карточки в рабочую группу.</w:t>
      </w:r>
    </w:p>
    <w:p w:rsidR="00B07B36" w:rsidRPr="00D45E6B" w:rsidRDefault="00B07B36" w:rsidP="00B07B36">
      <w:pPr>
        <w:pStyle w:val="ConsPlusNormal"/>
        <w:numPr>
          <w:ilvl w:val="1"/>
          <w:numId w:val="4"/>
        </w:numPr>
        <w:tabs>
          <w:tab w:val="left" w:pos="1276"/>
        </w:tabs>
        <w:ind w:left="0" w:firstLine="709"/>
        <w:jc w:val="both"/>
        <w:rPr>
          <w:sz w:val="28"/>
          <w:szCs w:val="28"/>
        </w:rPr>
      </w:pPr>
      <w:r w:rsidRPr="00D45E6B">
        <w:rPr>
          <w:sz w:val="28"/>
          <w:szCs w:val="28"/>
        </w:rPr>
        <w:t xml:space="preserve"> </w:t>
      </w:r>
      <w:r>
        <w:rPr>
          <w:sz w:val="28"/>
          <w:szCs w:val="28"/>
        </w:rPr>
        <w:t>Комиссия (р</w:t>
      </w:r>
      <w:r w:rsidRPr="00D45E6B">
        <w:rPr>
          <w:sz w:val="28"/>
          <w:szCs w:val="28"/>
        </w:rPr>
        <w:t>абочая группа</w:t>
      </w:r>
      <w:r>
        <w:rPr>
          <w:sz w:val="28"/>
          <w:szCs w:val="28"/>
        </w:rPr>
        <w:t>)</w:t>
      </w:r>
      <w:r w:rsidRPr="00D45E6B">
        <w:rPr>
          <w:sz w:val="28"/>
          <w:szCs w:val="28"/>
        </w:rPr>
        <w:t xml:space="preserve"> по обследованию пассажиропотоков: </w:t>
      </w:r>
    </w:p>
    <w:p w:rsidR="00B07B36" w:rsidRPr="00D45E6B" w:rsidRDefault="00B07B36" w:rsidP="00B07B36">
      <w:pPr>
        <w:pStyle w:val="ConsPlusNormal"/>
        <w:tabs>
          <w:tab w:val="left" w:pos="1276"/>
        </w:tabs>
        <w:ind w:firstLine="709"/>
        <w:jc w:val="both"/>
        <w:rPr>
          <w:sz w:val="28"/>
          <w:szCs w:val="28"/>
        </w:rPr>
      </w:pPr>
      <w:r>
        <w:rPr>
          <w:sz w:val="28"/>
          <w:szCs w:val="28"/>
        </w:rPr>
        <w:t xml:space="preserve">- </w:t>
      </w:r>
      <w:r w:rsidRPr="00D45E6B">
        <w:rPr>
          <w:sz w:val="28"/>
          <w:szCs w:val="28"/>
        </w:rPr>
        <w:t xml:space="preserve">обобщает полученные от всех </w:t>
      </w:r>
      <w:r w:rsidRPr="002E1A43">
        <w:rPr>
          <w:sz w:val="28"/>
          <w:szCs w:val="28"/>
        </w:rPr>
        <w:t>руководителей обследования маршрутов</w:t>
      </w:r>
      <w:r w:rsidRPr="00D45E6B">
        <w:rPr>
          <w:sz w:val="28"/>
          <w:szCs w:val="28"/>
        </w:rPr>
        <w:t xml:space="preserve"> материалы первичного учета и сводные данные по всем обследованным маршрутам за каждый день обследования пассажиропотоков</w:t>
      </w:r>
      <w:r>
        <w:rPr>
          <w:sz w:val="28"/>
          <w:szCs w:val="28"/>
        </w:rPr>
        <w:t>;</w:t>
      </w:r>
    </w:p>
    <w:p w:rsidR="00B07B36" w:rsidRPr="00D45E6B" w:rsidRDefault="00B07B36" w:rsidP="00B07B36">
      <w:pPr>
        <w:pStyle w:val="ConsPlusNormal"/>
        <w:tabs>
          <w:tab w:val="left" w:pos="1276"/>
        </w:tabs>
        <w:ind w:firstLine="709"/>
        <w:jc w:val="both"/>
        <w:rPr>
          <w:sz w:val="28"/>
          <w:szCs w:val="28"/>
        </w:rPr>
      </w:pPr>
      <w:r>
        <w:rPr>
          <w:sz w:val="28"/>
          <w:szCs w:val="28"/>
        </w:rPr>
        <w:t xml:space="preserve">- </w:t>
      </w:r>
      <w:r w:rsidRPr="00D45E6B">
        <w:rPr>
          <w:sz w:val="28"/>
          <w:szCs w:val="28"/>
        </w:rPr>
        <w:t>организует обработку и анализ материалов обследования пассажиропотоков на городских маршрутах;</w:t>
      </w:r>
    </w:p>
    <w:p w:rsidR="00B07B36" w:rsidRDefault="00B07B36" w:rsidP="00B07B36">
      <w:pPr>
        <w:pStyle w:val="ConsPlusNormal"/>
        <w:tabs>
          <w:tab w:val="left" w:pos="1276"/>
        </w:tabs>
        <w:ind w:firstLine="709"/>
        <w:jc w:val="both"/>
        <w:rPr>
          <w:sz w:val="28"/>
          <w:szCs w:val="28"/>
        </w:rPr>
      </w:pPr>
      <w:r>
        <w:rPr>
          <w:sz w:val="28"/>
          <w:szCs w:val="28"/>
        </w:rPr>
        <w:t xml:space="preserve">- </w:t>
      </w:r>
      <w:r w:rsidRPr="00D45E6B">
        <w:rPr>
          <w:sz w:val="28"/>
          <w:szCs w:val="28"/>
        </w:rPr>
        <w:t xml:space="preserve">подготавливает по материалам обследования пассажиропотоков предложения по улучшению работы и повышению эффективности использования городского общественного транспорта. </w:t>
      </w:r>
    </w:p>
    <w:p w:rsidR="00B07B36" w:rsidRDefault="00B07B36" w:rsidP="00B07B36">
      <w:pPr>
        <w:pStyle w:val="ConsPlusNormal"/>
        <w:tabs>
          <w:tab w:val="left" w:pos="1276"/>
        </w:tabs>
        <w:ind w:firstLine="709"/>
        <w:jc w:val="both"/>
      </w:pPr>
    </w:p>
    <w:p w:rsidR="00B07B36" w:rsidRDefault="00B07B36" w:rsidP="00B07B36">
      <w:pPr>
        <w:pStyle w:val="ConsPlusNormal"/>
        <w:tabs>
          <w:tab w:val="left" w:pos="1276"/>
        </w:tabs>
        <w:ind w:firstLine="709"/>
        <w:jc w:val="both"/>
      </w:pPr>
    </w:p>
    <w:p w:rsidR="00B07B36" w:rsidRDefault="00B07B36" w:rsidP="00B07B36">
      <w:pPr>
        <w:pStyle w:val="ConsPlusNormal"/>
        <w:tabs>
          <w:tab w:val="left" w:pos="1276"/>
        </w:tabs>
        <w:ind w:firstLine="709"/>
        <w:jc w:val="both"/>
      </w:pPr>
    </w:p>
    <w:p w:rsidR="00B07B36" w:rsidRDefault="00B07B36" w:rsidP="00B07B36">
      <w:pPr>
        <w:spacing w:line="247" w:lineRule="auto"/>
        <w:ind w:right="495"/>
        <w:jc w:val="both"/>
        <w:rPr>
          <w:sz w:val="28"/>
          <w:szCs w:val="28"/>
        </w:rPr>
      </w:pPr>
      <w:r w:rsidRPr="00AC3A48">
        <w:rPr>
          <w:sz w:val="28"/>
          <w:szCs w:val="28"/>
        </w:rPr>
        <w:t xml:space="preserve">Начальник </w:t>
      </w:r>
      <w:r>
        <w:rPr>
          <w:sz w:val="28"/>
          <w:szCs w:val="28"/>
        </w:rPr>
        <w:t>управления экономики,</w:t>
      </w:r>
    </w:p>
    <w:p w:rsidR="00B07B36" w:rsidRDefault="00B07B36" w:rsidP="00B07B36">
      <w:pPr>
        <w:spacing w:line="247" w:lineRule="auto"/>
        <w:ind w:right="495"/>
        <w:jc w:val="both"/>
        <w:rPr>
          <w:sz w:val="28"/>
          <w:szCs w:val="28"/>
        </w:rPr>
      </w:pPr>
      <w:r>
        <w:rPr>
          <w:sz w:val="28"/>
          <w:szCs w:val="28"/>
        </w:rPr>
        <w:t>транспорта и торговли администрации</w:t>
      </w:r>
    </w:p>
    <w:p w:rsidR="00B07B36" w:rsidRPr="00CB787F" w:rsidRDefault="00B07B36" w:rsidP="00B07B36">
      <w:pPr>
        <w:spacing w:line="247" w:lineRule="auto"/>
        <w:ind w:right="495"/>
        <w:jc w:val="both"/>
        <w:rPr>
          <w:sz w:val="28"/>
          <w:szCs w:val="28"/>
        </w:rPr>
        <w:sectPr w:rsidR="00B07B36" w:rsidRPr="00CB787F" w:rsidSect="00AC3A48">
          <w:headerReference w:type="default" r:id="rId8"/>
          <w:pgSz w:w="11900" w:h="16840"/>
          <w:pgMar w:top="920" w:right="560" w:bottom="851" w:left="1220" w:header="720" w:footer="720" w:gutter="0"/>
          <w:cols w:space="720"/>
          <w:titlePg/>
          <w:docGrid w:linePitch="299"/>
        </w:sectPr>
      </w:pPr>
      <w:r>
        <w:rPr>
          <w:sz w:val="28"/>
          <w:szCs w:val="28"/>
        </w:rPr>
        <w:t>Туапсинского городского поселения</w:t>
      </w:r>
      <w:r w:rsidRPr="00AC3A48">
        <w:rPr>
          <w:sz w:val="28"/>
          <w:szCs w:val="28"/>
        </w:rPr>
        <w:t xml:space="preserve">                                             К.И. </w:t>
      </w:r>
      <w:proofErr w:type="spellStart"/>
      <w:r w:rsidRPr="00AC3A48">
        <w:rPr>
          <w:sz w:val="28"/>
          <w:szCs w:val="28"/>
        </w:rPr>
        <w:t>Николенко</w:t>
      </w:r>
      <w:proofErr w:type="spellEnd"/>
    </w:p>
    <w:p w:rsidR="00B07B36" w:rsidRPr="00B67939" w:rsidRDefault="00B07B36" w:rsidP="00B07B36">
      <w:pPr>
        <w:pStyle w:val="a3"/>
        <w:spacing w:before="1"/>
        <w:ind w:right="495"/>
        <w:rPr>
          <w:b/>
          <w:color w:val="FF0000"/>
          <w:sz w:val="28"/>
          <w:szCs w:val="28"/>
        </w:rPr>
      </w:pPr>
    </w:p>
    <w:p w:rsidR="00B07B36" w:rsidRDefault="00B07B36" w:rsidP="00B07B36">
      <w:pPr>
        <w:jc w:val="right"/>
        <w:rPr>
          <w:sz w:val="28"/>
        </w:rPr>
      </w:pPr>
      <w:r w:rsidRPr="00E74DC5">
        <w:rPr>
          <w:sz w:val="28"/>
        </w:rPr>
        <w:t>П</w:t>
      </w:r>
      <w:r>
        <w:rPr>
          <w:sz w:val="28"/>
        </w:rPr>
        <w:t>риложение</w:t>
      </w:r>
      <w:r w:rsidRPr="00E74DC5">
        <w:rPr>
          <w:sz w:val="28"/>
        </w:rPr>
        <w:t xml:space="preserve"> № 1</w:t>
      </w:r>
    </w:p>
    <w:p w:rsidR="00B07B36" w:rsidRPr="00E74DC5" w:rsidRDefault="00B07B36" w:rsidP="00B07B36">
      <w:pPr>
        <w:jc w:val="right"/>
        <w:rPr>
          <w:sz w:val="28"/>
        </w:rPr>
      </w:pPr>
      <w:r w:rsidRPr="00E74DC5">
        <w:rPr>
          <w:sz w:val="28"/>
        </w:rPr>
        <w:t xml:space="preserve">к </w:t>
      </w:r>
      <w:r>
        <w:rPr>
          <w:sz w:val="28"/>
        </w:rPr>
        <w:t>Положению</w:t>
      </w:r>
      <w:r w:rsidRPr="00E74DC5">
        <w:rPr>
          <w:sz w:val="28"/>
        </w:rPr>
        <w:t xml:space="preserve"> </w:t>
      </w:r>
      <w:r>
        <w:rPr>
          <w:sz w:val="28"/>
        </w:rPr>
        <w:t>об</w:t>
      </w:r>
      <w:r w:rsidRPr="00E74DC5">
        <w:rPr>
          <w:sz w:val="28"/>
        </w:rPr>
        <w:t xml:space="preserve"> обследовани</w:t>
      </w:r>
      <w:r>
        <w:rPr>
          <w:sz w:val="28"/>
        </w:rPr>
        <w:t>и</w:t>
      </w:r>
    </w:p>
    <w:p w:rsidR="00B07B36" w:rsidRDefault="00B07B36" w:rsidP="00B07B36">
      <w:pPr>
        <w:jc w:val="right"/>
        <w:rPr>
          <w:sz w:val="28"/>
        </w:rPr>
      </w:pPr>
      <w:r>
        <w:rPr>
          <w:sz w:val="28"/>
        </w:rPr>
        <w:t>пассажиропотока</w:t>
      </w:r>
      <w:r w:rsidRPr="00E74DC5">
        <w:rPr>
          <w:sz w:val="28"/>
        </w:rPr>
        <w:t xml:space="preserve"> на </w:t>
      </w:r>
      <w:proofErr w:type="gramStart"/>
      <w:r>
        <w:rPr>
          <w:sz w:val="28"/>
        </w:rPr>
        <w:t>муниципальных</w:t>
      </w:r>
      <w:proofErr w:type="gramEnd"/>
    </w:p>
    <w:p w:rsidR="00B07B36" w:rsidRDefault="00B07B36" w:rsidP="00B07B36">
      <w:pPr>
        <w:jc w:val="right"/>
        <w:rPr>
          <w:sz w:val="28"/>
        </w:rPr>
      </w:pPr>
      <w:r w:rsidRPr="00E74DC5">
        <w:rPr>
          <w:sz w:val="28"/>
        </w:rPr>
        <w:t xml:space="preserve">городских </w:t>
      </w:r>
      <w:proofErr w:type="gramStart"/>
      <w:r w:rsidRPr="00E74DC5">
        <w:rPr>
          <w:sz w:val="28"/>
        </w:rPr>
        <w:t>маршрутах</w:t>
      </w:r>
      <w:proofErr w:type="gramEnd"/>
      <w:r>
        <w:rPr>
          <w:sz w:val="28"/>
        </w:rPr>
        <w:t xml:space="preserve"> </w:t>
      </w:r>
      <w:r w:rsidRPr="00E74DC5">
        <w:rPr>
          <w:sz w:val="28"/>
        </w:rPr>
        <w:t xml:space="preserve">движения общественного </w:t>
      </w:r>
    </w:p>
    <w:p w:rsidR="00B07B36" w:rsidRDefault="00B07B36" w:rsidP="00B07B36">
      <w:pPr>
        <w:jc w:val="right"/>
        <w:rPr>
          <w:sz w:val="28"/>
        </w:rPr>
      </w:pPr>
      <w:r w:rsidRPr="00E74DC5">
        <w:rPr>
          <w:sz w:val="28"/>
        </w:rPr>
        <w:t>пассажирского</w:t>
      </w:r>
      <w:r>
        <w:rPr>
          <w:sz w:val="28"/>
        </w:rPr>
        <w:t xml:space="preserve"> </w:t>
      </w:r>
      <w:r w:rsidRPr="00E74DC5">
        <w:rPr>
          <w:sz w:val="28"/>
        </w:rPr>
        <w:t xml:space="preserve">транспорта на территории </w:t>
      </w:r>
    </w:p>
    <w:p w:rsidR="00B07B36" w:rsidRDefault="00B07B36" w:rsidP="00B07B36">
      <w:pPr>
        <w:jc w:val="right"/>
        <w:rPr>
          <w:sz w:val="28"/>
        </w:rPr>
      </w:pPr>
      <w:r w:rsidRPr="00E74DC5">
        <w:rPr>
          <w:sz w:val="28"/>
        </w:rPr>
        <w:t>Туапсинского</w:t>
      </w:r>
      <w:r>
        <w:rPr>
          <w:sz w:val="28"/>
        </w:rPr>
        <w:t xml:space="preserve"> </w:t>
      </w:r>
      <w:r w:rsidRPr="00E74DC5">
        <w:rPr>
          <w:sz w:val="28"/>
        </w:rPr>
        <w:t>городского поселения</w:t>
      </w:r>
      <w:r>
        <w:rPr>
          <w:sz w:val="28"/>
        </w:rPr>
        <w:t>,</w:t>
      </w:r>
    </w:p>
    <w:p w:rsidR="00B07B36" w:rsidRDefault="00B07B36" w:rsidP="00B07B36">
      <w:pPr>
        <w:jc w:val="right"/>
        <w:rPr>
          <w:sz w:val="28"/>
        </w:rPr>
      </w:pPr>
      <w:r>
        <w:rPr>
          <w:sz w:val="28"/>
        </w:rPr>
        <w:t xml:space="preserve"> </w:t>
      </w:r>
      <w:proofErr w:type="gramStart"/>
      <w:r w:rsidRPr="00BA53E9">
        <w:rPr>
          <w:sz w:val="28"/>
        </w:rPr>
        <w:t>утвержденному</w:t>
      </w:r>
      <w:proofErr w:type="gramEnd"/>
      <w:r w:rsidRPr="00BA53E9">
        <w:rPr>
          <w:sz w:val="28"/>
        </w:rPr>
        <w:t xml:space="preserve"> постановлением  </w:t>
      </w:r>
    </w:p>
    <w:p w:rsidR="00B07B36" w:rsidRDefault="00B07B36" w:rsidP="00B07B36">
      <w:pPr>
        <w:jc w:val="right"/>
        <w:rPr>
          <w:sz w:val="28"/>
        </w:rPr>
      </w:pPr>
      <w:r w:rsidRPr="00BA53E9">
        <w:rPr>
          <w:sz w:val="28"/>
        </w:rPr>
        <w:t xml:space="preserve">администрации  </w:t>
      </w:r>
      <w:proofErr w:type="gramStart"/>
      <w:r w:rsidRPr="00BA53E9">
        <w:rPr>
          <w:sz w:val="28"/>
        </w:rPr>
        <w:t>Туапсинского</w:t>
      </w:r>
      <w:proofErr w:type="gramEnd"/>
      <w:r w:rsidRPr="00BA53E9">
        <w:rPr>
          <w:sz w:val="28"/>
        </w:rPr>
        <w:t xml:space="preserve"> </w:t>
      </w:r>
    </w:p>
    <w:p w:rsidR="00B07B36" w:rsidRPr="00BA53E9" w:rsidRDefault="00B07B36" w:rsidP="00B07B36">
      <w:pPr>
        <w:jc w:val="right"/>
        <w:rPr>
          <w:sz w:val="28"/>
        </w:rPr>
      </w:pPr>
      <w:r w:rsidRPr="00BA53E9">
        <w:rPr>
          <w:sz w:val="28"/>
        </w:rPr>
        <w:t>городского  поселения</w:t>
      </w:r>
    </w:p>
    <w:p w:rsidR="00B07B36" w:rsidRPr="00E74DC5" w:rsidRDefault="00B07B36" w:rsidP="00B07B36">
      <w:pPr>
        <w:jc w:val="right"/>
        <w:rPr>
          <w:sz w:val="28"/>
        </w:rPr>
      </w:pPr>
      <w:r>
        <w:rPr>
          <w:sz w:val="28"/>
        </w:rPr>
        <w:t>от</w:t>
      </w:r>
      <w:r w:rsidR="00EC3683">
        <w:rPr>
          <w:sz w:val="28"/>
        </w:rPr>
        <w:t xml:space="preserve"> 17.06.2020 г.  </w:t>
      </w:r>
      <w:r>
        <w:rPr>
          <w:sz w:val="28"/>
        </w:rPr>
        <w:t>№</w:t>
      </w:r>
      <w:r w:rsidR="00EC3683">
        <w:rPr>
          <w:sz w:val="28"/>
        </w:rPr>
        <w:t xml:space="preserve">  548</w:t>
      </w:r>
    </w:p>
    <w:p w:rsidR="00B07B36" w:rsidRDefault="00B07B36" w:rsidP="00B07B36">
      <w:pPr>
        <w:spacing w:line="360" w:lineRule="auto"/>
      </w:pPr>
    </w:p>
    <w:p w:rsidR="00B07B36" w:rsidRDefault="00B07B36" w:rsidP="00B07B36">
      <w:pPr>
        <w:spacing w:line="360" w:lineRule="auto"/>
        <w:jc w:val="center"/>
        <w:rPr>
          <w:sz w:val="28"/>
        </w:rPr>
      </w:pPr>
    </w:p>
    <w:p w:rsidR="00B07B36" w:rsidRDefault="00B07B36" w:rsidP="00B07B36">
      <w:pPr>
        <w:spacing w:line="360" w:lineRule="auto"/>
        <w:jc w:val="center"/>
        <w:rPr>
          <w:sz w:val="28"/>
        </w:rPr>
      </w:pPr>
      <w:r w:rsidRPr="00E74DC5">
        <w:rPr>
          <w:sz w:val="28"/>
        </w:rPr>
        <w:t>Бланк обследования пассажиропотоков</w:t>
      </w:r>
    </w:p>
    <w:p w:rsidR="00B07B36" w:rsidRDefault="00B07B36" w:rsidP="00B07B36">
      <w:pPr>
        <w:spacing w:line="360" w:lineRule="auto"/>
      </w:pPr>
    </w:p>
    <w:p w:rsidR="00B07B36" w:rsidRDefault="00B07B36" w:rsidP="00B07B36">
      <w:pPr>
        <w:spacing w:line="360" w:lineRule="auto"/>
      </w:pPr>
    </w:p>
    <w:tbl>
      <w:tblPr>
        <w:tblpPr w:leftFromText="180" w:rightFromText="180" w:vertAnchor="page" w:horzAnchor="margin" w:tblpY="6331"/>
        <w:tblW w:w="9889" w:type="dxa"/>
        <w:tblLayout w:type="fixed"/>
        <w:tblLook w:val="01E0"/>
      </w:tblPr>
      <w:tblGrid>
        <w:gridCol w:w="2655"/>
        <w:gridCol w:w="1562"/>
        <w:gridCol w:w="1423"/>
        <w:gridCol w:w="705"/>
        <w:gridCol w:w="1418"/>
        <w:gridCol w:w="142"/>
        <w:gridCol w:w="1275"/>
        <w:gridCol w:w="709"/>
      </w:tblGrid>
      <w:tr w:rsidR="00B07B36" w:rsidRPr="006C3E46" w:rsidTr="00B07B36">
        <w:trPr>
          <w:trHeight w:hRule="exact" w:val="291"/>
        </w:trPr>
        <w:tc>
          <w:tcPr>
            <w:tcW w:w="9889" w:type="dxa"/>
            <w:gridSpan w:val="8"/>
            <w:tcBorders>
              <w:top w:val="single" w:sz="4" w:space="0" w:color="auto"/>
              <w:left w:val="single" w:sz="4" w:space="0" w:color="auto"/>
              <w:bottom w:val="single" w:sz="4" w:space="0" w:color="auto"/>
              <w:right w:val="single" w:sz="4" w:space="0" w:color="auto"/>
            </w:tcBorders>
          </w:tcPr>
          <w:p w:rsidR="00B07B36" w:rsidRPr="006C3E46" w:rsidRDefault="00B07B36" w:rsidP="008E0022">
            <w:pPr>
              <w:spacing w:line="360" w:lineRule="auto"/>
            </w:pPr>
            <w:r w:rsidRPr="006C3E46">
              <w:t>г.</w:t>
            </w:r>
            <w:r>
              <w:t xml:space="preserve"> </w:t>
            </w:r>
            <w:r w:rsidRPr="006C3E46">
              <w:t>Ту</w:t>
            </w:r>
            <w:r>
              <w:t xml:space="preserve">апсе    </w:t>
            </w:r>
            <w:r w:rsidRPr="009825F4">
              <w:t xml:space="preserve">         </w:t>
            </w:r>
            <w:r>
              <w:t xml:space="preserve"> </w:t>
            </w:r>
            <w:r w:rsidRPr="006C3E46">
              <w:t>Дата заполнения</w:t>
            </w:r>
            <w:r w:rsidRPr="00CE4D0A">
              <w:rPr>
                <w:b/>
              </w:rPr>
              <w:t xml:space="preserve">:  </w:t>
            </w:r>
            <w:r>
              <w:rPr>
                <w:b/>
              </w:rPr>
              <w:t xml:space="preserve">                                  </w:t>
            </w:r>
            <w:r>
              <w:t xml:space="preserve">№ бланка                      </w:t>
            </w:r>
            <w:r w:rsidRPr="006C3E46">
              <w:t>День недели</w:t>
            </w:r>
            <w:r>
              <w:t>:</w:t>
            </w:r>
          </w:p>
        </w:tc>
      </w:tr>
      <w:tr w:rsidR="00B07B36" w:rsidRPr="006C3E46" w:rsidTr="00B07B36">
        <w:trPr>
          <w:trHeight w:hRule="exact" w:val="283"/>
        </w:trPr>
        <w:tc>
          <w:tcPr>
            <w:tcW w:w="9889" w:type="dxa"/>
            <w:gridSpan w:val="8"/>
            <w:tcBorders>
              <w:top w:val="single" w:sz="4" w:space="0" w:color="auto"/>
              <w:left w:val="single" w:sz="4" w:space="0" w:color="auto"/>
              <w:bottom w:val="single" w:sz="4" w:space="0" w:color="auto"/>
              <w:right w:val="single" w:sz="4" w:space="0" w:color="auto"/>
            </w:tcBorders>
          </w:tcPr>
          <w:p w:rsidR="00B07B36" w:rsidRPr="006C3E46" w:rsidRDefault="00B07B36" w:rsidP="008E0022">
            <w:pPr>
              <w:spacing w:line="360" w:lineRule="auto"/>
            </w:pPr>
            <w:r>
              <w:t xml:space="preserve">Номер маршрута (график)                                        </w:t>
            </w:r>
            <w:r w:rsidRPr="006C3E46">
              <w:t xml:space="preserve">№  графика:   </w:t>
            </w:r>
            <w:r>
              <w:t xml:space="preserve"> </w:t>
            </w:r>
            <w:r w:rsidRPr="006C3E46">
              <w:t xml:space="preserve">  </w:t>
            </w:r>
            <w:r>
              <w:t xml:space="preserve">   </w:t>
            </w:r>
            <w:r w:rsidRPr="00872DFB">
              <w:t xml:space="preserve">   </w:t>
            </w:r>
            <w:r>
              <w:t xml:space="preserve"> № рейса:         </w:t>
            </w:r>
          </w:p>
        </w:tc>
      </w:tr>
      <w:tr w:rsidR="00B07B36" w:rsidRPr="006C3E46" w:rsidTr="00B07B36">
        <w:trPr>
          <w:trHeight w:hRule="exact" w:val="290"/>
        </w:trPr>
        <w:tc>
          <w:tcPr>
            <w:tcW w:w="9889" w:type="dxa"/>
            <w:gridSpan w:val="8"/>
            <w:tcBorders>
              <w:top w:val="single" w:sz="4" w:space="0" w:color="auto"/>
              <w:left w:val="single" w:sz="4" w:space="0" w:color="auto"/>
              <w:bottom w:val="single" w:sz="4" w:space="0" w:color="auto"/>
              <w:right w:val="single" w:sz="4" w:space="0" w:color="auto"/>
            </w:tcBorders>
          </w:tcPr>
          <w:p w:rsidR="00B07B36" w:rsidRDefault="00B07B36" w:rsidP="008E0022">
            <w:pPr>
              <w:spacing w:line="360" w:lineRule="auto"/>
            </w:pPr>
            <w:r w:rsidRPr="006C3E46">
              <w:t>Марка автобуса</w:t>
            </w:r>
            <w:r>
              <w:t xml:space="preserve">:                         </w:t>
            </w:r>
            <w:proofErr w:type="spellStart"/>
            <w:r>
              <w:t>г</w:t>
            </w:r>
            <w:r w:rsidRPr="006C3E46">
              <w:t>ос</w:t>
            </w:r>
            <w:proofErr w:type="spellEnd"/>
            <w:r w:rsidRPr="006C3E46">
              <w:t>.</w:t>
            </w:r>
            <w:r>
              <w:t xml:space="preserve"> </w:t>
            </w:r>
            <w:proofErr w:type="spellStart"/>
            <w:r>
              <w:t>рег</w:t>
            </w:r>
            <w:proofErr w:type="spellEnd"/>
            <w:r>
              <w:t>. знак</w:t>
            </w:r>
            <w:r w:rsidRPr="006C3E46">
              <w:t xml:space="preserve"> </w:t>
            </w:r>
            <w:r>
              <w:t xml:space="preserve">  </w:t>
            </w:r>
            <w:r w:rsidRPr="006C3E46">
              <w:t>автобуса:</w:t>
            </w:r>
            <w:r>
              <w:t xml:space="preserve">   </w:t>
            </w:r>
          </w:p>
          <w:p w:rsidR="00B07B36" w:rsidRPr="006C3E46" w:rsidRDefault="00B07B36" w:rsidP="008E0022">
            <w:pPr>
              <w:spacing w:line="360" w:lineRule="auto"/>
            </w:pPr>
            <w:r>
              <w:t xml:space="preserve">  </w:t>
            </w:r>
          </w:p>
        </w:tc>
      </w:tr>
      <w:tr w:rsidR="00B07B36" w:rsidRPr="006C3E46" w:rsidTr="00B07B36">
        <w:trPr>
          <w:trHeight w:hRule="exact" w:val="284"/>
        </w:trPr>
        <w:tc>
          <w:tcPr>
            <w:tcW w:w="2655" w:type="dxa"/>
            <w:vMerge w:val="restart"/>
            <w:tcBorders>
              <w:top w:val="single" w:sz="4" w:space="0" w:color="auto"/>
              <w:left w:val="single" w:sz="4" w:space="0" w:color="auto"/>
              <w:right w:val="single" w:sz="4" w:space="0" w:color="auto"/>
            </w:tcBorders>
          </w:tcPr>
          <w:p w:rsidR="00B07B36" w:rsidRDefault="00B07B36" w:rsidP="008E0022">
            <w:pPr>
              <w:jc w:val="center"/>
            </w:pPr>
          </w:p>
          <w:p w:rsidR="00B07B36" w:rsidRPr="006C3E46" w:rsidRDefault="00B07B36" w:rsidP="008E0022">
            <w:pPr>
              <w:jc w:val="center"/>
            </w:pPr>
            <w:r w:rsidRPr="006C3E46">
              <w:t>Наименование остановочного пункта</w:t>
            </w:r>
          </w:p>
        </w:tc>
        <w:tc>
          <w:tcPr>
            <w:tcW w:w="3690" w:type="dxa"/>
            <w:gridSpan w:val="3"/>
            <w:tcBorders>
              <w:top w:val="single" w:sz="4" w:space="0" w:color="auto"/>
              <w:left w:val="single" w:sz="4" w:space="0" w:color="auto"/>
              <w:bottom w:val="single" w:sz="4" w:space="0" w:color="auto"/>
              <w:right w:val="single" w:sz="4" w:space="0" w:color="auto"/>
            </w:tcBorders>
          </w:tcPr>
          <w:p w:rsidR="00B07B36" w:rsidRPr="006C3E46" w:rsidRDefault="00B07B36" w:rsidP="008E0022">
            <w:pPr>
              <w:spacing w:line="360" w:lineRule="auto"/>
              <w:jc w:val="center"/>
            </w:pPr>
            <w:r w:rsidRPr="006C3E46">
              <w:t>Прямое направление</w:t>
            </w:r>
          </w:p>
        </w:tc>
        <w:tc>
          <w:tcPr>
            <w:tcW w:w="3544" w:type="dxa"/>
            <w:gridSpan w:val="4"/>
            <w:tcBorders>
              <w:top w:val="single" w:sz="4" w:space="0" w:color="auto"/>
              <w:left w:val="single" w:sz="4" w:space="0" w:color="auto"/>
              <w:bottom w:val="single" w:sz="4" w:space="0" w:color="auto"/>
              <w:right w:val="single" w:sz="4" w:space="0" w:color="auto"/>
            </w:tcBorders>
          </w:tcPr>
          <w:p w:rsidR="00B07B36" w:rsidRPr="006C3E46" w:rsidRDefault="00B07B36" w:rsidP="008E0022">
            <w:pPr>
              <w:spacing w:line="360" w:lineRule="auto"/>
              <w:jc w:val="center"/>
            </w:pPr>
            <w:r w:rsidRPr="006C3E46">
              <w:t>Обратное направление</w:t>
            </w:r>
          </w:p>
        </w:tc>
      </w:tr>
      <w:tr w:rsidR="00B07B36" w:rsidRPr="006C3E46" w:rsidTr="00B07B36">
        <w:trPr>
          <w:trHeight w:hRule="exact" w:val="559"/>
        </w:trPr>
        <w:tc>
          <w:tcPr>
            <w:tcW w:w="2655" w:type="dxa"/>
            <w:vMerge/>
            <w:tcBorders>
              <w:left w:val="single" w:sz="4" w:space="0" w:color="auto"/>
              <w:right w:val="single" w:sz="4" w:space="0" w:color="auto"/>
            </w:tcBorders>
          </w:tcPr>
          <w:p w:rsidR="00B07B36" w:rsidRPr="006C3E46" w:rsidRDefault="00B07B36" w:rsidP="008E0022">
            <w:pPr>
              <w:spacing w:line="360" w:lineRule="auto"/>
              <w:jc w:val="center"/>
            </w:pPr>
          </w:p>
        </w:tc>
        <w:tc>
          <w:tcPr>
            <w:tcW w:w="3690" w:type="dxa"/>
            <w:gridSpan w:val="3"/>
            <w:tcBorders>
              <w:top w:val="single" w:sz="4" w:space="0" w:color="auto"/>
              <w:left w:val="single" w:sz="4" w:space="0" w:color="auto"/>
              <w:bottom w:val="single" w:sz="4" w:space="0" w:color="auto"/>
              <w:right w:val="single" w:sz="4" w:space="0" w:color="auto"/>
            </w:tcBorders>
          </w:tcPr>
          <w:p w:rsidR="00B07B36" w:rsidRDefault="00B07B36" w:rsidP="008E0022">
            <w:r w:rsidRPr="006C3E46">
              <w:t xml:space="preserve">Время отправления </w:t>
            </w:r>
          </w:p>
          <w:p w:rsidR="00B07B36" w:rsidRPr="006C3E46" w:rsidRDefault="00B07B36" w:rsidP="008E0022">
            <w:r w:rsidRPr="006C3E46">
              <w:t xml:space="preserve">из начального пункта:        </w:t>
            </w:r>
          </w:p>
          <w:p w:rsidR="00B07B36" w:rsidRPr="006C3E46" w:rsidRDefault="00B07B36" w:rsidP="008E0022">
            <w:pPr>
              <w:jc w:val="center"/>
            </w:pPr>
            <w:r w:rsidRPr="006C3E46">
              <w:t xml:space="preserve">Окончание рейса:       </w:t>
            </w:r>
            <w:proofErr w:type="gramStart"/>
            <w:r w:rsidRPr="006C3E46">
              <w:t>ч</w:t>
            </w:r>
            <w:proofErr w:type="gramEnd"/>
            <w:r w:rsidRPr="006C3E46">
              <w:t xml:space="preserve">       мин.</w:t>
            </w:r>
          </w:p>
          <w:p w:rsidR="00B07B36" w:rsidRPr="006C3E46" w:rsidRDefault="00B07B36" w:rsidP="008E0022">
            <w:pPr>
              <w:jc w:val="center"/>
            </w:pPr>
            <w:r w:rsidRPr="006C3E46">
              <w:t xml:space="preserve">Начало рейса:          </w:t>
            </w:r>
            <w:proofErr w:type="gramStart"/>
            <w:r w:rsidRPr="006C3E46">
              <w:t>ч</w:t>
            </w:r>
            <w:proofErr w:type="gramEnd"/>
            <w:r w:rsidRPr="006C3E46">
              <w:t xml:space="preserve">          мин.</w:t>
            </w:r>
          </w:p>
          <w:p w:rsidR="00B07B36" w:rsidRPr="006C3E46" w:rsidRDefault="00B07B36" w:rsidP="008E0022">
            <w:pPr>
              <w:spacing w:line="360" w:lineRule="auto"/>
              <w:jc w:val="center"/>
            </w:pPr>
            <w:r w:rsidRPr="006C3E46">
              <w:t xml:space="preserve">Окончание рейса:       </w:t>
            </w:r>
            <w:proofErr w:type="gramStart"/>
            <w:r w:rsidRPr="006C3E46">
              <w:t>ч</w:t>
            </w:r>
            <w:proofErr w:type="gramEnd"/>
            <w:r w:rsidRPr="006C3E46">
              <w:t xml:space="preserve">       мин.</w:t>
            </w:r>
          </w:p>
        </w:tc>
        <w:tc>
          <w:tcPr>
            <w:tcW w:w="3544" w:type="dxa"/>
            <w:gridSpan w:val="4"/>
            <w:tcBorders>
              <w:top w:val="single" w:sz="4" w:space="0" w:color="auto"/>
              <w:left w:val="single" w:sz="4" w:space="0" w:color="auto"/>
              <w:bottom w:val="single" w:sz="4" w:space="0" w:color="auto"/>
              <w:right w:val="single" w:sz="4" w:space="0" w:color="auto"/>
            </w:tcBorders>
          </w:tcPr>
          <w:p w:rsidR="00B07B36" w:rsidRDefault="00B07B36" w:rsidP="008E0022">
            <w:r w:rsidRPr="006C3E46">
              <w:t xml:space="preserve">Время прибытия </w:t>
            </w:r>
          </w:p>
          <w:p w:rsidR="00B07B36" w:rsidRPr="006C3E46" w:rsidRDefault="00B07B36" w:rsidP="008E0022">
            <w:r w:rsidRPr="006C3E46">
              <w:t xml:space="preserve">в конечный пункт:           </w:t>
            </w:r>
          </w:p>
          <w:p w:rsidR="00B07B36" w:rsidRPr="006C3E46" w:rsidRDefault="00B07B36" w:rsidP="008E0022">
            <w:pPr>
              <w:spacing w:line="360" w:lineRule="auto"/>
              <w:jc w:val="center"/>
            </w:pPr>
          </w:p>
        </w:tc>
      </w:tr>
      <w:tr w:rsidR="00B07B36" w:rsidRPr="005977A8" w:rsidTr="00B07B36">
        <w:trPr>
          <w:trHeight w:hRule="exact" w:val="285"/>
        </w:trPr>
        <w:tc>
          <w:tcPr>
            <w:tcW w:w="2655" w:type="dxa"/>
            <w:vMerge/>
            <w:tcBorders>
              <w:left w:val="single" w:sz="4" w:space="0" w:color="auto"/>
              <w:right w:val="single" w:sz="4" w:space="0" w:color="auto"/>
            </w:tcBorders>
          </w:tcPr>
          <w:p w:rsidR="00B07B36" w:rsidRPr="006C3E46" w:rsidRDefault="00B07B36" w:rsidP="008E0022">
            <w:pPr>
              <w:spacing w:line="360" w:lineRule="auto"/>
              <w:jc w:val="center"/>
            </w:pPr>
          </w:p>
        </w:tc>
        <w:tc>
          <w:tcPr>
            <w:tcW w:w="1562" w:type="dxa"/>
            <w:vMerge w:val="restart"/>
            <w:tcBorders>
              <w:top w:val="single" w:sz="4" w:space="0" w:color="auto"/>
              <w:left w:val="single" w:sz="4" w:space="0" w:color="auto"/>
              <w:right w:val="single" w:sz="4" w:space="0" w:color="auto"/>
            </w:tcBorders>
          </w:tcPr>
          <w:p w:rsidR="00B07B36" w:rsidRDefault="00B07B36" w:rsidP="008E0022">
            <w:pPr>
              <w:jc w:val="center"/>
            </w:pPr>
            <w:r w:rsidRPr="006C3E46">
              <w:t>Вход</w:t>
            </w:r>
          </w:p>
          <w:p w:rsidR="00B07B36" w:rsidRDefault="00B07B36" w:rsidP="008E0022">
            <w:pPr>
              <w:jc w:val="center"/>
            </w:pPr>
          </w:p>
          <w:p w:rsidR="00B07B36" w:rsidRPr="006C3E46" w:rsidRDefault="00B07B36" w:rsidP="008E0022">
            <w:pPr>
              <w:jc w:val="center"/>
            </w:pPr>
          </w:p>
          <w:p w:rsidR="00B07B36" w:rsidRPr="006C3E46" w:rsidRDefault="00B07B36" w:rsidP="008E0022">
            <w:pPr>
              <w:jc w:val="center"/>
            </w:pPr>
            <w:r w:rsidRPr="006C3E46">
              <w:t>пассажир.</w:t>
            </w:r>
          </w:p>
        </w:tc>
        <w:tc>
          <w:tcPr>
            <w:tcW w:w="2128" w:type="dxa"/>
            <w:gridSpan w:val="2"/>
            <w:tcBorders>
              <w:top w:val="single" w:sz="4" w:space="0" w:color="auto"/>
              <w:left w:val="single" w:sz="4" w:space="0" w:color="auto"/>
              <w:bottom w:val="single" w:sz="4" w:space="0" w:color="auto"/>
              <w:right w:val="single" w:sz="4" w:space="0" w:color="auto"/>
            </w:tcBorders>
          </w:tcPr>
          <w:p w:rsidR="00B07B36" w:rsidRPr="006C3E46" w:rsidRDefault="00B07B36" w:rsidP="008E0022">
            <w:pPr>
              <w:jc w:val="center"/>
            </w:pPr>
            <w:r w:rsidRPr="006C3E46">
              <w:t xml:space="preserve">Выход </w:t>
            </w:r>
          </w:p>
        </w:tc>
        <w:tc>
          <w:tcPr>
            <w:tcW w:w="1418" w:type="dxa"/>
            <w:vMerge w:val="restart"/>
            <w:tcBorders>
              <w:top w:val="single" w:sz="4" w:space="0" w:color="auto"/>
              <w:left w:val="single" w:sz="4" w:space="0" w:color="auto"/>
              <w:right w:val="single" w:sz="4" w:space="0" w:color="auto"/>
            </w:tcBorders>
          </w:tcPr>
          <w:p w:rsidR="00B07B36" w:rsidRPr="006C3E46" w:rsidRDefault="00B07B36" w:rsidP="008E0022">
            <w:pPr>
              <w:jc w:val="center"/>
            </w:pPr>
            <w:r w:rsidRPr="006C3E46">
              <w:t xml:space="preserve">Вход </w:t>
            </w:r>
          </w:p>
        </w:tc>
        <w:tc>
          <w:tcPr>
            <w:tcW w:w="2126" w:type="dxa"/>
            <w:gridSpan w:val="3"/>
            <w:tcBorders>
              <w:top w:val="single" w:sz="4" w:space="0" w:color="auto"/>
              <w:left w:val="single" w:sz="4" w:space="0" w:color="auto"/>
              <w:bottom w:val="single" w:sz="4" w:space="0" w:color="auto"/>
              <w:right w:val="single" w:sz="4" w:space="0" w:color="auto"/>
            </w:tcBorders>
          </w:tcPr>
          <w:p w:rsidR="00B07B36" w:rsidRPr="005977A8" w:rsidRDefault="00B07B36" w:rsidP="008E0022">
            <w:pPr>
              <w:jc w:val="center"/>
              <w:rPr>
                <w:rFonts w:ascii="Tahoma" w:hAnsi="Tahoma" w:cs="Tahoma"/>
              </w:rPr>
            </w:pPr>
            <w:r w:rsidRPr="006C3E46">
              <w:t xml:space="preserve">Выход </w:t>
            </w:r>
          </w:p>
        </w:tc>
      </w:tr>
      <w:tr w:rsidR="00B07B36" w:rsidRPr="005977A8" w:rsidTr="00B07B36">
        <w:trPr>
          <w:trHeight w:hRule="exact" w:val="277"/>
        </w:trPr>
        <w:tc>
          <w:tcPr>
            <w:tcW w:w="2655" w:type="dxa"/>
            <w:vMerge/>
            <w:tcBorders>
              <w:left w:val="single" w:sz="4" w:space="0" w:color="auto"/>
              <w:bottom w:val="single" w:sz="4" w:space="0" w:color="auto"/>
              <w:right w:val="single" w:sz="4" w:space="0" w:color="auto"/>
            </w:tcBorders>
          </w:tcPr>
          <w:p w:rsidR="00B07B36" w:rsidRPr="006C3E46" w:rsidRDefault="00B07B36" w:rsidP="008E0022">
            <w:pPr>
              <w:spacing w:line="360" w:lineRule="auto"/>
              <w:jc w:val="center"/>
            </w:pPr>
          </w:p>
        </w:tc>
        <w:tc>
          <w:tcPr>
            <w:tcW w:w="1562" w:type="dxa"/>
            <w:vMerge/>
            <w:tcBorders>
              <w:left w:val="single" w:sz="4" w:space="0" w:color="auto"/>
              <w:bottom w:val="single" w:sz="4" w:space="0" w:color="auto"/>
              <w:right w:val="single" w:sz="4" w:space="0" w:color="auto"/>
            </w:tcBorders>
          </w:tcPr>
          <w:p w:rsidR="00B07B36" w:rsidRPr="006C3E46" w:rsidRDefault="00B07B36" w:rsidP="008E0022">
            <w:pPr>
              <w:jc w:val="center"/>
            </w:pPr>
          </w:p>
        </w:tc>
        <w:tc>
          <w:tcPr>
            <w:tcW w:w="1423" w:type="dxa"/>
            <w:tcBorders>
              <w:top w:val="single" w:sz="4" w:space="0" w:color="auto"/>
              <w:left w:val="single" w:sz="4" w:space="0" w:color="auto"/>
              <w:bottom w:val="single" w:sz="4" w:space="0" w:color="auto"/>
              <w:right w:val="single" w:sz="4" w:space="0" w:color="auto"/>
            </w:tcBorders>
          </w:tcPr>
          <w:p w:rsidR="00B07B36" w:rsidRPr="006C3E46" w:rsidRDefault="00B07B36" w:rsidP="008E0022">
            <w:pPr>
              <w:jc w:val="center"/>
            </w:pPr>
            <w:r>
              <w:t>ПЛАТНЫЕ</w:t>
            </w:r>
          </w:p>
        </w:tc>
        <w:tc>
          <w:tcPr>
            <w:tcW w:w="705" w:type="dxa"/>
            <w:tcBorders>
              <w:top w:val="single" w:sz="4" w:space="0" w:color="auto"/>
              <w:left w:val="single" w:sz="4" w:space="0" w:color="auto"/>
              <w:bottom w:val="single" w:sz="4" w:space="0" w:color="auto"/>
              <w:right w:val="single" w:sz="4" w:space="0" w:color="auto"/>
            </w:tcBorders>
          </w:tcPr>
          <w:p w:rsidR="00B07B36" w:rsidRPr="006C3E46" w:rsidRDefault="00B07B36" w:rsidP="008E0022">
            <w:pPr>
              <w:jc w:val="center"/>
            </w:pPr>
            <w:r>
              <w:t>ЛЬГОТНЫЕ</w:t>
            </w:r>
          </w:p>
        </w:tc>
        <w:tc>
          <w:tcPr>
            <w:tcW w:w="1418" w:type="dxa"/>
            <w:vMerge/>
            <w:tcBorders>
              <w:left w:val="single" w:sz="4" w:space="0" w:color="auto"/>
              <w:bottom w:val="single" w:sz="4" w:space="0" w:color="auto"/>
              <w:right w:val="single" w:sz="4" w:space="0" w:color="auto"/>
            </w:tcBorders>
          </w:tcPr>
          <w:p w:rsidR="00B07B36" w:rsidRPr="006C3E46" w:rsidRDefault="00B07B36" w:rsidP="008E0022">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B07B36" w:rsidRPr="006C3E46" w:rsidRDefault="00B07B36" w:rsidP="008E0022">
            <w:pPr>
              <w:jc w:val="center"/>
            </w:pPr>
            <w:r>
              <w:t>ПЛАТНЫЕ</w:t>
            </w:r>
          </w:p>
        </w:tc>
        <w:tc>
          <w:tcPr>
            <w:tcW w:w="709" w:type="dxa"/>
            <w:tcBorders>
              <w:top w:val="single" w:sz="4" w:space="0" w:color="auto"/>
              <w:left w:val="single" w:sz="4" w:space="0" w:color="auto"/>
              <w:bottom w:val="single" w:sz="4" w:space="0" w:color="auto"/>
              <w:right w:val="single" w:sz="4" w:space="0" w:color="auto"/>
            </w:tcBorders>
          </w:tcPr>
          <w:p w:rsidR="00B07B36" w:rsidRPr="006C3E46" w:rsidRDefault="00B07B36" w:rsidP="008E0022">
            <w:pPr>
              <w:jc w:val="center"/>
            </w:pPr>
            <w:r>
              <w:t>ЛЬГ</w:t>
            </w:r>
          </w:p>
        </w:tc>
      </w:tr>
      <w:tr w:rsidR="00B07B36" w:rsidRPr="005977A8" w:rsidTr="00B07B36">
        <w:trPr>
          <w:trHeight w:hRule="exact" w:val="319"/>
        </w:trPr>
        <w:tc>
          <w:tcPr>
            <w:tcW w:w="2655" w:type="dxa"/>
            <w:tcBorders>
              <w:top w:val="single" w:sz="4" w:space="0" w:color="auto"/>
              <w:left w:val="single" w:sz="4" w:space="0" w:color="auto"/>
              <w:bottom w:val="single" w:sz="4" w:space="0" w:color="auto"/>
              <w:right w:val="single" w:sz="4" w:space="0" w:color="auto"/>
            </w:tcBorders>
          </w:tcPr>
          <w:p w:rsidR="00B07B36" w:rsidRPr="00312EDA" w:rsidRDefault="00B07B36" w:rsidP="008E0022">
            <w:pPr>
              <w:jc w:val="center"/>
              <w:rPr>
                <w:b/>
              </w:rPr>
            </w:pPr>
          </w:p>
        </w:tc>
        <w:tc>
          <w:tcPr>
            <w:tcW w:w="1562"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1423"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705"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1418"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1417" w:type="dxa"/>
            <w:gridSpan w:val="2"/>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B07B36" w:rsidRDefault="00B07B36" w:rsidP="008E0022">
            <w:pPr>
              <w:spacing w:line="360" w:lineRule="auto"/>
              <w:jc w:val="center"/>
              <w:rPr>
                <w:rFonts w:ascii="Tahoma" w:hAnsi="Tahoma" w:cs="Tahoma"/>
              </w:rPr>
            </w:pPr>
          </w:p>
          <w:p w:rsidR="00B07B36" w:rsidRDefault="00B07B36" w:rsidP="008E0022">
            <w:pPr>
              <w:spacing w:line="360" w:lineRule="auto"/>
              <w:jc w:val="center"/>
              <w:rPr>
                <w:rFonts w:ascii="Tahoma" w:hAnsi="Tahoma" w:cs="Tahoma"/>
              </w:rPr>
            </w:pPr>
          </w:p>
          <w:p w:rsidR="00B07B36" w:rsidRDefault="00B07B36" w:rsidP="008E0022">
            <w:pPr>
              <w:spacing w:line="360" w:lineRule="auto"/>
              <w:jc w:val="center"/>
              <w:rPr>
                <w:rFonts w:ascii="Tahoma" w:hAnsi="Tahoma" w:cs="Tahoma"/>
              </w:rPr>
            </w:pPr>
          </w:p>
          <w:p w:rsidR="00B07B36" w:rsidRPr="005977A8" w:rsidRDefault="00B07B36" w:rsidP="008E0022">
            <w:pPr>
              <w:spacing w:line="360" w:lineRule="auto"/>
              <w:jc w:val="center"/>
              <w:rPr>
                <w:rFonts w:ascii="Tahoma" w:hAnsi="Tahoma" w:cs="Tahoma"/>
              </w:rPr>
            </w:pPr>
          </w:p>
        </w:tc>
      </w:tr>
      <w:tr w:rsidR="00B07B36" w:rsidRPr="005977A8" w:rsidTr="00B07B36">
        <w:trPr>
          <w:trHeight w:hRule="exact" w:val="319"/>
        </w:trPr>
        <w:tc>
          <w:tcPr>
            <w:tcW w:w="2655" w:type="dxa"/>
            <w:tcBorders>
              <w:top w:val="single" w:sz="4" w:space="0" w:color="auto"/>
              <w:left w:val="single" w:sz="4" w:space="0" w:color="auto"/>
              <w:bottom w:val="single" w:sz="4" w:space="0" w:color="auto"/>
              <w:right w:val="single" w:sz="4" w:space="0" w:color="auto"/>
            </w:tcBorders>
          </w:tcPr>
          <w:p w:rsidR="00B07B36" w:rsidRPr="00312EDA" w:rsidRDefault="00B07B36" w:rsidP="008E0022">
            <w:pPr>
              <w:jc w:val="center"/>
              <w:rPr>
                <w:b/>
              </w:rPr>
            </w:pPr>
          </w:p>
        </w:tc>
        <w:tc>
          <w:tcPr>
            <w:tcW w:w="1562"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1423"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705"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1418"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1417" w:type="dxa"/>
            <w:gridSpan w:val="2"/>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B07B36" w:rsidRDefault="00B07B36" w:rsidP="008E0022">
            <w:pPr>
              <w:spacing w:line="360" w:lineRule="auto"/>
              <w:jc w:val="center"/>
              <w:rPr>
                <w:rFonts w:ascii="Tahoma" w:hAnsi="Tahoma" w:cs="Tahoma"/>
              </w:rPr>
            </w:pPr>
          </w:p>
        </w:tc>
      </w:tr>
      <w:tr w:rsidR="00B07B36" w:rsidRPr="005977A8" w:rsidTr="00B07B36">
        <w:trPr>
          <w:trHeight w:hRule="exact" w:val="319"/>
        </w:trPr>
        <w:tc>
          <w:tcPr>
            <w:tcW w:w="2655" w:type="dxa"/>
            <w:tcBorders>
              <w:top w:val="single" w:sz="4" w:space="0" w:color="auto"/>
              <w:left w:val="single" w:sz="4" w:space="0" w:color="auto"/>
              <w:bottom w:val="single" w:sz="4" w:space="0" w:color="auto"/>
              <w:right w:val="single" w:sz="4" w:space="0" w:color="auto"/>
            </w:tcBorders>
          </w:tcPr>
          <w:p w:rsidR="00B07B36" w:rsidRPr="00312EDA" w:rsidRDefault="00B07B36" w:rsidP="008E0022">
            <w:pPr>
              <w:jc w:val="center"/>
              <w:rPr>
                <w:b/>
              </w:rPr>
            </w:pPr>
          </w:p>
        </w:tc>
        <w:tc>
          <w:tcPr>
            <w:tcW w:w="1562"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1423"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705"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1418"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1417" w:type="dxa"/>
            <w:gridSpan w:val="2"/>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B07B36" w:rsidRDefault="00B07B36" w:rsidP="008E0022">
            <w:pPr>
              <w:spacing w:line="360" w:lineRule="auto"/>
              <w:jc w:val="center"/>
              <w:rPr>
                <w:rFonts w:ascii="Tahoma" w:hAnsi="Tahoma" w:cs="Tahoma"/>
              </w:rPr>
            </w:pPr>
          </w:p>
        </w:tc>
      </w:tr>
      <w:tr w:rsidR="00B07B36" w:rsidRPr="005977A8" w:rsidTr="00B07B36">
        <w:trPr>
          <w:trHeight w:hRule="exact" w:val="319"/>
        </w:trPr>
        <w:tc>
          <w:tcPr>
            <w:tcW w:w="2655" w:type="dxa"/>
            <w:tcBorders>
              <w:top w:val="single" w:sz="4" w:space="0" w:color="auto"/>
              <w:left w:val="single" w:sz="4" w:space="0" w:color="auto"/>
              <w:bottom w:val="single" w:sz="4" w:space="0" w:color="auto"/>
              <w:right w:val="single" w:sz="4" w:space="0" w:color="auto"/>
            </w:tcBorders>
          </w:tcPr>
          <w:p w:rsidR="00B07B36" w:rsidRPr="00312EDA" w:rsidRDefault="00B07B36" w:rsidP="008E0022">
            <w:pPr>
              <w:jc w:val="center"/>
              <w:rPr>
                <w:b/>
              </w:rPr>
            </w:pPr>
          </w:p>
        </w:tc>
        <w:tc>
          <w:tcPr>
            <w:tcW w:w="1562"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1423"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705"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1418"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1417" w:type="dxa"/>
            <w:gridSpan w:val="2"/>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B07B36" w:rsidRDefault="00B07B36" w:rsidP="008E0022">
            <w:pPr>
              <w:spacing w:line="360" w:lineRule="auto"/>
              <w:jc w:val="center"/>
              <w:rPr>
                <w:rFonts w:ascii="Tahoma" w:hAnsi="Tahoma" w:cs="Tahoma"/>
              </w:rPr>
            </w:pPr>
          </w:p>
        </w:tc>
      </w:tr>
      <w:tr w:rsidR="00B07B36" w:rsidRPr="005977A8" w:rsidTr="00B07B36">
        <w:trPr>
          <w:trHeight w:hRule="exact" w:val="579"/>
        </w:trPr>
        <w:tc>
          <w:tcPr>
            <w:tcW w:w="2655" w:type="dxa"/>
            <w:tcBorders>
              <w:top w:val="single" w:sz="4" w:space="0" w:color="auto"/>
              <w:left w:val="single" w:sz="4" w:space="0" w:color="auto"/>
              <w:bottom w:val="single" w:sz="4" w:space="0" w:color="auto"/>
              <w:right w:val="single" w:sz="4" w:space="0" w:color="auto"/>
            </w:tcBorders>
          </w:tcPr>
          <w:p w:rsidR="00B07B36" w:rsidRPr="006C3E46" w:rsidRDefault="00B07B36" w:rsidP="008E0022">
            <w:pPr>
              <w:jc w:val="center"/>
            </w:pPr>
          </w:p>
        </w:tc>
        <w:tc>
          <w:tcPr>
            <w:tcW w:w="3690" w:type="dxa"/>
            <w:gridSpan w:val="3"/>
            <w:tcBorders>
              <w:top w:val="single" w:sz="4" w:space="0" w:color="auto"/>
              <w:left w:val="single" w:sz="4" w:space="0" w:color="auto"/>
              <w:bottom w:val="single" w:sz="4" w:space="0" w:color="auto"/>
              <w:right w:val="single" w:sz="4" w:space="0" w:color="auto"/>
            </w:tcBorders>
          </w:tcPr>
          <w:p w:rsidR="00B07B36" w:rsidRDefault="00B07B36" w:rsidP="008E0022">
            <w:r w:rsidRPr="00184D05">
              <w:t xml:space="preserve">Время прибытия </w:t>
            </w:r>
          </w:p>
          <w:p w:rsidR="00B07B36" w:rsidRPr="005977A8" w:rsidRDefault="00B07B36" w:rsidP="008E0022">
            <w:pPr>
              <w:rPr>
                <w:rFonts w:ascii="Tahoma" w:hAnsi="Tahoma" w:cs="Tahoma"/>
                <w:sz w:val="16"/>
                <w:szCs w:val="16"/>
              </w:rPr>
            </w:pPr>
            <w:r w:rsidRPr="00184D05">
              <w:t xml:space="preserve">в конечный пункт:  </w:t>
            </w:r>
          </w:p>
          <w:p w:rsidR="00B07B36" w:rsidRDefault="00B07B36" w:rsidP="008E0022">
            <w:pPr>
              <w:rPr>
                <w:rFonts w:ascii="Tahoma" w:hAnsi="Tahoma" w:cs="Tahoma"/>
                <w:sz w:val="16"/>
                <w:szCs w:val="16"/>
              </w:rPr>
            </w:pPr>
          </w:p>
          <w:p w:rsidR="00B07B36" w:rsidRPr="005977A8" w:rsidRDefault="00B07B36" w:rsidP="008E0022">
            <w:pPr>
              <w:rPr>
                <w:rFonts w:ascii="Tahoma" w:hAnsi="Tahoma" w:cs="Tahoma"/>
                <w:sz w:val="16"/>
                <w:szCs w:val="16"/>
              </w:rPr>
            </w:pPr>
          </w:p>
        </w:tc>
        <w:tc>
          <w:tcPr>
            <w:tcW w:w="3544" w:type="dxa"/>
            <w:gridSpan w:val="4"/>
            <w:tcBorders>
              <w:top w:val="single" w:sz="4" w:space="0" w:color="auto"/>
              <w:left w:val="single" w:sz="4" w:space="0" w:color="auto"/>
              <w:bottom w:val="single" w:sz="4" w:space="0" w:color="auto"/>
              <w:right w:val="single" w:sz="4" w:space="0" w:color="auto"/>
            </w:tcBorders>
          </w:tcPr>
          <w:p w:rsidR="00B07B36" w:rsidRDefault="00B07B36" w:rsidP="008E0022">
            <w:r w:rsidRPr="00184D05">
              <w:t>Время отправления</w:t>
            </w:r>
          </w:p>
          <w:p w:rsidR="00B07B36" w:rsidRPr="00184D05" w:rsidRDefault="00B07B36" w:rsidP="008E0022">
            <w:r w:rsidRPr="00184D05">
              <w:t xml:space="preserve"> из начального пункта:        </w:t>
            </w:r>
          </w:p>
          <w:p w:rsidR="00B07B36" w:rsidRDefault="00B07B36" w:rsidP="008E0022">
            <w:pPr>
              <w:rPr>
                <w:rFonts w:ascii="Tahoma" w:hAnsi="Tahoma" w:cs="Tahoma"/>
                <w:sz w:val="16"/>
                <w:szCs w:val="16"/>
              </w:rPr>
            </w:pPr>
          </w:p>
          <w:p w:rsidR="00B07B36" w:rsidRDefault="00B07B36" w:rsidP="008E0022">
            <w:pPr>
              <w:rPr>
                <w:rFonts w:ascii="Tahoma" w:hAnsi="Tahoma" w:cs="Tahoma"/>
                <w:sz w:val="16"/>
                <w:szCs w:val="16"/>
              </w:rPr>
            </w:pPr>
          </w:p>
          <w:p w:rsidR="00B07B36" w:rsidRPr="005977A8" w:rsidRDefault="00B07B36" w:rsidP="008E0022">
            <w:pPr>
              <w:spacing w:line="360" w:lineRule="auto"/>
              <w:jc w:val="center"/>
              <w:rPr>
                <w:rFonts w:ascii="Tahoma" w:hAnsi="Tahoma" w:cs="Tahoma"/>
                <w:sz w:val="16"/>
                <w:szCs w:val="16"/>
              </w:rPr>
            </w:pPr>
          </w:p>
        </w:tc>
      </w:tr>
      <w:tr w:rsidR="00B07B36" w:rsidRPr="005977A8" w:rsidTr="00B07B36">
        <w:trPr>
          <w:trHeight w:hRule="exact" w:val="436"/>
        </w:trPr>
        <w:tc>
          <w:tcPr>
            <w:tcW w:w="2655" w:type="dxa"/>
            <w:tcBorders>
              <w:top w:val="single" w:sz="4" w:space="0" w:color="auto"/>
              <w:left w:val="single" w:sz="4" w:space="0" w:color="auto"/>
              <w:bottom w:val="single" w:sz="4" w:space="0" w:color="auto"/>
              <w:right w:val="single" w:sz="4" w:space="0" w:color="auto"/>
            </w:tcBorders>
          </w:tcPr>
          <w:p w:rsidR="00B07B36" w:rsidRPr="008F7631" w:rsidRDefault="00B07B36" w:rsidP="008E0022">
            <w:pPr>
              <w:jc w:val="right"/>
              <w:rPr>
                <w:b/>
              </w:rPr>
            </w:pPr>
            <w:r w:rsidRPr="008F7631">
              <w:rPr>
                <w:b/>
              </w:rPr>
              <w:t>ИТОГО:</w:t>
            </w:r>
          </w:p>
        </w:tc>
        <w:tc>
          <w:tcPr>
            <w:tcW w:w="1562"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sz w:val="16"/>
                <w:szCs w:val="16"/>
              </w:rPr>
            </w:pPr>
          </w:p>
        </w:tc>
        <w:tc>
          <w:tcPr>
            <w:tcW w:w="1423"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sz w:val="16"/>
                <w:szCs w:val="16"/>
              </w:rPr>
            </w:pPr>
          </w:p>
        </w:tc>
        <w:tc>
          <w:tcPr>
            <w:tcW w:w="705"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7B36" w:rsidRPr="005977A8" w:rsidRDefault="00B07B36" w:rsidP="008E0022">
            <w:pPr>
              <w:spacing w:line="360" w:lineRule="auto"/>
              <w:jc w:val="center"/>
              <w:rPr>
                <w:rFonts w:ascii="Tahoma" w:hAnsi="Tahoma" w:cs="Tahoma"/>
                <w:sz w:val="16"/>
                <w:szCs w:val="16"/>
              </w:rPr>
            </w:pPr>
          </w:p>
        </w:tc>
        <w:tc>
          <w:tcPr>
            <w:tcW w:w="709" w:type="dxa"/>
            <w:tcBorders>
              <w:top w:val="single" w:sz="4" w:space="0" w:color="auto"/>
              <w:left w:val="single" w:sz="4" w:space="0" w:color="auto"/>
              <w:bottom w:val="single" w:sz="4" w:space="0" w:color="auto"/>
              <w:right w:val="single" w:sz="4" w:space="0" w:color="auto"/>
            </w:tcBorders>
          </w:tcPr>
          <w:p w:rsidR="00B07B36" w:rsidRDefault="00B07B36" w:rsidP="008E0022">
            <w:pPr>
              <w:spacing w:line="360" w:lineRule="auto"/>
              <w:jc w:val="center"/>
              <w:rPr>
                <w:rFonts w:ascii="Tahoma" w:hAnsi="Tahoma" w:cs="Tahoma"/>
                <w:sz w:val="16"/>
                <w:szCs w:val="16"/>
              </w:rPr>
            </w:pPr>
          </w:p>
          <w:p w:rsidR="00B07B36" w:rsidRDefault="00B07B36" w:rsidP="008E0022">
            <w:pPr>
              <w:spacing w:line="360" w:lineRule="auto"/>
              <w:jc w:val="center"/>
              <w:rPr>
                <w:rFonts w:ascii="Tahoma" w:hAnsi="Tahoma" w:cs="Tahoma"/>
                <w:sz w:val="16"/>
                <w:szCs w:val="16"/>
              </w:rPr>
            </w:pPr>
          </w:p>
          <w:p w:rsidR="00B07B36" w:rsidRDefault="00B07B36" w:rsidP="008E0022">
            <w:pPr>
              <w:spacing w:line="360" w:lineRule="auto"/>
              <w:jc w:val="center"/>
              <w:rPr>
                <w:rFonts w:ascii="Tahoma" w:hAnsi="Tahoma" w:cs="Tahoma"/>
                <w:sz w:val="16"/>
                <w:szCs w:val="16"/>
              </w:rPr>
            </w:pPr>
          </w:p>
          <w:p w:rsidR="00B07B36" w:rsidRDefault="00B07B36" w:rsidP="008E0022">
            <w:pPr>
              <w:spacing w:line="360" w:lineRule="auto"/>
              <w:jc w:val="center"/>
              <w:rPr>
                <w:rFonts w:ascii="Tahoma" w:hAnsi="Tahoma" w:cs="Tahoma"/>
                <w:sz w:val="16"/>
                <w:szCs w:val="16"/>
              </w:rPr>
            </w:pPr>
          </w:p>
          <w:p w:rsidR="00B07B36" w:rsidRDefault="00B07B36" w:rsidP="008E0022">
            <w:pPr>
              <w:spacing w:line="360" w:lineRule="auto"/>
              <w:jc w:val="center"/>
              <w:rPr>
                <w:rFonts w:ascii="Tahoma" w:hAnsi="Tahoma" w:cs="Tahoma"/>
                <w:sz w:val="16"/>
                <w:szCs w:val="16"/>
              </w:rPr>
            </w:pPr>
          </w:p>
          <w:p w:rsidR="00B07B36" w:rsidRDefault="00B07B36" w:rsidP="008E0022">
            <w:pPr>
              <w:spacing w:line="360" w:lineRule="auto"/>
              <w:jc w:val="center"/>
              <w:rPr>
                <w:rFonts w:ascii="Tahoma" w:hAnsi="Tahoma" w:cs="Tahoma"/>
                <w:sz w:val="16"/>
                <w:szCs w:val="16"/>
              </w:rPr>
            </w:pPr>
          </w:p>
          <w:p w:rsidR="00B07B36" w:rsidRDefault="00B07B36" w:rsidP="008E0022">
            <w:pPr>
              <w:spacing w:line="360" w:lineRule="auto"/>
              <w:jc w:val="center"/>
              <w:rPr>
                <w:rFonts w:ascii="Tahoma" w:hAnsi="Tahoma" w:cs="Tahoma"/>
                <w:sz w:val="16"/>
                <w:szCs w:val="16"/>
              </w:rPr>
            </w:pPr>
          </w:p>
          <w:p w:rsidR="00B07B36" w:rsidRDefault="00B07B36" w:rsidP="008E0022">
            <w:pPr>
              <w:spacing w:line="360" w:lineRule="auto"/>
              <w:jc w:val="center"/>
              <w:rPr>
                <w:rFonts w:ascii="Tahoma" w:hAnsi="Tahoma" w:cs="Tahoma"/>
                <w:sz w:val="16"/>
                <w:szCs w:val="16"/>
              </w:rPr>
            </w:pPr>
          </w:p>
          <w:p w:rsidR="00B07B36" w:rsidRPr="005977A8" w:rsidRDefault="00B07B36" w:rsidP="008E0022">
            <w:pPr>
              <w:spacing w:line="360" w:lineRule="auto"/>
              <w:jc w:val="center"/>
              <w:rPr>
                <w:rFonts w:ascii="Tahoma" w:hAnsi="Tahoma" w:cs="Tahoma"/>
                <w:sz w:val="16"/>
                <w:szCs w:val="16"/>
              </w:rPr>
            </w:pPr>
          </w:p>
        </w:tc>
      </w:tr>
    </w:tbl>
    <w:p w:rsidR="00B07B36" w:rsidRPr="00E74DC5" w:rsidRDefault="00B07B36" w:rsidP="00B07B36">
      <w:pPr>
        <w:rPr>
          <w:sz w:val="28"/>
        </w:rPr>
      </w:pPr>
    </w:p>
    <w:p w:rsidR="00B07B36" w:rsidRDefault="00B07B36" w:rsidP="00B07B36">
      <w:pPr>
        <w:spacing w:line="360" w:lineRule="auto"/>
        <w:rPr>
          <w:sz w:val="28"/>
        </w:rPr>
      </w:pPr>
      <w:r w:rsidRPr="00E74DC5">
        <w:rPr>
          <w:sz w:val="28"/>
        </w:rPr>
        <w:t xml:space="preserve">Ф.И.О. </w:t>
      </w:r>
      <w:r>
        <w:rPr>
          <w:sz w:val="28"/>
        </w:rPr>
        <w:t xml:space="preserve">и подпись </w:t>
      </w:r>
      <w:r w:rsidRPr="00E74DC5">
        <w:rPr>
          <w:sz w:val="28"/>
        </w:rPr>
        <w:t>водителя</w:t>
      </w:r>
      <w:r>
        <w:rPr>
          <w:sz w:val="28"/>
        </w:rPr>
        <w:t xml:space="preserve"> _________________________</w:t>
      </w:r>
      <w:r w:rsidRPr="00E74DC5">
        <w:rPr>
          <w:sz w:val="28"/>
        </w:rPr>
        <w:t xml:space="preserve">     </w:t>
      </w:r>
    </w:p>
    <w:p w:rsidR="00B07B36" w:rsidRDefault="00B07B36" w:rsidP="00B07B36">
      <w:pPr>
        <w:spacing w:line="360" w:lineRule="auto"/>
        <w:rPr>
          <w:sz w:val="28"/>
        </w:rPr>
      </w:pPr>
    </w:p>
    <w:p w:rsidR="00B07B36" w:rsidRPr="00E74DC5" w:rsidRDefault="00B07B36" w:rsidP="00B07B36">
      <w:pPr>
        <w:spacing w:line="360" w:lineRule="auto"/>
        <w:rPr>
          <w:sz w:val="28"/>
        </w:rPr>
      </w:pPr>
      <w:r w:rsidRPr="00E74DC5">
        <w:rPr>
          <w:sz w:val="28"/>
        </w:rPr>
        <w:t xml:space="preserve">Ф.И.О. </w:t>
      </w:r>
      <w:r>
        <w:rPr>
          <w:sz w:val="28"/>
        </w:rPr>
        <w:t xml:space="preserve">и подпись </w:t>
      </w:r>
      <w:r w:rsidRPr="00E74DC5">
        <w:rPr>
          <w:sz w:val="28"/>
        </w:rPr>
        <w:t>учетчика __________________________</w:t>
      </w:r>
    </w:p>
    <w:p w:rsidR="00B07B36" w:rsidRPr="00E74DC5" w:rsidRDefault="00B07B36" w:rsidP="00B07B36">
      <w:pPr>
        <w:tabs>
          <w:tab w:val="left" w:pos="1860"/>
        </w:tabs>
        <w:rPr>
          <w:sz w:val="32"/>
        </w:rPr>
      </w:pPr>
    </w:p>
    <w:p w:rsidR="00B07B36" w:rsidRPr="00E74DC5" w:rsidRDefault="00B07B36" w:rsidP="00B07B36">
      <w:pPr>
        <w:rPr>
          <w:sz w:val="28"/>
        </w:rPr>
      </w:pPr>
    </w:p>
    <w:p w:rsidR="00B07B36" w:rsidRDefault="00B07B36" w:rsidP="00B07B36">
      <w:pPr>
        <w:rPr>
          <w:sz w:val="28"/>
          <w:szCs w:val="28"/>
        </w:rPr>
      </w:pPr>
      <w:r>
        <w:rPr>
          <w:sz w:val="28"/>
          <w:szCs w:val="28"/>
        </w:rPr>
        <w:br w:type="page"/>
      </w:r>
    </w:p>
    <w:p w:rsidR="00B07B36" w:rsidRDefault="00B07B36" w:rsidP="00B07B36">
      <w:pPr>
        <w:jc w:val="right"/>
        <w:rPr>
          <w:sz w:val="28"/>
        </w:rPr>
      </w:pPr>
      <w:r>
        <w:rPr>
          <w:sz w:val="28"/>
        </w:rPr>
        <w:lastRenderedPageBreak/>
        <w:t>Приложение № 2</w:t>
      </w:r>
    </w:p>
    <w:p w:rsidR="00B07B36" w:rsidRPr="00E74DC5" w:rsidRDefault="00B07B36" w:rsidP="00B07B36">
      <w:pPr>
        <w:jc w:val="right"/>
        <w:rPr>
          <w:sz w:val="28"/>
        </w:rPr>
      </w:pPr>
      <w:r w:rsidRPr="00E74DC5">
        <w:rPr>
          <w:sz w:val="28"/>
        </w:rPr>
        <w:t xml:space="preserve">к </w:t>
      </w:r>
      <w:r>
        <w:rPr>
          <w:sz w:val="28"/>
        </w:rPr>
        <w:t>Положению</w:t>
      </w:r>
      <w:r w:rsidRPr="00E74DC5">
        <w:rPr>
          <w:sz w:val="28"/>
        </w:rPr>
        <w:t xml:space="preserve"> </w:t>
      </w:r>
      <w:r>
        <w:rPr>
          <w:sz w:val="28"/>
        </w:rPr>
        <w:t>об</w:t>
      </w:r>
      <w:r w:rsidRPr="00E74DC5">
        <w:rPr>
          <w:sz w:val="28"/>
        </w:rPr>
        <w:t xml:space="preserve"> обследовани</w:t>
      </w:r>
      <w:r>
        <w:rPr>
          <w:sz w:val="28"/>
        </w:rPr>
        <w:t>и</w:t>
      </w:r>
    </w:p>
    <w:p w:rsidR="00B07B36" w:rsidRDefault="00B07B36" w:rsidP="00B07B36">
      <w:pPr>
        <w:jc w:val="right"/>
        <w:rPr>
          <w:sz w:val="28"/>
        </w:rPr>
      </w:pPr>
      <w:r>
        <w:rPr>
          <w:sz w:val="28"/>
        </w:rPr>
        <w:t>пассажиропотока</w:t>
      </w:r>
      <w:r w:rsidRPr="00E74DC5">
        <w:rPr>
          <w:sz w:val="28"/>
        </w:rPr>
        <w:t xml:space="preserve"> на </w:t>
      </w:r>
      <w:proofErr w:type="gramStart"/>
      <w:r>
        <w:rPr>
          <w:sz w:val="28"/>
        </w:rPr>
        <w:t>муниципальных</w:t>
      </w:r>
      <w:proofErr w:type="gramEnd"/>
    </w:p>
    <w:p w:rsidR="00B07B36" w:rsidRDefault="00B07B36" w:rsidP="00B07B36">
      <w:pPr>
        <w:jc w:val="right"/>
        <w:rPr>
          <w:sz w:val="28"/>
        </w:rPr>
      </w:pPr>
      <w:r w:rsidRPr="00E74DC5">
        <w:rPr>
          <w:sz w:val="28"/>
        </w:rPr>
        <w:t xml:space="preserve">городских </w:t>
      </w:r>
      <w:proofErr w:type="gramStart"/>
      <w:r w:rsidRPr="00E74DC5">
        <w:rPr>
          <w:sz w:val="28"/>
        </w:rPr>
        <w:t>маршрутах</w:t>
      </w:r>
      <w:proofErr w:type="gramEnd"/>
      <w:r>
        <w:rPr>
          <w:sz w:val="28"/>
        </w:rPr>
        <w:t xml:space="preserve"> </w:t>
      </w:r>
      <w:r w:rsidRPr="00E74DC5">
        <w:rPr>
          <w:sz w:val="28"/>
        </w:rPr>
        <w:t xml:space="preserve">движения общественного </w:t>
      </w:r>
    </w:p>
    <w:p w:rsidR="00B07B36" w:rsidRDefault="00B07B36" w:rsidP="00B07B36">
      <w:pPr>
        <w:jc w:val="right"/>
        <w:rPr>
          <w:sz w:val="28"/>
        </w:rPr>
      </w:pPr>
      <w:r w:rsidRPr="00E74DC5">
        <w:rPr>
          <w:sz w:val="28"/>
        </w:rPr>
        <w:t>пассажирского</w:t>
      </w:r>
      <w:r>
        <w:rPr>
          <w:sz w:val="28"/>
        </w:rPr>
        <w:t xml:space="preserve"> </w:t>
      </w:r>
      <w:r w:rsidRPr="00E74DC5">
        <w:rPr>
          <w:sz w:val="28"/>
        </w:rPr>
        <w:t xml:space="preserve">транспорта на территории </w:t>
      </w:r>
    </w:p>
    <w:p w:rsidR="00B07B36" w:rsidRDefault="00B07B36" w:rsidP="00B07B36">
      <w:pPr>
        <w:jc w:val="right"/>
        <w:rPr>
          <w:sz w:val="28"/>
        </w:rPr>
      </w:pPr>
      <w:r w:rsidRPr="00E74DC5">
        <w:rPr>
          <w:sz w:val="28"/>
        </w:rPr>
        <w:t>Туапсинского</w:t>
      </w:r>
      <w:r>
        <w:rPr>
          <w:sz w:val="28"/>
        </w:rPr>
        <w:t xml:space="preserve"> </w:t>
      </w:r>
      <w:r w:rsidRPr="00E74DC5">
        <w:rPr>
          <w:sz w:val="28"/>
        </w:rPr>
        <w:t>городского поселения</w:t>
      </w:r>
      <w:r>
        <w:rPr>
          <w:sz w:val="28"/>
        </w:rPr>
        <w:t>,</w:t>
      </w:r>
    </w:p>
    <w:p w:rsidR="00B07B36" w:rsidRDefault="00B07B36" w:rsidP="00B07B36">
      <w:pPr>
        <w:jc w:val="right"/>
        <w:rPr>
          <w:sz w:val="28"/>
        </w:rPr>
      </w:pPr>
      <w:r>
        <w:rPr>
          <w:sz w:val="28"/>
        </w:rPr>
        <w:t xml:space="preserve"> </w:t>
      </w:r>
      <w:proofErr w:type="gramStart"/>
      <w:r w:rsidRPr="00BA53E9">
        <w:rPr>
          <w:sz w:val="28"/>
        </w:rPr>
        <w:t>утвержденному</w:t>
      </w:r>
      <w:proofErr w:type="gramEnd"/>
      <w:r w:rsidRPr="00BA53E9">
        <w:rPr>
          <w:sz w:val="28"/>
        </w:rPr>
        <w:t xml:space="preserve"> постановлением  </w:t>
      </w:r>
    </w:p>
    <w:p w:rsidR="00B07B36" w:rsidRDefault="00B07B36" w:rsidP="00B07B36">
      <w:pPr>
        <w:jc w:val="right"/>
        <w:rPr>
          <w:sz w:val="28"/>
        </w:rPr>
      </w:pPr>
      <w:r w:rsidRPr="00BA53E9">
        <w:rPr>
          <w:sz w:val="28"/>
        </w:rPr>
        <w:t xml:space="preserve">администрации  </w:t>
      </w:r>
      <w:proofErr w:type="gramStart"/>
      <w:r w:rsidRPr="00BA53E9">
        <w:rPr>
          <w:sz w:val="28"/>
        </w:rPr>
        <w:t>Туапсинского</w:t>
      </w:r>
      <w:proofErr w:type="gramEnd"/>
      <w:r w:rsidRPr="00BA53E9">
        <w:rPr>
          <w:sz w:val="28"/>
        </w:rPr>
        <w:t xml:space="preserve"> </w:t>
      </w:r>
    </w:p>
    <w:p w:rsidR="00B07B36" w:rsidRPr="00BA53E9" w:rsidRDefault="00B07B36" w:rsidP="00B07B36">
      <w:pPr>
        <w:jc w:val="right"/>
        <w:rPr>
          <w:sz w:val="28"/>
        </w:rPr>
      </w:pPr>
      <w:r w:rsidRPr="00BA53E9">
        <w:rPr>
          <w:sz w:val="28"/>
        </w:rPr>
        <w:t>городского  поселения</w:t>
      </w:r>
    </w:p>
    <w:p w:rsidR="00B07B36" w:rsidRPr="00E74DC5" w:rsidRDefault="00EC3683" w:rsidP="00B07B36">
      <w:pPr>
        <w:jc w:val="right"/>
        <w:rPr>
          <w:sz w:val="28"/>
        </w:rPr>
      </w:pPr>
      <w:r>
        <w:rPr>
          <w:sz w:val="28"/>
        </w:rPr>
        <w:t>от 17.06.2020 г.  №  548</w:t>
      </w:r>
    </w:p>
    <w:p w:rsidR="00B07B36" w:rsidRDefault="00B07B36" w:rsidP="00B07B36">
      <w:pPr>
        <w:pStyle w:val="a3"/>
        <w:spacing w:before="75"/>
        <w:ind w:right="495"/>
        <w:jc w:val="right"/>
        <w:rPr>
          <w:sz w:val="28"/>
          <w:szCs w:val="28"/>
        </w:rPr>
      </w:pPr>
    </w:p>
    <w:p w:rsidR="00B07B36" w:rsidRDefault="00B07B36" w:rsidP="00B07B36">
      <w:pPr>
        <w:pStyle w:val="a3"/>
        <w:spacing w:before="75"/>
        <w:ind w:right="495"/>
        <w:jc w:val="right"/>
        <w:rPr>
          <w:sz w:val="28"/>
          <w:szCs w:val="28"/>
        </w:rPr>
      </w:pPr>
    </w:p>
    <w:p w:rsidR="00B07B36" w:rsidRPr="00401030" w:rsidRDefault="00B07B36" w:rsidP="00B07B36">
      <w:pPr>
        <w:pStyle w:val="a3"/>
        <w:spacing w:before="75"/>
        <w:ind w:right="495"/>
        <w:jc w:val="center"/>
        <w:rPr>
          <w:sz w:val="28"/>
          <w:szCs w:val="28"/>
        </w:rPr>
      </w:pPr>
      <w:r w:rsidRPr="00401030">
        <w:rPr>
          <w:sz w:val="28"/>
          <w:szCs w:val="28"/>
        </w:rPr>
        <w:t>Акт результатов обследования пассажиропотока</w:t>
      </w:r>
    </w:p>
    <w:p w:rsidR="00B07B36" w:rsidRDefault="00B07B36" w:rsidP="00B07B36">
      <w:pPr>
        <w:pStyle w:val="a3"/>
        <w:spacing w:before="75"/>
        <w:ind w:right="495"/>
        <w:jc w:val="center"/>
        <w:rPr>
          <w:sz w:val="28"/>
          <w:szCs w:val="28"/>
        </w:rPr>
      </w:pPr>
    </w:p>
    <w:p w:rsidR="00B07B36" w:rsidRDefault="00B07B36" w:rsidP="00B07B36">
      <w:pPr>
        <w:pStyle w:val="a3"/>
        <w:spacing w:before="75"/>
        <w:ind w:right="495"/>
        <w:rPr>
          <w:sz w:val="28"/>
          <w:szCs w:val="28"/>
        </w:rPr>
      </w:pPr>
      <w:r>
        <w:rPr>
          <w:sz w:val="28"/>
          <w:szCs w:val="28"/>
        </w:rPr>
        <w:t xml:space="preserve">от «____»__________   </w:t>
      </w:r>
      <w:proofErr w:type="spellStart"/>
      <w:r>
        <w:rPr>
          <w:sz w:val="28"/>
          <w:szCs w:val="28"/>
        </w:rPr>
        <w:t>_____</w:t>
      </w:r>
      <w:proofErr w:type="gramStart"/>
      <w:r>
        <w:rPr>
          <w:sz w:val="28"/>
          <w:szCs w:val="28"/>
        </w:rPr>
        <w:t>г</w:t>
      </w:r>
      <w:proofErr w:type="spellEnd"/>
      <w:proofErr w:type="gramEnd"/>
      <w:r>
        <w:rPr>
          <w:sz w:val="28"/>
          <w:szCs w:val="28"/>
        </w:rPr>
        <w:t>.</w:t>
      </w:r>
    </w:p>
    <w:p w:rsidR="00B07B36" w:rsidRDefault="00B07B36" w:rsidP="00B07B36">
      <w:pPr>
        <w:pStyle w:val="a3"/>
        <w:spacing w:before="75"/>
        <w:ind w:right="495"/>
        <w:rPr>
          <w:sz w:val="28"/>
          <w:szCs w:val="28"/>
        </w:rPr>
      </w:pPr>
      <w:r>
        <w:rPr>
          <w:sz w:val="28"/>
          <w:szCs w:val="28"/>
        </w:rPr>
        <w:t>Маршрут № _____</w:t>
      </w:r>
    </w:p>
    <w:p w:rsidR="00B07B36" w:rsidRDefault="00B07B36" w:rsidP="00B07B36">
      <w:pPr>
        <w:pStyle w:val="a3"/>
        <w:spacing w:before="75"/>
        <w:ind w:right="495"/>
        <w:rPr>
          <w:sz w:val="28"/>
          <w:szCs w:val="28"/>
        </w:rPr>
      </w:pPr>
      <w:r>
        <w:rPr>
          <w:sz w:val="28"/>
          <w:szCs w:val="28"/>
        </w:rPr>
        <w:t xml:space="preserve">Автобус марки ______ </w:t>
      </w:r>
      <w:proofErr w:type="spellStart"/>
      <w:r>
        <w:rPr>
          <w:sz w:val="28"/>
          <w:szCs w:val="28"/>
        </w:rPr>
        <w:t>гос</w:t>
      </w:r>
      <w:proofErr w:type="spellEnd"/>
      <w:r>
        <w:rPr>
          <w:sz w:val="28"/>
          <w:szCs w:val="28"/>
        </w:rPr>
        <w:t xml:space="preserve">. </w:t>
      </w:r>
      <w:proofErr w:type="spellStart"/>
      <w:r>
        <w:rPr>
          <w:sz w:val="28"/>
          <w:szCs w:val="28"/>
        </w:rPr>
        <w:t>рег</w:t>
      </w:r>
      <w:proofErr w:type="spellEnd"/>
      <w:r>
        <w:rPr>
          <w:sz w:val="28"/>
          <w:szCs w:val="28"/>
        </w:rPr>
        <w:t>. знак___________</w:t>
      </w:r>
    </w:p>
    <w:p w:rsidR="00B07B36" w:rsidRDefault="00B07B36" w:rsidP="00B07B36">
      <w:pPr>
        <w:pStyle w:val="a3"/>
        <w:spacing w:before="75"/>
        <w:ind w:right="495"/>
        <w:rPr>
          <w:sz w:val="28"/>
          <w:szCs w:val="28"/>
        </w:rPr>
      </w:pPr>
    </w:p>
    <w:tbl>
      <w:tblPr>
        <w:tblW w:w="9087" w:type="dxa"/>
        <w:tblInd w:w="93" w:type="dxa"/>
        <w:tblLook w:val="04A0"/>
      </w:tblPr>
      <w:tblGrid>
        <w:gridCol w:w="1306"/>
        <w:gridCol w:w="3259"/>
        <w:gridCol w:w="1928"/>
        <w:gridCol w:w="2594"/>
      </w:tblGrid>
      <w:tr w:rsidR="00B07B36" w:rsidRPr="001400C3" w:rsidTr="00F64234">
        <w:trPr>
          <w:trHeight w:val="255"/>
        </w:trPr>
        <w:tc>
          <w:tcPr>
            <w:tcW w:w="1306"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B07B36" w:rsidRPr="001400C3" w:rsidRDefault="00B07B36" w:rsidP="008E0022">
            <w:pPr>
              <w:jc w:val="center"/>
              <w:rPr>
                <w:sz w:val="28"/>
                <w:szCs w:val="28"/>
              </w:rPr>
            </w:pPr>
            <w:r w:rsidRPr="001400C3">
              <w:rPr>
                <w:sz w:val="28"/>
                <w:szCs w:val="28"/>
              </w:rPr>
              <w:t>№ рейса</w:t>
            </w:r>
          </w:p>
        </w:tc>
        <w:tc>
          <w:tcPr>
            <w:tcW w:w="7781" w:type="dxa"/>
            <w:gridSpan w:val="3"/>
            <w:tcBorders>
              <w:top w:val="single" w:sz="4" w:space="0" w:color="auto"/>
              <w:left w:val="nil"/>
              <w:bottom w:val="nil"/>
              <w:right w:val="single" w:sz="4" w:space="0" w:color="000000"/>
            </w:tcBorders>
            <w:shd w:val="clear" w:color="auto" w:fill="auto"/>
            <w:noWrap/>
            <w:vAlign w:val="bottom"/>
            <w:hideMark/>
          </w:tcPr>
          <w:p w:rsidR="00B07B36" w:rsidRPr="001400C3" w:rsidRDefault="00B07B36" w:rsidP="008E0022">
            <w:pPr>
              <w:jc w:val="center"/>
              <w:rPr>
                <w:sz w:val="28"/>
                <w:szCs w:val="28"/>
              </w:rPr>
            </w:pPr>
            <w:r>
              <w:rPr>
                <w:sz w:val="28"/>
                <w:szCs w:val="28"/>
              </w:rPr>
              <w:t>Количество перевезенных пассажиров</w:t>
            </w:r>
          </w:p>
        </w:tc>
      </w:tr>
      <w:tr w:rsidR="00B07B36" w:rsidRPr="001400C3" w:rsidTr="00F64234">
        <w:trPr>
          <w:trHeight w:val="300"/>
        </w:trPr>
        <w:tc>
          <w:tcPr>
            <w:tcW w:w="1306" w:type="dxa"/>
            <w:vMerge/>
            <w:tcBorders>
              <w:top w:val="single" w:sz="4" w:space="0" w:color="auto"/>
              <w:left w:val="single" w:sz="4" w:space="0" w:color="auto"/>
              <w:bottom w:val="nil"/>
              <w:right w:val="single" w:sz="4" w:space="0" w:color="auto"/>
            </w:tcBorders>
            <w:vAlign w:val="center"/>
            <w:hideMark/>
          </w:tcPr>
          <w:p w:rsidR="00B07B36" w:rsidRPr="001400C3" w:rsidRDefault="00B07B36" w:rsidP="008E0022">
            <w:pPr>
              <w:rPr>
                <w:b/>
                <w:sz w:val="28"/>
                <w:szCs w:val="28"/>
              </w:rPr>
            </w:pPr>
          </w:p>
        </w:tc>
        <w:tc>
          <w:tcPr>
            <w:tcW w:w="3259"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B07B36" w:rsidRPr="001400C3" w:rsidRDefault="00B07B36" w:rsidP="008E0022">
            <w:pPr>
              <w:jc w:val="center"/>
              <w:rPr>
                <w:sz w:val="28"/>
                <w:szCs w:val="28"/>
              </w:rPr>
            </w:pPr>
            <w:r>
              <w:rPr>
                <w:sz w:val="28"/>
                <w:szCs w:val="28"/>
              </w:rPr>
              <w:t>П</w:t>
            </w:r>
            <w:r w:rsidRPr="001400C3">
              <w:rPr>
                <w:sz w:val="28"/>
                <w:szCs w:val="28"/>
              </w:rPr>
              <w:t xml:space="preserve">латные </w:t>
            </w:r>
          </w:p>
          <w:p w:rsidR="00B07B36" w:rsidRPr="001400C3" w:rsidRDefault="00B07B36" w:rsidP="008E0022">
            <w:pPr>
              <w:jc w:val="center"/>
              <w:rPr>
                <w:sz w:val="28"/>
                <w:szCs w:val="28"/>
              </w:rPr>
            </w:pPr>
            <w:r w:rsidRPr="001400C3">
              <w:rPr>
                <w:sz w:val="28"/>
                <w:szCs w:val="28"/>
              </w:rPr>
              <w:t>пассажиры</w:t>
            </w:r>
          </w:p>
        </w:tc>
        <w:tc>
          <w:tcPr>
            <w:tcW w:w="1928" w:type="dxa"/>
            <w:tcBorders>
              <w:top w:val="single" w:sz="4" w:space="0" w:color="auto"/>
              <w:left w:val="single" w:sz="4" w:space="0" w:color="auto"/>
              <w:bottom w:val="nil"/>
              <w:right w:val="single" w:sz="4" w:space="0" w:color="auto"/>
            </w:tcBorders>
            <w:shd w:val="clear" w:color="auto" w:fill="auto"/>
            <w:noWrap/>
            <w:vAlign w:val="bottom"/>
          </w:tcPr>
          <w:p w:rsidR="00B07B36" w:rsidRPr="001400C3" w:rsidRDefault="00B07B36" w:rsidP="008E0022">
            <w:pPr>
              <w:jc w:val="center"/>
              <w:rPr>
                <w:sz w:val="28"/>
                <w:szCs w:val="28"/>
              </w:rPr>
            </w:pPr>
          </w:p>
        </w:tc>
        <w:tc>
          <w:tcPr>
            <w:tcW w:w="2594"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B07B36" w:rsidRPr="001400C3" w:rsidRDefault="00B07B36" w:rsidP="008E0022">
            <w:pPr>
              <w:jc w:val="center"/>
              <w:rPr>
                <w:b/>
                <w:bCs/>
                <w:sz w:val="28"/>
                <w:szCs w:val="28"/>
              </w:rPr>
            </w:pPr>
            <w:r w:rsidRPr="001400C3">
              <w:rPr>
                <w:b/>
                <w:bCs/>
                <w:sz w:val="28"/>
                <w:szCs w:val="28"/>
              </w:rPr>
              <w:t>ИТОГО</w:t>
            </w:r>
          </w:p>
        </w:tc>
      </w:tr>
      <w:tr w:rsidR="00B07B36" w:rsidRPr="001400C3" w:rsidTr="00F64234">
        <w:trPr>
          <w:trHeight w:val="345"/>
        </w:trPr>
        <w:tc>
          <w:tcPr>
            <w:tcW w:w="1306" w:type="dxa"/>
            <w:tcBorders>
              <w:top w:val="nil"/>
              <w:left w:val="single" w:sz="4" w:space="0" w:color="auto"/>
              <w:bottom w:val="nil"/>
              <w:right w:val="single" w:sz="4" w:space="0" w:color="auto"/>
            </w:tcBorders>
            <w:shd w:val="clear" w:color="auto" w:fill="auto"/>
            <w:noWrap/>
            <w:vAlign w:val="bottom"/>
            <w:hideMark/>
          </w:tcPr>
          <w:p w:rsidR="00B07B36" w:rsidRPr="001400C3" w:rsidRDefault="00B07B36" w:rsidP="008E0022">
            <w:pPr>
              <w:rPr>
                <w:b/>
                <w:sz w:val="28"/>
                <w:szCs w:val="28"/>
              </w:rPr>
            </w:pPr>
            <w:r w:rsidRPr="001400C3">
              <w:rPr>
                <w:b/>
                <w:sz w:val="28"/>
                <w:szCs w:val="28"/>
              </w:rPr>
              <w:t> </w:t>
            </w:r>
          </w:p>
        </w:tc>
        <w:tc>
          <w:tcPr>
            <w:tcW w:w="3259" w:type="dxa"/>
            <w:vMerge/>
            <w:tcBorders>
              <w:top w:val="nil"/>
              <w:left w:val="single" w:sz="4" w:space="0" w:color="auto"/>
              <w:bottom w:val="nil"/>
              <w:right w:val="single" w:sz="4" w:space="0" w:color="auto"/>
            </w:tcBorders>
            <w:shd w:val="clear" w:color="auto" w:fill="auto"/>
            <w:noWrap/>
            <w:vAlign w:val="bottom"/>
            <w:hideMark/>
          </w:tcPr>
          <w:p w:rsidR="00B07B36" w:rsidRPr="001400C3" w:rsidRDefault="00B07B36" w:rsidP="008E0022">
            <w:pPr>
              <w:jc w:val="center"/>
              <w:rPr>
                <w:sz w:val="28"/>
                <w:szCs w:val="28"/>
              </w:rPr>
            </w:pPr>
          </w:p>
        </w:tc>
        <w:tc>
          <w:tcPr>
            <w:tcW w:w="1928" w:type="dxa"/>
            <w:tcBorders>
              <w:top w:val="nil"/>
              <w:left w:val="single" w:sz="4" w:space="0" w:color="auto"/>
              <w:bottom w:val="nil"/>
              <w:right w:val="single" w:sz="4" w:space="0" w:color="auto"/>
            </w:tcBorders>
            <w:shd w:val="clear" w:color="auto" w:fill="auto"/>
            <w:noWrap/>
            <w:vAlign w:val="bottom"/>
          </w:tcPr>
          <w:p w:rsidR="00B07B36" w:rsidRPr="001400C3" w:rsidRDefault="00F64234" w:rsidP="008E0022">
            <w:pPr>
              <w:jc w:val="center"/>
              <w:rPr>
                <w:sz w:val="28"/>
                <w:szCs w:val="28"/>
              </w:rPr>
            </w:pPr>
            <w:r>
              <w:rPr>
                <w:sz w:val="28"/>
                <w:szCs w:val="28"/>
              </w:rPr>
              <w:t>Льготные</w:t>
            </w:r>
          </w:p>
        </w:tc>
        <w:tc>
          <w:tcPr>
            <w:tcW w:w="2594" w:type="dxa"/>
            <w:vMerge/>
            <w:tcBorders>
              <w:top w:val="single" w:sz="4" w:space="0" w:color="auto"/>
              <w:left w:val="single" w:sz="4" w:space="0" w:color="auto"/>
              <w:bottom w:val="nil"/>
              <w:right w:val="single" w:sz="4" w:space="0" w:color="auto"/>
            </w:tcBorders>
            <w:vAlign w:val="center"/>
            <w:hideMark/>
          </w:tcPr>
          <w:p w:rsidR="00B07B36" w:rsidRPr="001400C3" w:rsidRDefault="00B07B36" w:rsidP="008E0022">
            <w:pPr>
              <w:rPr>
                <w:b/>
                <w:bCs/>
                <w:sz w:val="28"/>
                <w:szCs w:val="28"/>
              </w:rPr>
            </w:pPr>
          </w:p>
        </w:tc>
      </w:tr>
      <w:tr w:rsidR="00B07B36" w:rsidRPr="001400C3" w:rsidTr="00F64234">
        <w:trPr>
          <w:trHeight w:val="315"/>
        </w:trPr>
        <w:tc>
          <w:tcPr>
            <w:tcW w:w="1306" w:type="dxa"/>
            <w:tcBorders>
              <w:top w:val="nil"/>
              <w:left w:val="single" w:sz="4" w:space="0" w:color="auto"/>
              <w:bottom w:val="nil"/>
              <w:right w:val="single" w:sz="4" w:space="0" w:color="auto"/>
            </w:tcBorders>
            <w:shd w:val="clear" w:color="auto" w:fill="auto"/>
            <w:noWrap/>
            <w:vAlign w:val="bottom"/>
            <w:hideMark/>
          </w:tcPr>
          <w:p w:rsidR="00B07B36" w:rsidRPr="001400C3" w:rsidRDefault="00B07B36" w:rsidP="008E0022">
            <w:pPr>
              <w:rPr>
                <w:sz w:val="28"/>
                <w:szCs w:val="28"/>
              </w:rPr>
            </w:pPr>
            <w:r w:rsidRPr="001400C3">
              <w:rPr>
                <w:sz w:val="28"/>
                <w:szCs w:val="28"/>
              </w:rPr>
              <w:t> </w:t>
            </w:r>
          </w:p>
        </w:tc>
        <w:tc>
          <w:tcPr>
            <w:tcW w:w="3259" w:type="dxa"/>
            <w:vMerge/>
            <w:tcBorders>
              <w:left w:val="single" w:sz="4" w:space="0" w:color="auto"/>
              <w:bottom w:val="single" w:sz="4" w:space="0" w:color="000000"/>
              <w:right w:val="nil"/>
            </w:tcBorders>
            <w:vAlign w:val="center"/>
            <w:hideMark/>
          </w:tcPr>
          <w:p w:rsidR="00B07B36" w:rsidRPr="001400C3" w:rsidRDefault="00B07B36" w:rsidP="008E0022">
            <w:pPr>
              <w:rPr>
                <w:sz w:val="28"/>
                <w:szCs w:val="28"/>
              </w:rPr>
            </w:pP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B07B36" w:rsidRPr="001400C3" w:rsidRDefault="00B07B36" w:rsidP="008E0022">
            <w:pPr>
              <w:jc w:val="center"/>
              <w:rPr>
                <w:sz w:val="28"/>
                <w:szCs w:val="28"/>
              </w:rPr>
            </w:pPr>
          </w:p>
        </w:tc>
        <w:tc>
          <w:tcPr>
            <w:tcW w:w="2594" w:type="dxa"/>
            <w:tcBorders>
              <w:top w:val="nil"/>
              <w:left w:val="nil"/>
              <w:bottom w:val="single" w:sz="4" w:space="0" w:color="auto"/>
              <w:right w:val="single" w:sz="4" w:space="0" w:color="auto"/>
            </w:tcBorders>
            <w:shd w:val="clear" w:color="auto" w:fill="auto"/>
            <w:noWrap/>
            <w:vAlign w:val="bottom"/>
            <w:hideMark/>
          </w:tcPr>
          <w:p w:rsidR="00B07B36" w:rsidRPr="001400C3" w:rsidRDefault="00B07B36" w:rsidP="008E0022">
            <w:pPr>
              <w:jc w:val="center"/>
              <w:rPr>
                <w:b/>
                <w:bCs/>
                <w:sz w:val="28"/>
                <w:szCs w:val="28"/>
              </w:rPr>
            </w:pPr>
            <w:r w:rsidRPr="001400C3">
              <w:rPr>
                <w:b/>
                <w:bCs/>
                <w:sz w:val="28"/>
                <w:szCs w:val="28"/>
              </w:rPr>
              <w:t> </w:t>
            </w:r>
          </w:p>
        </w:tc>
      </w:tr>
      <w:tr w:rsidR="00B07B36" w:rsidRPr="001400C3" w:rsidTr="00F64234">
        <w:trPr>
          <w:trHeight w:val="36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7B36" w:rsidRPr="001400C3" w:rsidRDefault="00B07B36" w:rsidP="008E0022">
            <w:pPr>
              <w:jc w:val="center"/>
              <w:rPr>
                <w:sz w:val="28"/>
                <w:szCs w:val="28"/>
              </w:rPr>
            </w:pPr>
          </w:p>
        </w:tc>
        <w:tc>
          <w:tcPr>
            <w:tcW w:w="3259"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1928"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2594"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r>
      <w:tr w:rsidR="00B07B36" w:rsidRPr="001400C3" w:rsidTr="00F64234">
        <w:trPr>
          <w:trHeight w:val="360"/>
        </w:trPr>
        <w:tc>
          <w:tcPr>
            <w:tcW w:w="1306" w:type="dxa"/>
            <w:tcBorders>
              <w:top w:val="nil"/>
              <w:left w:val="single" w:sz="4" w:space="0" w:color="auto"/>
              <w:bottom w:val="single" w:sz="4" w:space="0" w:color="auto"/>
              <w:right w:val="single" w:sz="4" w:space="0" w:color="auto"/>
            </w:tcBorders>
            <w:shd w:val="clear" w:color="auto" w:fill="auto"/>
            <w:noWrap/>
            <w:vAlign w:val="bottom"/>
          </w:tcPr>
          <w:p w:rsidR="00B07B36" w:rsidRPr="001400C3" w:rsidRDefault="00B07B36" w:rsidP="008E0022">
            <w:pPr>
              <w:jc w:val="center"/>
              <w:rPr>
                <w:sz w:val="28"/>
                <w:szCs w:val="28"/>
              </w:rPr>
            </w:pPr>
          </w:p>
        </w:tc>
        <w:tc>
          <w:tcPr>
            <w:tcW w:w="3259"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1928"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2594"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r>
      <w:tr w:rsidR="00B07B36" w:rsidRPr="001400C3" w:rsidTr="00F64234">
        <w:trPr>
          <w:trHeight w:val="345"/>
        </w:trPr>
        <w:tc>
          <w:tcPr>
            <w:tcW w:w="1306" w:type="dxa"/>
            <w:tcBorders>
              <w:top w:val="nil"/>
              <w:left w:val="single" w:sz="4" w:space="0" w:color="auto"/>
              <w:bottom w:val="single" w:sz="4" w:space="0" w:color="auto"/>
              <w:right w:val="single" w:sz="4" w:space="0" w:color="auto"/>
            </w:tcBorders>
            <w:shd w:val="clear" w:color="auto" w:fill="auto"/>
            <w:noWrap/>
            <w:vAlign w:val="bottom"/>
          </w:tcPr>
          <w:p w:rsidR="00B07B36" w:rsidRPr="001400C3" w:rsidRDefault="00B07B36" w:rsidP="008E0022">
            <w:pPr>
              <w:jc w:val="center"/>
              <w:rPr>
                <w:sz w:val="28"/>
                <w:szCs w:val="28"/>
              </w:rPr>
            </w:pPr>
          </w:p>
        </w:tc>
        <w:tc>
          <w:tcPr>
            <w:tcW w:w="3259"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1928"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2594"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r>
      <w:tr w:rsidR="00B07B36" w:rsidRPr="001400C3" w:rsidTr="00F64234">
        <w:trPr>
          <w:trHeight w:val="360"/>
        </w:trPr>
        <w:tc>
          <w:tcPr>
            <w:tcW w:w="1306" w:type="dxa"/>
            <w:tcBorders>
              <w:top w:val="nil"/>
              <w:left w:val="single" w:sz="4" w:space="0" w:color="auto"/>
              <w:bottom w:val="single" w:sz="4" w:space="0" w:color="auto"/>
              <w:right w:val="single" w:sz="4" w:space="0" w:color="auto"/>
            </w:tcBorders>
            <w:shd w:val="clear" w:color="auto" w:fill="auto"/>
            <w:noWrap/>
            <w:vAlign w:val="bottom"/>
          </w:tcPr>
          <w:p w:rsidR="00B07B36" w:rsidRPr="001400C3" w:rsidRDefault="00B07B36" w:rsidP="008E0022">
            <w:pPr>
              <w:jc w:val="center"/>
              <w:rPr>
                <w:sz w:val="28"/>
                <w:szCs w:val="28"/>
              </w:rPr>
            </w:pPr>
          </w:p>
        </w:tc>
        <w:tc>
          <w:tcPr>
            <w:tcW w:w="3259"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1928"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2594"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r>
      <w:tr w:rsidR="00B07B36" w:rsidRPr="001400C3" w:rsidTr="00F64234">
        <w:trPr>
          <w:trHeight w:val="360"/>
        </w:trPr>
        <w:tc>
          <w:tcPr>
            <w:tcW w:w="1306" w:type="dxa"/>
            <w:tcBorders>
              <w:top w:val="nil"/>
              <w:left w:val="single" w:sz="4" w:space="0" w:color="auto"/>
              <w:bottom w:val="single" w:sz="4" w:space="0" w:color="auto"/>
              <w:right w:val="single" w:sz="4" w:space="0" w:color="auto"/>
            </w:tcBorders>
            <w:shd w:val="clear" w:color="auto" w:fill="auto"/>
            <w:noWrap/>
            <w:vAlign w:val="bottom"/>
          </w:tcPr>
          <w:p w:rsidR="00B07B36" w:rsidRPr="001400C3" w:rsidRDefault="00B07B36" w:rsidP="008E0022">
            <w:pPr>
              <w:jc w:val="center"/>
              <w:rPr>
                <w:sz w:val="28"/>
                <w:szCs w:val="28"/>
              </w:rPr>
            </w:pPr>
          </w:p>
        </w:tc>
        <w:tc>
          <w:tcPr>
            <w:tcW w:w="3259"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1928"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2594"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r>
      <w:tr w:rsidR="00B07B36" w:rsidRPr="001400C3" w:rsidTr="00F64234">
        <w:trPr>
          <w:trHeight w:val="330"/>
        </w:trPr>
        <w:tc>
          <w:tcPr>
            <w:tcW w:w="1306" w:type="dxa"/>
            <w:tcBorders>
              <w:top w:val="nil"/>
              <w:left w:val="single" w:sz="4" w:space="0" w:color="auto"/>
              <w:bottom w:val="single" w:sz="4" w:space="0" w:color="auto"/>
              <w:right w:val="single" w:sz="4" w:space="0" w:color="auto"/>
            </w:tcBorders>
            <w:shd w:val="clear" w:color="auto" w:fill="auto"/>
            <w:noWrap/>
            <w:vAlign w:val="bottom"/>
          </w:tcPr>
          <w:p w:rsidR="00B07B36" w:rsidRPr="001400C3" w:rsidRDefault="00B07B36" w:rsidP="008E0022">
            <w:pPr>
              <w:jc w:val="center"/>
              <w:rPr>
                <w:sz w:val="28"/>
                <w:szCs w:val="28"/>
              </w:rPr>
            </w:pPr>
          </w:p>
        </w:tc>
        <w:tc>
          <w:tcPr>
            <w:tcW w:w="3259"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1928"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2594"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r>
      <w:tr w:rsidR="00B07B36" w:rsidRPr="001400C3" w:rsidTr="00F64234">
        <w:trPr>
          <w:trHeight w:val="360"/>
        </w:trPr>
        <w:tc>
          <w:tcPr>
            <w:tcW w:w="1306" w:type="dxa"/>
            <w:tcBorders>
              <w:top w:val="nil"/>
              <w:left w:val="single" w:sz="4" w:space="0" w:color="auto"/>
              <w:bottom w:val="single" w:sz="4" w:space="0" w:color="auto"/>
              <w:right w:val="single" w:sz="4" w:space="0" w:color="auto"/>
            </w:tcBorders>
            <w:shd w:val="clear" w:color="auto" w:fill="auto"/>
            <w:noWrap/>
            <w:vAlign w:val="bottom"/>
          </w:tcPr>
          <w:p w:rsidR="00B07B36" w:rsidRPr="001400C3" w:rsidRDefault="00B07B36" w:rsidP="008E0022">
            <w:pPr>
              <w:jc w:val="center"/>
              <w:rPr>
                <w:sz w:val="28"/>
                <w:szCs w:val="28"/>
              </w:rPr>
            </w:pPr>
          </w:p>
        </w:tc>
        <w:tc>
          <w:tcPr>
            <w:tcW w:w="3259"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1928"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2594"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r>
      <w:tr w:rsidR="00B07B36" w:rsidRPr="001400C3" w:rsidTr="00F64234">
        <w:trPr>
          <w:trHeight w:val="360"/>
        </w:trPr>
        <w:tc>
          <w:tcPr>
            <w:tcW w:w="1306" w:type="dxa"/>
            <w:tcBorders>
              <w:top w:val="nil"/>
              <w:left w:val="single" w:sz="4" w:space="0" w:color="auto"/>
              <w:bottom w:val="single" w:sz="4" w:space="0" w:color="auto"/>
              <w:right w:val="single" w:sz="4" w:space="0" w:color="auto"/>
            </w:tcBorders>
            <w:shd w:val="clear" w:color="auto" w:fill="auto"/>
            <w:noWrap/>
            <w:vAlign w:val="bottom"/>
          </w:tcPr>
          <w:p w:rsidR="00B07B36" w:rsidRPr="001400C3" w:rsidRDefault="00B07B36" w:rsidP="008E0022">
            <w:pPr>
              <w:jc w:val="center"/>
              <w:rPr>
                <w:sz w:val="28"/>
                <w:szCs w:val="28"/>
              </w:rPr>
            </w:pPr>
          </w:p>
        </w:tc>
        <w:tc>
          <w:tcPr>
            <w:tcW w:w="3259"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1928"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c>
          <w:tcPr>
            <w:tcW w:w="2594" w:type="dxa"/>
            <w:tcBorders>
              <w:top w:val="nil"/>
              <w:left w:val="nil"/>
              <w:bottom w:val="single" w:sz="4" w:space="0" w:color="auto"/>
              <w:right w:val="single" w:sz="4" w:space="0" w:color="auto"/>
            </w:tcBorders>
            <w:shd w:val="clear" w:color="auto" w:fill="auto"/>
            <w:noWrap/>
            <w:vAlign w:val="center"/>
          </w:tcPr>
          <w:p w:rsidR="00B07B36" w:rsidRPr="001400C3" w:rsidRDefault="00B07B36" w:rsidP="008E0022">
            <w:pPr>
              <w:jc w:val="center"/>
              <w:rPr>
                <w:sz w:val="28"/>
                <w:szCs w:val="28"/>
              </w:rPr>
            </w:pPr>
          </w:p>
        </w:tc>
      </w:tr>
      <w:tr w:rsidR="00B07B36" w:rsidRPr="001400C3" w:rsidTr="00F64234">
        <w:trPr>
          <w:trHeight w:val="315"/>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B07B36" w:rsidRPr="001400C3" w:rsidRDefault="00B07B36" w:rsidP="008E0022">
            <w:pPr>
              <w:rPr>
                <w:b/>
                <w:bCs/>
                <w:sz w:val="28"/>
                <w:szCs w:val="28"/>
              </w:rPr>
            </w:pPr>
            <w:r w:rsidRPr="001400C3">
              <w:rPr>
                <w:b/>
                <w:bCs/>
                <w:sz w:val="28"/>
                <w:szCs w:val="28"/>
              </w:rPr>
              <w:t>ИТОГО</w:t>
            </w:r>
          </w:p>
        </w:tc>
        <w:tc>
          <w:tcPr>
            <w:tcW w:w="3259" w:type="dxa"/>
            <w:tcBorders>
              <w:top w:val="nil"/>
              <w:left w:val="nil"/>
              <w:bottom w:val="single" w:sz="4" w:space="0" w:color="auto"/>
              <w:right w:val="single" w:sz="4" w:space="0" w:color="auto"/>
            </w:tcBorders>
            <w:shd w:val="clear" w:color="auto" w:fill="auto"/>
            <w:noWrap/>
            <w:vAlign w:val="bottom"/>
          </w:tcPr>
          <w:p w:rsidR="00B07B36" w:rsidRPr="001400C3" w:rsidRDefault="00B07B36" w:rsidP="008E0022">
            <w:pPr>
              <w:jc w:val="center"/>
              <w:rPr>
                <w:sz w:val="28"/>
                <w:szCs w:val="28"/>
              </w:rPr>
            </w:pPr>
          </w:p>
        </w:tc>
        <w:tc>
          <w:tcPr>
            <w:tcW w:w="1928" w:type="dxa"/>
            <w:tcBorders>
              <w:top w:val="nil"/>
              <w:left w:val="nil"/>
              <w:bottom w:val="single" w:sz="4" w:space="0" w:color="auto"/>
              <w:right w:val="single" w:sz="4" w:space="0" w:color="auto"/>
            </w:tcBorders>
            <w:shd w:val="clear" w:color="auto" w:fill="auto"/>
            <w:noWrap/>
            <w:vAlign w:val="bottom"/>
          </w:tcPr>
          <w:p w:rsidR="00B07B36" w:rsidRPr="001400C3" w:rsidRDefault="00B07B36" w:rsidP="008E0022">
            <w:pPr>
              <w:jc w:val="center"/>
              <w:rPr>
                <w:sz w:val="28"/>
                <w:szCs w:val="28"/>
              </w:rPr>
            </w:pPr>
          </w:p>
        </w:tc>
        <w:tc>
          <w:tcPr>
            <w:tcW w:w="2594" w:type="dxa"/>
            <w:tcBorders>
              <w:top w:val="nil"/>
              <w:left w:val="nil"/>
              <w:bottom w:val="single" w:sz="4" w:space="0" w:color="auto"/>
              <w:right w:val="single" w:sz="4" w:space="0" w:color="auto"/>
            </w:tcBorders>
            <w:shd w:val="clear" w:color="auto" w:fill="auto"/>
            <w:noWrap/>
            <w:vAlign w:val="bottom"/>
          </w:tcPr>
          <w:p w:rsidR="00B07B36" w:rsidRPr="001400C3" w:rsidRDefault="00B07B36" w:rsidP="008E0022">
            <w:pPr>
              <w:jc w:val="center"/>
              <w:rPr>
                <w:sz w:val="28"/>
                <w:szCs w:val="28"/>
              </w:rPr>
            </w:pPr>
          </w:p>
        </w:tc>
      </w:tr>
    </w:tbl>
    <w:p w:rsidR="00B07B36" w:rsidRDefault="00B07B36" w:rsidP="00B07B36">
      <w:pPr>
        <w:pStyle w:val="a3"/>
        <w:spacing w:before="75"/>
        <w:ind w:right="495"/>
        <w:rPr>
          <w:sz w:val="28"/>
          <w:szCs w:val="28"/>
        </w:rPr>
      </w:pPr>
    </w:p>
    <w:p w:rsidR="00B07B36" w:rsidRDefault="00B07B36" w:rsidP="00B07B36">
      <w:pPr>
        <w:pStyle w:val="a3"/>
        <w:spacing w:before="75"/>
        <w:ind w:right="495"/>
        <w:rPr>
          <w:sz w:val="28"/>
          <w:szCs w:val="28"/>
        </w:rPr>
      </w:pPr>
    </w:p>
    <w:p w:rsidR="00B07B36" w:rsidRDefault="00B07B36" w:rsidP="00B07B36">
      <w:pPr>
        <w:pStyle w:val="a3"/>
        <w:spacing w:before="75"/>
        <w:ind w:right="495"/>
        <w:rPr>
          <w:sz w:val="28"/>
          <w:szCs w:val="28"/>
        </w:rPr>
      </w:pPr>
      <w:r>
        <w:rPr>
          <w:sz w:val="28"/>
          <w:szCs w:val="28"/>
        </w:rPr>
        <w:t>Учётчик     ___________              _____________</w:t>
      </w:r>
    </w:p>
    <w:p w:rsidR="00B07B36" w:rsidRDefault="00B07B36" w:rsidP="00B07B36">
      <w:pPr>
        <w:pStyle w:val="a3"/>
        <w:spacing w:before="75"/>
        <w:ind w:right="495"/>
        <w:rPr>
          <w:sz w:val="28"/>
          <w:szCs w:val="28"/>
        </w:rPr>
      </w:pPr>
      <w:r>
        <w:rPr>
          <w:sz w:val="28"/>
          <w:szCs w:val="28"/>
        </w:rPr>
        <w:t xml:space="preserve">                    (подпись)                       ФИО</w:t>
      </w:r>
    </w:p>
    <w:p w:rsidR="00B07B36" w:rsidRDefault="00B07B36" w:rsidP="00B07B36">
      <w:pPr>
        <w:pStyle w:val="a3"/>
        <w:spacing w:before="75"/>
        <w:ind w:right="495"/>
        <w:rPr>
          <w:sz w:val="28"/>
          <w:szCs w:val="28"/>
        </w:rPr>
      </w:pPr>
    </w:p>
    <w:p w:rsidR="00B07B36" w:rsidRDefault="00B07B36" w:rsidP="00B07B36">
      <w:pPr>
        <w:pStyle w:val="a3"/>
        <w:spacing w:before="75"/>
        <w:ind w:right="495"/>
        <w:rPr>
          <w:sz w:val="28"/>
          <w:szCs w:val="28"/>
        </w:rPr>
      </w:pPr>
      <w:r>
        <w:rPr>
          <w:sz w:val="28"/>
          <w:szCs w:val="28"/>
        </w:rPr>
        <w:t>Водитель   ___________              _____________</w:t>
      </w:r>
    </w:p>
    <w:p w:rsidR="00B07B36" w:rsidRDefault="00B07B36" w:rsidP="00B07B36">
      <w:pPr>
        <w:pStyle w:val="a3"/>
        <w:spacing w:before="75"/>
        <w:ind w:right="495"/>
        <w:rPr>
          <w:sz w:val="28"/>
          <w:szCs w:val="28"/>
        </w:rPr>
      </w:pPr>
      <w:r>
        <w:rPr>
          <w:sz w:val="28"/>
          <w:szCs w:val="28"/>
        </w:rPr>
        <w:t xml:space="preserve">                    (подпись)                       ФИО</w:t>
      </w:r>
    </w:p>
    <w:p w:rsidR="00B07B36" w:rsidRDefault="00B07B36" w:rsidP="00B07B36">
      <w:pPr>
        <w:pStyle w:val="a3"/>
        <w:spacing w:before="75"/>
        <w:ind w:right="495"/>
        <w:rPr>
          <w:sz w:val="28"/>
          <w:szCs w:val="28"/>
        </w:rPr>
      </w:pPr>
    </w:p>
    <w:p w:rsidR="002676D3" w:rsidRDefault="002676D3" w:rsidP="002676D3">
      <w:pPr>
        <w:ind w:left="360"/>
        <w:jc w:val="center"/>
        <w:rPr>
          <w:b/>
          <w:sz w:val="28"/>
          <w:szCs w:val="28"/>
        </w:rPr>
      </w:pPr>
    </w:p>
    <w:sectPr w:rsidR="002676D3" w:rsidSect="00B07B36">
      <w:headerReference w:type="default" r:id="rId9"/>
      <w:pgSz w:w="11906" w:h="16838"/>
      <w:pgMar w:top="426" w:right="566"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A99" w:rsidRDefault="00F54A99" w:rsidP="00F052F7">
      <w:r>
        <w:separator/>
      </w:r>
    </w:p>
  </w:endnote>
  <w:endnote w:type="continuationSeparator" w:id="0">
    <w:p w:rsidR="00F54A99" w:rsidRDefault="00F54A99" w:rsidP="00F05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A99" w:rsidRDefault="00F54A99" w:rsidP="00F052F7">
      <w:r>
        <w:separator/>
      </w:r>
    </w:p>
  </w:footnote>
  <w:footnote w:type="continuationSeparator" w:id="0">
    <w:p w:rsidR="00F54A99" w:rsidRDefault="00F54A99" w:rsidP="00F05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402691"/>
      <w:docPartObj>
        <w:docPartGallery w:val="Page Numbers (Top of Page)"/>
        <w:docPartUnique/>
      </w:docPartObj>
    </w:sdtPr>
    <w:sdtEndPr>
      <w:rPr>
        <w:sz w:val="28"/>
        <w:szCs w:val="28"/>
      </w:rPr>
    </w:sdtEndPr>
    <w:sdtContent>
      <w:p w:rsidR="00B07B36" w:rsidRPr="00AC3A48" w:rsidRDefault="00EF20D9">
        <w:pPr>
          <w:pStyle w:val="a8"/>
          <w:jc w:val="center"/>
          <w:rPr>
            <w:sz w:val="28"/>
            <w:szCs w:val="28"/>
          </w:rPr>
        </w:pPr>
        <w:r w:rsidRPr="00AC3A48">
          <w:rPr>
            <w:sz w:val="28"/>
            <w:szCs w:val="28"/>
          </w:rPr>
          <w:fldChar w:fldCharType="begin"/>
        </w:r>
        <w:r w:rsidR="00B07B36" w:rsidRPr="00AC3A48">
          <w:rPr>
            <w:sz w:val="28"/>
            <w:szCs w:val="28"/>
          </w:rPr>
          <w:instrText>PAGE   \* MERGEFORMAT</w:instrText>
        </w:r>
        <w:r w:rsidRPr="00AC3A48">
          <w:rPr>
            <w:sz w:val="28"/>
            <w:szCs w:val="28"/>
          </w:rPr>
          <w:fldChar w:fldCharType="separate"/>
        </w:r>
        <w:r w:rsidR="00EC3683">
          <w:rPr>
            <w:noProof/>
            <w:sz w:val="28"/>
            <w:szCs w:val="28"/>
          </w:rPr>
          <w:t>5</w:t>
        </w:r>
        <w:r w:rsidRPr="00AC3A48">
          <w:rPr>
            <w:sz w:val="28"/>
            <w:szCs w:val="28"/>
          </w:rPr>
          <w:fldChar w:fldCharType="end"/>
        </w:r>
      </w:p>
    </w:sdtContent>
  </w:sdt>
  <w:p w:rsidR="00B07B36" w:rsidRDefault="00B07B3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3467"/>
      <w:docPartObj>
        <w:docPartGallery w:val="Page Numbers (Top of Page)"/>
        <w:docPartUnique/>
      </w:docPartObj>
    </w:sdtPr>
    <w:sdtEndPr>
      <w:rPr>
        <w:sz w:val="28"/>
        <w:szCs w:val="28"/>
      </w:rPr>
    </w:sdtEndPr>
    <w:sdtContent>
      <w:p w:rsidR="00F052F7" w:rsidRPr="00F052F7" w:rsidRDefault="00EF20D9">
        <w:pPr>
          <w:pStyle w:val="a8"/>
          <w:jc w:val="center"/>
          <w:rPr>
            <w:sz w:val="28"/>
            <w:szCs w:val="28"/>
          </w:rPr>
        </w:pPr>
        <w:r w:rsidRPr="00F052F7">
          <w:rPr>
            <w:sz w:val="28"/>
            <w:szCs w:val="28"/>
          </w:rPr>
          <w:fldChar w:fldCharType="begin"/>
        </w:r>
        <w:r w:rsidR="00F052F7" w:rsidRPr="00F052F7">
          <w:rPr>
            <w:sz w:val="28"/>
            <w:szCs w:val="28"/>
          </w:rPr>
          <w:instrText>PAGE   \* MERGEFORMAT</w:instrText>
        </w:r>
        <w:r w:rsidRPr="00F052F7">
          <w:rPr>
            <w:sz w:val="28"/>
            <w:szCs w:val="28"/>
          </w:rPr>
          <w:fldChar w:fldCharType="separate"/>
        </w:r>
        <w:r w:rsidR="00EC3683">
          <w:rPr>
            <w:noProof/>
            <w:sz w:val="28"/>
            <w:szCs w:val="28"/>
          </w:rPr>
          <w:t>7</w:t>
        </w:r>
        <w:r w:rsidRPr="00F052F7">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7487"/>
    <w:multiLevelType w:val="multilevel"/>
    <w:tmpl w:val="E0D03180"/>
    <w:lvl w:ilvl="0">
      <w:start w:val="1"/>
      <w:numFmt w:val="decimal"/>
      <w:lvlText w:val="%1."/>
      <w:lvlJc w:val="left"/>
      <w:pPr>
        <w:ind w:left="231" w:hanging="270"/>
      </w:pPr>
      <w:rPr>
        <w:rFonts w:ascii="Times New Roman" w:eastAsia="Times New Roman" w:hAnsi="Times New Roman" w:cs="Times New Roman" w:hint="default"/>
        <w:spacing w:val="-28"/>
        <w:w w:val="101"/>
        <w:sz w:val="27"/>
        <w:szCs w:val="27"/>
        <w:lang w:val="ru-RU" w:eastAsia="ru-RU" w:bidi="ru-RU"/>
      </w:rPr>
    </w:lvl>
    <w:lvl w:ilvl="1">
      <w:start w:val="1"/>
      <w:numFmt w:val="decimal"/>
      <w:lvlText w:val="%2."/>
      <w:lvlJc w:val="left"/>
      <w:pPr>
        <w:ind w:left="3991" w:hanging="314"/>
        <w:jc w:val="right"/>
      </w:pPr>
      <w:rPr>
        <w:rFonts w:hint="default"/>
        <w:b/>
        <w:bCs/>
        <w:spacing w:val="-15"/>
        <w:w w:val="101"/>
        <w:lang w:val="ru-RU" w:eastAsia="ru-RU" w:bidi="ru-RU"/>
      </w:rPr>
    </w:lvl>
    <w:lvl w:ilvl="2">
      <w:start w:val="1"/>
      <w:numFmt w:val="decimal"/>
      <w:lvlText w:val="%2.%3."/>
      <w:lvlJc w:val="left"/>
      <w:pPr>
        <w:ind w:left="233" w:hanging="510"/>
      </w:pPr>
      <w:rPr>
        <w:rFonts w:hint="default"/>
        <w:spacing w:val="-9"/>
        <w:w w:val="101"/>
        <w:lang w:val="ru-RU" w:eastAsia="ru-RU" w:bidi="ru-RU"/>
      </w:rPr>
    </w:lvl>
    <w:lvl w:ilvl="3">
      <w:start w:val="1"/>
      <w:numFmt w:val="decimal"/>
      <w:lvlText w:val="%2.%3.%4."/>
      <w:lvlJc w:val="left"/>
      <w:pPr>
        <w:ind w:left="1588" w:hanging="510"/>
      </w:pPr>
      <w:rPr>
        <w:rFonts w:hint="default"/>
        <w:spacing w:val="-5"/>
        <w:w w:val="102"/>
        <w:lang w:val="ru-RU" w:eastAsia="ru-RU" w:bidi="ru-RU"/>
      </w:rPr>
    </w:lvl>
    <w:lvl w:ilvl="4">
      <w:numFmt w:val="bullet"/>
      <w:lvlText w:val="•"/>
      <w:lvlJc w:val="left"/>
      <w:pPr>
        <w:ind w:left="4000" w:hanging="510"/>
      </w:pPr>
      <w:rPr>
        <w:rFonts w:hint="default"/>
        <w:lang w:val="ru-RU" w:eastAsia="ru-RU" w:bidi="ru-RU"/>
      </w:rPr>
    </w:lvl>
    <w:lvl w:ilvl="5">
      <w:numFmt w:val="bullet"/>
      <w:lvlText w:val="•"/>
      <w:lvlJc w:val="left"/>
      <w:pPr>
        <w:ind w:left="5093" w:hanging="510"/>
      </w:pPr>
      <w:rPr>
        <w:rFonts w:hint="default"/>
        <w:lang w:val="ru-RU" w:eastAsia="ru-RU" w:bidi="ru-RU"/>
      </w:rPr>
    </w:lvl>
    <w:lvl w:ilvl="6">
      <w:numFmt w:val="bullet"/>
      <w:lvlText w:val="•"/>
      <w:lvlJc w:val="left"/>
      <w:pPr>
        <w:ind w:left="6186" w:hanging="510"/>
      </w:pPr>
      <w:rPr>
        <w:rFonts w:hint="default"/>
        <w:lang w:val="ru-RU" w:eastAsia="ru-RU" w:bidi="ru-RU"/>
      </w:rPr>
    </w:lvl>
    <w:lvl w:ilvl="7">
      <w:numFmt w:val="bullet"/>
      <w:lvlText w:val="•"/>
      <w:lvlJc w:val="left"/>
      <w:pPr>
        <w:ind w:left="7280" w:hanging="510"/>
      </w:pPr>
      <w:rPr>
        <w:rFonts w:hint="default"/>
        <w:lang w:val="ru-RU" w:eastAsia="ru-RU" w:bidi="ru-RU"/>
      </w:rPr>
    </w:lvl>
    <w:lvl w:ilvl="8">
      <w:numFmt w:val="bullet"/>
      <w:lvlText w:val="•"/>
      <w:lvlJc w:val="left"/>
      <w:pPr>
        <w:ind w:left="8373" w:hanging="510"/>
      </w:pPr>
      <w:rPr>
        <w:rFonts w:hint="default"/>
        <w:lang w:val="ru-RU" w:eastAsia="ru-RU" w:bidi="ru-RU"/>
      </w:rPr>
    </w:lvl>
  </w:abstractNum>
  <w:abstractNum w:abstractNumId="1">
    <w:nsid w:val="24A4613B"/>
    <w:multiLevelType w:val="multilevel"/>
    <w:tmpl w:val="CB30AB56"/>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47E14E93"/>
    <w:multiLevelType w:val="multilevel"/>
    <w:tmpl w:val="28BAD93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DFF41C6"/>
    <w:multiLevelType w:val="multilevel"/>
    <w:tmpl w:val="EF08CAC4"/>
    <w:lvl w:ilvl="0">
      <w:start w:val="1"/>
      <w:numFmt w:val="decimal"/>
      <w:lvlText w:val="%1"/>
      <w:lvlJc w:val="left"/>
      <w:pPr>
        <w:ind w:left="245" w:hanging="487"/>
      </w:pPr>
      <w:rPr>
        <w:rFonts w:hint="default"/>
        <w:lang w:val="ru-RU" w:eastAsia="ru-RU" w:bidi="ru-RU"/>
      </w:rPr>
    </w:lvl>
    <w:lvl w:ilvl="1">
      <w:start w:val="1"/>
      <w:numFmt w:val="decimal"/>
      <w:lvlText w:val="%2."/>
      <w:lvlJc w:val="left"/>
      <w:pPr>
        <w:ind w:left="245" w:hanging="487"/>
      </w:pPr>
      <w:rPr>
        <w:rFonts w:ascii="Times New Roman" w:eastAsia="Times New Roman" w:hAnsi="Times New Roman" w:cs="Times New Roman"/>
        <w:spacing w:val="-15"/>
        <w:w w:val="101"/>
        <w:sz w:val="27"/>
        <w:szCs w:val="27"/>
        <w:lang w:val="ru-RU" w:eastAsia="ru-RU" w:bidi="ru-RU"/>
      </w:rPr>
    </w:lvl>
    <w:lvl w:ilvl="2">
      <w:numFmt w:val="bullet"/>
      <w:lvlText w:val="•"/>
      <w:lvlJc w:val="left"/>
      <w:pPr>
        <w:ind w:left="2304" w:hanging="487"/>
      </w:pPr>
      <w:rPr>
        <w:rFonts w:hint="default"/>
        <w:lang w:val="ru-RU" w:eastAsia="ru-RU" w:bidi="ru-RU"/>
      </w:rPr>
    </w:lvl>
    <w:lvl w:ilvl="3">
      <w:numFmt w:val="bullet"/>
      <w:lvlText w:val="•"/>
      <w:lvlJc w:val="left"/>
      <w:pPr>
        <w:ind w:left="3336" w:hanging="487"/>
      </w:pPr>
      <w:rPr>
        <w:rFonts w:hint="default"/>
        <w:lang w:val="ru-RU" w:eastAsia="ru-RU" w:bidi="ru-RU"/>
      </w:rPr>
    </w:lvl>
    <w:lvl w:ilvl="4">
      <w:numFmt w:val="bullet"/>
      <w:lvlText w:val="•"/>
      <w:lvlJc w:val="left"/>
      <w:pPr>
        <w:ind w:left="4368" w:hanging="487"/>
      </w:pPr>
      <w:rPr>
        <w:rFonts w:hint="default"/>
        <w:lang w:val="ru-RU" w:eastAsia="ru-RU" w:bidi="ru-RU"/>
      </w:rPr>
    </w:lvl>
    <w:lvl w:ilvl="5">
      <w:numFmt w:val="bullet"/>
      <w:lvlText w:val="•"/>
      <w:lvlJc w:val="left"/>
      <w:pPr>
        <w:ind w:left="5400" w:hanging="487"/>
      </w:pPr>
      <w:rPr>
        <w:rFonts w:hint="default"/>
        <w:lang w:val="ru-RU" w:eastAsia="ru-RU" w:bidi="ru-RU"/>
      </w:rPr>
    </w:lvl>
    <w:lvl w:ilvl="6">
      <w:numFmt w:val="bullet"/>
      <w:lvlText w:val="•"/>
      <w:lvlJc w:val="left"/>
      <w:pPr>
        <w:ind w:left="6432" w:hanging="487"/>
      </w:pPr>
      <w:rPr>
        <w:rFonts w:hint="default"/>
        <w:lang w:val="ru-RU" w:eastAsia="ru-RU" w:bidi="ru-RU"/>
      </w:rPr>
    </w:lvl>
    <w:lvl w:ilvl="7">
      <w:numFmt w:val="bullet"/>
      <w:lvlText w:val="•"/>
      <w:lvlJc w:val="left"/>
      <w:pPr>
        <w:ind w:left="7464" w:hanging="487"/>
      </w:pPr>
      <w:rPr>
        <w:rFonts w:hint="default"/>
        <w:lang w:val="ru-RU" w:eastAsia="ru-RU" w:bidi="ru-RU"/>
      </w:rPr>
    </w:lvl>
    <w:lvl w:ilvl="8">
      <w:numFmt w:val="bullet"/>
      <w:lvlText w:val="•"/>
      <w:lvlJc w:val="left"/>
      <w:pPr>
        <w:ind w:left="8496" w:hanging="487"/>
      </w:pPr>
      <w:rPr>
        <w:rFonts w:hint="default"/>
        <w:lang w:val="ru-RU" w:eastAsia="ru-RU" w:bidi="ru-RU"/>
      </w:rPr>
    </w:lvl>
  </w:abstractNum>
  <w:abstractNum w:abstractNumId="4">
    <w:nsid w:val="71D676DD"/>
    <w:multiLevelType w:val="hybridMultilevel"/>
    <w:tmpl w:val="B35C4CE8"/>
    <w:lvl w:ilvl="0" w:tplc="CE065B54">
      <w:start w:val="1"/>
      <w:numFmt w:val="decimal"/>
      <w:lvlText w:val="%1."/>
      <w:lvlJc w:val="left"/>
      <w:pPr>
        <w:ind w:left="291" w:hanging="416"/>
      </w:pPr>
      <w:rPr>
        <w:rFonts w:ascii="Times New Roman" w:eastAsia="Times New Roman" w:hAnsi="Times New Roman" w:cs="Times New Roman" w:hint="default"/>
        <w:spacing w:val="-28"/>
        <w:w w:val="100"/>
        <w:sz w:val="27"/>
        <w:szCs w:val="27"/>
        <w:lang w:val="ru-RU" w:eastAsia="ru-RU" w:bidi="ru-RU"/>
      </w:rPr>
    </w:lvl>
    <w:lvl w:ilvl="1" w:tplc="1BC24C46">
      <w:numFmt w:val="bullet"/>
      <w:lvlText w:val="•"/>
      <w:lvlJc w:val="left"/>
      <w:pPr>
        <w:ind w:left="1326" w:hanging="416"/>
      </w:pPr>
      <w:rPr>
        <w:rFonts w:hint="default"/>
        <w:lang w:val="ru-RU" w:eastAsia="ru-RU" w:bidi="ru-RU"/>
      </w:rPr>
    </w:lvl>
    <w:lvl w:ilvl="2" w:tplc="931AE2C6">
      <w:numFmt w:val="bullet"/>
      <w:lvlText w:val="•"/>
      <w:lvlJc w:val="left"/>
      <w:pPr>
        <w:ind w:left="2352" w:hanging="416"/>
      </w:pPr>
      <w:rPr>
        <w:rFonts w:hint="default"/>
        <w:lang w:val="ru-RU" w:eastAsia="ru-RU" w:bidi="ru-RU"/>
      </w:rPr>
    </w:lvl>
    <w:lvl w:ilvl="3" w:tplc="441E9B64">
      <w:numFmt w:val="bullet"/>
      <w:lvlText w:val="•"/>
      <w:lvlJc w:val="left"/>
      <w:pPr>
        <w:ind w:left="3378" w:hanging="416"/>
      </w:pPr>
      <w:rPr>
        <w:rFonts w:hint="default"/>
        <w:lang w:val="ru-RU" w:eastAsia="ru-RU" w:bidi="ru-RU"/>
      </w:rPr>
    </w:lvl>
    <w:lvl w:ilvl="4" w:tplc="D576BD14">
      <w:numFmt w:val="bullet"/>
      <w:lvlText w:val="•"/>
      <w:lvlJc w:val="left"/>
      <w:pPr>
        <w:ind w:left="4404" w:hanging="416"/>
      </w:pPr>
      <w:rPr>
        <w:rFonts w:hint="default"/>
        <w:lang w:val="ru-RU" w:eastAsia="ru-RU" w:bidi="ru-RU"/>
      </w:rPr>
    </w:lvl>
    <w:lvl w:ilvl="5" w:tplc="3E7811F0">
      <w:numFmt w:val="bullet"/>
      <w:lvlText w:val="•"/>
      <w:lvlJc w:val="left"/>
      <w:pPr>
        <w:ind w:left="5430" w:hanging="416"/>
      </w:pPr>
      <w:rPr>
        <w:rFonts w:hint="default"/>
        <w:lang w:val="ru-RU" w:eastAsia="ru-RU" w:bidi="ru-RU"/>
      </w:rPr>
    </w:lvl>
    <w:lvl w:ilvl="6" w:tplc="A630FD26">
      <w:numFmt w:val="bullet"/>
      <w:lvlText w:val="•"/>
      <w:lvlJc w:val="left"/>
      <w:pPr>
        <w:ind w:left="6456" w:hanging="416"/>
      </w:pPr>
      <w:rPr>
        <w:rFonts w:hint="default"/>
        <w:lang w:val="ru-RU" w:eastAsia="ru-RU" w:bidi="ru-RU"/>
      </w:rPr>
    </w:lvl>
    <w:lvl w:ilvl="7" w:tplc="4A4CD49E">
      <w:numFmt w:val="bullet"/>
      <w:lvlText w:val="•"/>
      <w:lvlJc w:val="left"/>
      <w:pPr>
        <w:ind w:left="7482" w:hanging="416"/>
      </w:pPr>
      <w:rPr>
        <w:rFonts w:hint="default"/>
        <w:lang w:val="ru-RU" w:eastAsia="ru-RU" w:bidi="ru-RU"/>
      </w:rPr>
    </w:lvl>
    <w:lvl w:ilvl="8" w:tplc="587862D6">
      <w:numFmt w:val="bullet"/>
      <w:lvlText w:val="•"/>
      <w:lvlJc w:val="left"/>
      <w:pPr>
        <w:ind w:left="8508" w:hanging="416"/>
      </w:pPr>
      <w:rPr>
        <w:rFonts w:hint="default"/>
        <w:lang w:val="ru-RU" w:eastAsia="ru-RU" w:bidi="ru-RU"/>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463"/>
    <w:rsid w:val="000071B4"/>
    <w:rsid w:val="00051507"/>
    <w:rsid w:val="000714C2"/>
    <w:rsid w:val="000E4247"/>
    <w:rsid w:val="00181B00"/>
    <w:rsid w:val="00190CC0"/>
    <w:rsid w:val="00234A43"/>
    <w:rsid w:val="0024020A"/>
    <w:rsid w:val="002676D3"/>
    <w:rsid w:val="00326A69"/>
    <w:rsid w:val="0037497B"/>
    <w:rsid w:val="004B50A0"/>
    <w:rsid w:val="00736463"/>
    <w:rsid w:val="007840B6"/>
    <w:rsid w:val="0079721B"/>
    <w:rsid w:val="00812BD2"/>
    <w:rsid w:val="00AD55AD"/>
    <w:rsid w:val="00B07B36"/>
    <w:rsid w:val="00BD01D9"/>
    <w:rsid w:val="00C438A2"/>
    <w:rsid w:val="00C60EF8"/>
    <w:rsid w:val="00CB5469"/>
    <w:rsid w:val="00D70265"/>
    <w:rsid w:val="00DB5FB6"/>
    <w:rsid w:val="00DF443E"/>
    <w:rsid w:val="00EC3683"/>
    <w:rsid w:val="00EF20D9"/>
    <w:rsid w:val="00F052F7"/>
    <w:rsid w:val="00F05F4C"/>
    <w:rsid w:val="00F5006B"/>
    <w:rsid w:val="00F54A99"/>
    <w:rsid w:val="00F613D5"/>
    <w:rsid w:val="00F64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2BD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next w:val="a"/>
    <w:link w:val="20"/>
    <w:uiPriority w:val="9"/>
    <w:semiHidden/>
    <w:unhideWhenUsed/>
    <w:qFormat/>
    <w:rsid w:val="00B07B3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812BD2"/>
    <w:pPr>
      <w:ind w:left="331"/>
      <w:outlineLvl w:val="2"/>
    </w:pPr>
    <w:rPr>
      <w:b/>
      <w:bCs/>
      <w:i/>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812BD2"/>
    <w:rPr>
      <w:rFonts w:ascii="Times New Roman" w:eastAsia="Times New Roman" w:hAnsi="Times New Roman" w:cs="Times New Roman"/>
      <w:b/>
      <w:bCs/>
      <w:i/>
      <w:sz w:val="27"/>
      <w:szCs w:val="27"/>
      <w:lang w:eastAsia="ru-RU" w:bidi="ru-RU"/>
    </w:rPr>
  </w:style>
  <w:style w:type="paragraph" w:styleId="a3">
    <w:name w:val="Body Text"/>
    <w:basedOn w:val="a"/>
    <w:link w:val="a4"/>
    <w:uiPriority w:val="1"/>
    <w:qFormat/>
    <w:rsid w:val="00812BD2"/>
    <w:rPr>
      <w:sz w:val="27"/>
      <w:szCs w:val="27"/>
    </w:rPr>
  </w:style>
  <w:style w:type="character" w:customStyle="1" w:styleId="a4">
    <w:name w:val="Основной текст Знак"/>
    <w:basedOn w:val="a0"/>
    <w:link w:val="a3"/>
    <w:uiPriority w:val="1"/>
    <w:rsid w:val="00812BD2"/>
    <w:rPr>
      <w:rFonts w:ascii="Times New Roman" w:eastAsia="Times New Roman" w:hAnsi="Times New Roman" w:cs="Times New Roman"/>
      <w:sz w:val="27"/>
      <w:szCs w:val="27"/>
      <w:lang w:eastAsia="ru-RU" w:bidi="ru-RU"/>
    </w:rPr>
  </w:style>
  <w:style w:type="paragraph" w:styleId="a5">
    <w:name w:val="List Paragraph"/>
    <w:basedOn w:val="a"/>
    <w:uiPriority w:val="1"/>
    <w:qFormat/>
    <w:rsid w:val="00812BD2"/>
    <w:pPr>
      <w:ind w:left="238" w:hanging="157"/>
      <w:jc w:val="both"/>
    </w:pPr>
  </w:style>
  <w:style w:type="paragraph" w:styleId="a6">
    <w:name w:val="Balloon Text"/>
    <w:basedOn w:val="a"/>
    <w:link w:val="a7"/>
    <w:uiPriority w:val="99"/>
    <w:semiHidden/>
    <w:unhideWhenUsed/>
    <w:rsid w:val="00F613D5"/>
    <w:rPr>
      <w:rFonts w:ascii="Segoe UI" w:hAnsi="Segoe UI" w:cs="Segoe UI"/>
      <w:sz w:val="18"/>
      <w:szCs w:val="18"/>
    </w:rPr>
  </w:style>
  <w:style w:type="character" w:customStyle="1" w:styleId="a7">
    <w:name w:val="Текст выноски Знак"/>
    <w:basedOn w:val="a0"/>
    <w:link w:val="a6"/>
    <w:uiPriority w:val="99"/>
    <w:semiHidden/>
    <w:rsid w:val="00F613D5"/>
    <w:rPr>
      <w:rFonts w:ascii="Segoe UI" w:eastAsia="Times New Roman" w:hAnsi="Segoe UI" w:cs="Segoe UI"/>
      <w:sz w:val="18"/>
      <w:szCs w:val="18"/>
      <w:lang w:eastAsia="ru-RU" w:bidi="ru-RU"/>
    </w:rPr>
  </w:style>
  <w:style w:type="paragraph" w:styleId="a8">
    <w:name w:val="header"/>
    <w:basedOn w:val="a"/>
    <w:link w:val="a9"/>
    <w:uiPriority w:val="99"/>
    <w:unhideWhenUsed/>
    <w:rsid w:val="00F052F7"/>
    <w:pPr>
      <w:tabs>
        <w:tab w:val="center" w:pos="4677"/>
        <w:tab w:val="right" w:pos="9355"/>
      </w:tabs>
    </w:pPr>
  </w:style>
  <w:style w:type="character" w:customStyle="1" w:styleId="a9">
    <w:name w:val="Верхний колонтитул Знак"/>
    <w:basedOn w:val="a0"/>
    <w:link w:val="a8"/>
    <w:uiPriority w:val="99"/>
    <w:rsid w:val="00F052F7"/>
    <w:rPr>
      <w:rFonts w:ascii="Times New Roman" w:eastAsia="Times New Roman" w:hAnsi="Times New Roman" w:cs="Times New Roman"/>
      <w:lang w:eastAsia="ru-RU" w:bidi="ru-RU"/>
    </w:rPr>
  </w:style>
  <w:style w:type="paragraph" w:styleId="aa">
    <w:name w:val="footer"/>
    <w:basedOn w:val="a"/>
    <w:link w:val="ab"/>
    <w:uiPriority w:val="99"/>
    <w:unhideWhenUsed/>
    <w:rsid w:val="00F052F7"/>
    <w:pPr>
      <w:tabs>
        <w:tab w:val="center" w:pos="4677"/>
        <w:tab w:val="right" w:pos="9355"/>
      </w:tabs>
    </w:pPr>
  </w:style>
  <w:style w:type="character" w:customStyle="1" w:styleId="ab">
    <w:name w:val="Нижний колонтитул Знак"/>
    <w:basedOn w:val="a0"/>
    <w:link w:val="aa"/>
    <w:uiPriority w:val="99"/>
    <w:rsid w:val="00F052F7"/>
    <w:rPr>
      <w:rFonts w:ascii="Times New Roman" w:eastAsia="Times New Roman" w:hAnsi="Times New Roman" w:cs="Times New Roman"/>
      <w:lang w:eastAsia="ru-RU" w:bidi="ru-RU"/>
    </w:rPr>
  </w:style>
  <w:style w:type="character" w:customStyle="1" w:styleId="20">
    <w:name w:val="Заголовок 2 Знак"/>
    <w:basedOn w:val="a0"/>
    <w:link w:val="2"/>
    <w:uiPriority w:val="9"/>
    <w:semiHidden/>
    <w:rsid w:val="00B07B36"/>
    <w:rPr>
      <w:rFonts w:asciiTheme="majorHAnsi" w:eastAsiaTheme="majorEastAsia" w:hAnsiTheme="majorHAnsi" w:cstheme="majorBidi"/>
      <w:b/>
      <w:bCs/>
      <w:color w:val="5B9BD5" w:themeColor="accent1"/>
      <w:sz w:val="26"/>
      <w:szCs w:val="26"/>
      <w:lang w:eastAsia="ru-RU" w:bidi="ru-RU"/>
    </w:rPr>
  </w:style>
  <w:style w:type="paragraph" w:customStyle="1" w:styleId="ConsPlusNormal">
    <w:name w:val="ConsPlusNormal"/>
    <w:rsid w:val="00B07B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1915</Words>
  <Characters>10919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cp:lastModifiedBy>
  <cp:revision>22</cp:revision>
  <cp:lastPrinted>2020-06-16T12:42:00Z</cp:lastPrinted>
  <dcterms:created xsi:type="dcterms:W3CDTF">2020-05-23T06:51:00Z</dcterms:created>
  <dcterms:modified xsi:type="dcterms:W3CDTF">2020-06-18T08:34:00Z</dcterms:modified>
</cp:coreProperties>
</file>