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C14FE2">
        <w:rPr>
          <w:rFonts w:ascii="Times New Roman" w:eastAsia="Calibri" w:hAnsi="Times New Roman" w:cs="Times New Roman"/>
          <w:sz w:val="28"/>
          <w:szCs w:val="28"/>
        </w:rPr>
        <w:t>09.02.2018г.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C14FE2">
        <w:rPr>
          <w:rFonts w:ascii="Times New Roman" w:eastAsia="Calibri" w:hAnsi="Times New Roman" w:cs="Times New Roman"/>
          <w:sz w:val="28"/>
          <w:szCs w:val="28"/>
        </w:rPr>
        <w:t>129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C408D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 w:rsidRPr="00C408DD">
        <w:rPr>
          <w:rFonts w:ascii="Times New Roman" w:hAnsi="Times New Roman" w:cs="Times New Roman"/>
          <w:sz w:val="28"/>
          <w:szCs w:val="28"/>
        </w:rPr>
        <w:t>К</w:t>
      </w:r>
      <w:r w:rsidRPr="00C408DD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408DD">
        <w:rPr>
          <w:rFonts w:ascii="Times New Roman" w:hAnsi="Times New Roman" w:cs="Times New Roman"/>
          <w:sz w:val="28"/>
          <w:szCs w:val="28"/>
        </w:rPr>
        <w:t>»</w:t>
      </w:r>
      <w:r w:rsidRPr="00C408DD">
        <w:rPr>
          <w:rFonts w:ascii="Times New Roman" w:hAnsi="Times New Roman" w:cs="Times New Roman"/>
          <w:sz w:val="28"/>
          <w:szCs w:val="28"/>
        </w:rPr>
        <w:t>,</w:t>
      </w:r>
      <w:r w:rsidR="00FF646A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01B9E" w:rsidRPr="00C408DD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C408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01B9E" w:rsidRPr="00C408DD">
        <w:rPr>
          <w:rFonts w:ascii="Times New Roman" w:eastAsia="Times New Roman" w:hAnsi="Times New Roman" w:cs="Times New Roman"/>
          <w:sz w:val="28"/>
          <w:szCs w:val="28"/>
        </w:rPr>
        <w:t>05 марта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C408DD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C01B9E" w:rsidRPr="00C408DD" w:rsidRDefault="00C01B9E" w:rsidP="00C01B9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   рассмотрение вопроса об отклонении от предельных параметров разрешенного использования земельного участка, кадастровый номер 23:51:0201003:3846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1256,0 кв.м., адрес: Краснодарский край, г.Туапсе, ул. Кириченко,7</w:t>
      </w:r>
      <w:r w:rsidR="00C408DD" w:rsidRPr="00C408DD">
        <w:rPr>
          <w:rFonts w:ascii="Times New Roman" w:hAnsi="Times New Roman" w:cs="Times New Roman"/>
          <w:sz w:val="28"/>
          <w:szCs w:val="28"/>
        </w:rPr>
        <w:t>,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путем установления следующих параметров: </w:t>
      </w:r>
      <w:r w:rsidRPr="00C408DD">
        <w:rPr>
          <w:rFonts w:ascii="Times New Roman" w:hAnsi="Times New Roman" w:cs="Times New Roman"/>
          <w:sz w:val="28"/>
          <w:szCs w:val="28"/>
        </w:rPr>
        <w:lastRenderedPageBreak/>
        <w:t>расстояние от границ земельного участка от т.2 до т.4 (согласно ситуационного плана) до зоны застройки – 1 метр.</w:t>
      </w:r>
    </w:p>
    <w:p w:rsidR="00C01B9E" w:rsidRPr="00C408DD" w:rsidRDefault="00C01B9E" w:rsidP="00C01B9E">
      <w:pPr>
        <w:pStyle w:val="aa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23:51:0301004:58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596 кв.м., адрес: Краснодарский край, г.Туапсе, ул. Сочинская, 145, путем установления следующих параметров: отступ застройки от юго-западной границы земельного участка с 3м до 1 метра в соответствии с ситуационным планом.</w:t>
      </w:r>
    </w:p>
    <w:p w:rsidR="00C01B9E" w:rsidRPr="00C408DD" w:rsidRDefault="00C01B9E" w:rsidP="00C01B9E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357 кв.м., адрес: Краснодар</w:t>
      </w:r>
      <w:r w:rsidR="00482B67" w:rsidRPr="00C408DD">
        <w:rPr>
          <w:rFonts w:ascii="Times New Roman" w:hAnsi="Times New Roman" w:cs="Times New Roman"/>
          <w:sz w:val="28"/>
          <w:szCs w:val="28"/>
        </w:rPr>
        <w:t>ский край, г.Туапсе, ул. Речная</w:t>
      </w:r>
      <w:r w:rsidRPr="00C408DD">
        <w:rPr>
          <w:rFonts w:ascii="Times New Roman" w:hAnsi="Times New Roman" w:cs="Times New Roman"/>
          <w:sz w:val="28"/>
          <w:szCs w:val="28"/>
        </w:rPr>
        <w:t xml:space="preserve">, путем установления следующих параметров: отступ застройки от юго-восточной, юго-западной границ земельного участка с 3м до 1 метра в соответствии с ситуационным планом. </w:t>
      </w:r>
    </w:p>
    <w:p w:rsidR="00C01B9E" w:rsidRPr="00C408DD" w:rsidRDefault="00C01B9E" w:rsidP="00C01B9E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об отклонении от предельных параметров разрешенного использования земельного участка, кадастровый номер 23:51:0201001:2912 и объектов капитального строительства, категория земель: земли населенных пунктов - зона коллективного садоводства (1Ж3), для размещения объектов бытового обслуживания (включая бани)», площадь: 1974 кв.м., адрес: Краснодарский край, г.Туапсе, район «Юго - Западный» ул.Калараша, б/н, путем установления следующих параметров: минимальный отступ объектов застройки от границ земельного  участка -1 м (от т.3до т.9), согласно графических материалов МУП ТГП «Архитектуры и градостроительства города Туапсе» от 18.01.2018г. </w:t>
      </w:r>
    </w:p>
    <w:p w:rsidR="00C01B9E" w:rsidRPr="00C408DD" w:rsidRDefault="00C01B9E" w:rsidP="00C01B9E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23:51:0201003:3581 и объектов капитального строительства, категория земель: земли населенных пунктов –зона застройки индивидуальными и малоэтажными жилыми домами (1Ж1), площадь: 571 кв.м., адрес: Краснодарский край, г.Туапсе, ул. Судоремонтников,</w:t>
      </w:r>
      <w:r w:rsidR="00482B67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Pr="00C408DD">
        <w:rPr>
          <w:rFonts w:ascii="Times New Roman" w:hAnsi="Times New Roman" w:cs="Times New Roman"/>
          <w:sz w:val="28"/>
          <w:szCs w:val="28"/>
        </w:rPr>
        <w:t>путем установления следующих параметров: отступ от границ земельного участка от т.1 до т.2, от т.1 до т.4, от т.2 до т.3  (в соответствии с ситуационным планом) до зоны застройки – 0,5 метров. Процент застройки – 45%.</w:t>
      </w:r>
    </w:p>
    <w:p w:rsidR="00C01B9E" w:rsidRPr="00C408DD" w:rsidRDefault="00C01B9E" w:rsidP="00C01B9E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установлении вида разрешенного использования, категория земель: земли населенных пунктов, площадь: 24 кв.м., адрес: Краснодарский край, г.Туапсе, ул. Калараша, кадастровый номер: 23:51:0201002:5220, испрашиваемый условно разрешенный вид – для размещения объектов розничной торговли.</w:t>
      </w:r>
    </w:p>
    <w:p w:rsidR="00C01B9E" w:rsidRPr="00C408DD" w:rsidRDefault="00C01B9E" w:rsidP="00C01B9E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23:51:0102016:166 и объектов капитального строительства, категория земель: земли населенных пунктов - зона производственных объектов </w:t>
      </w:r>
      <w:r w:rsidRPr="00C408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08DD">
        <w:rPr>
          <w:rFonts w:ascii="Times New Roman" w:hAnsi="Times New Roman" w:cs="Times New Roman"/>
          <w:sz w:val="28"/>
          <w:szCs w:val="28"/>
        </w:rPr>
        <w:t xml:space="preserve">, </w:t>
      </w:r>
      <w:r w:rsidRPr="00C408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08DD">
        <w:rPr>
          <w:rFonts w:ascii="Times New Roman" w:hAnsi="Times New Roman" w:cs="Times New Roman"/>
          <w:sz w:val="28"/>
          <w:szCs w:val="28"/>
        </w:rPr>
        <w:t xml:space="preserve">, </w:t>
      </w:r>
      <w:r w:rsidRPr="00C408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8DD">
        <w:rPr>
          <w:rFonts w:ascii="Times New Roman" w:hAnsi="Times New Roman" w:cs="Times New Roman"/>
          <w:sz w:val="28"/>
          <w:szCs w:val="28"/>
        </w:rPr>
        <w:t>классов опасности, (ЗПК1), производственная зона, площадь: 156 кв.м., адрес: Краснодарский край, г.Туапсе, ул. Гагарина,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строительства-0,5 метр, площадь застройки -</w:t>
      </w:r>
      <w:r w:rsidR="00482B67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Pr="00C408DD">
        <w:rPr>
          <w:rFonts w:ascii="Times New Roman" w:hAnsi="Times New Roman" w:cs="Times New Roman"/>
          <w:sz w:val="28"/>
          <w:szCs w:val="28"/>
        </w:rPr>
        <w:t xml:space="preserve">85% (в соответствии с ситуационным планом). </w:t>
      </w:r>
    </w:p>
    <w:p w:rsidR="00AB6522" w:rsidRPr="00C408DD" w:rsidRDefault="00AB6522" w:rsidP="00CD6959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C408DD" w:rsidRDefault="00CD6959" w:rsidP="00CD695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C408DD" w:rsidRDefault="00AE37A4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 в газете «Черноморье сегодня».</w:t>
      </w:r>
    </w:p>
    <w:p w:rsidR="004039FF" w:rsidRPr="00C408DD" w:rsidRDefault="00AE37A4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C408DD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C40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EC5CF9" w:rsidRPr="00C408DD" w:rsidRDefault="00AE37A4" w:rsidP="00EC5CF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   </w:t>
      </w:r>
      <w:r w:rsidR="00EC5CF9" w:rsidRPr="00C40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D70B35" w:rsidRPr="00C408D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D6959" w:rsidRPr="00C408DD">
        <w:rPr>
          <w:rFonts w:ascii="Times New Roman" w:hAnsi="Times New Roman" w:cs="Times New Roman"/>
          <w:sz w:val="28"/>
          <w:szCs w:val="28"/>
        </w:rPr>
        <w:t>.</w:t>
      </w:r>
    </w:p>
    <w:p w:rsidR="00EC5CF9" w:rsidRPr="00C408DD" w:rsidRDefault="00AE37A4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   </w:t>
      </w:r>
      <w:r w:rsidR="00EC5CF9" w:rsidRPr="00C408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Pr="00C408DD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Pr="00C408DD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DD" w:rsidRPr="00C408DD" w:rsidRDefault="00C408D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59" w:rsidRPr="00C408DD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CD6959" w:rsidRPr="00C408DD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D6959" w:rsidRPr="00C408DD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Pr="00C408DD">
        <w:rPr>
          <w:rFonts w:ascii="Times New Roman" w:hAnsi="Times New Roman" w:cs="Times New Roman"/>
          <w:sz w:val="28"/>
          <w:szCs w:val="28"/>
        </w:rPr>
        <w:tab/>
      </w:r>
      <w:r w:rsidRPr="00C408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CA2540" w:rsidRPr="00C408DD">
        <w:rPr>
          <w:rFonts w:ascii="Times New Roman" w:hAnsi="Times New Roman" w:cs="Times New Roman"/>
          <w:sz w:val="28"/>
          <w:szCs w:val="28"/>
        </w:rPr>
        <w:t xml:space="preserve">  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CA2540" w:rsidRPr="00C408DD">
        <w:rPr>
          <w:rFonts w:ascii="Times New Roman" w:hAnsi="Times New Roman" w:cs="Times New Roman"/>
          <w:sz w:val="28"/>
          <w:szCs w:val="28"/>
        </w:rPr>
        <w:t>Е.М. Балантаева</w:t>
      </w:r>
    </w:p>
    <w:p w:rsidR="002A4CB2" w:rsidRPr="00C408DD" w:rsidRDefault="002A4CB2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A4CB2" w:rsidRPr="00C408DD" w:rsidRDefault="002A4CB2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613A" w:rsidRPr="00C408DD" w:rsidRDefault="0024613A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B9E" w:rsidRPr="00C408DD" w:rsidRDefault="00C01B9E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4613A" w:rsidRDefault="0024613A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408DD" w:rsidRDefault="00C408DD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408DD" w:rsidRDefault="00C408DD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408DD" w:rsidRDefault="00C408DD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C408DD" w:rsidRDefault="00C408DD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4613A" w:rsidRPr="002A4CB2" w:rsidRDefault="0024613A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«____» _______ года № ______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 xml:space="preserve">, федеральному законодательству, законодательству </w:t>
      </w:r>
      <w:r w:rsidRPr="00B4140A">
        <w:rPr>
          <w:sz w:val="28"/>
          <w:szCs w:val="28"/>
        </w:rPr>
        <w:lastRenderedPageBreak/>
        <w:t>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="00CA2540">
        <w:rPr>
          <w:rFonts w:ascii="Times New Roman" w:hAnsi="Times New Roman" w:cs="Times New Roman"/>
          <w:sz w:val="28"/>
          <w:szCs w:val="28"/>
        </w:rPr>
        <w:t>2</w:t>
      </w:r>
      <w:r w:rsidR="00C01B9E">
        <w:rPr>
          <w:rFonts w:ascii="Times New Roman" w:hAnsi="Times New Roman" w:cs="Times New Roman"/>
          <w:sz w:val="28"/>
          <w:szCs w:val="28"/>
        </w:rPr>
        <w:t>6</w:t>
      </w:r>
      <w:r w:rsidR="00CD695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C408DD">
      <w:headerReference w:type="default" r:id="rId9"/>
      <w:pgSz w:w="11906" w:h="16838"/>
      <w:pgMar w:top="28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B0" w:rsidRDefault="00737CB0" w:rsidP="00407F08">
      <w:pPr>
        <w:spacing w:after="0" w:line="240" w:lineRule="auto"/>
      </w:pPr>
      <w:r>
        <w:separator/>
      </w:r>
    </w:p>
  </w:endnote>
  <w:endnote w:type="continuationSeparator" w:id="1">
    <w:p w:rsidR="00737CB0" w:rsidRDefault="00737CB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B0" w:rsidRDefault="00737CB0" w:rsidP="00407F08">
      <w:pPr>
        <w:spacing w:after="0" w:line="240" w:lineRule="auto"/>
      </w:pPr>
      <w:r>
        <w:separator/>
      </w:r>
    </w:p>
  </w:footnote>
  <w:footnote w:type="continuationSeparator" w:id="1">
    <w:p w:rsidR="00737CB0" w:rsidRDefault="00737CB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4085"/>
      <w:docPartObj>
        <w:docPartGallery w:val="Page Numbers (Top of Page)"/>
        <w:docPartUnique/>
      </w:docPartObj>
    </w:sdtPr>
    <w:sdtContent>
      <w:p w:rsidR="00D70B35" w:rsidRDefault="0054316B">
        <w:pPr>
          <w:pStyle w:val="a3"/>
          <w:jc w:val="center"/>
        </w:pPr>
        <w:fldSimple w:instr=" PAGE   \* MERGEFORMAT ">
          <w:r w:rsidR="00C14FE2">
            <w:rPr>
              <w:noProof/>
            </w:rPr>
            <w:t>6</w:t>
          </w:r>
        </w:fldSimple>
      </w:p>
    </w:sdtContent>
  </w:sdt>
  <w:p w:rsidR="00D70B35" w:rsidRDefault="00D70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A06"/>
    <w:rsid w:val="001508C4"/>
    <w:rsid w:val="00156ED9"/>
    <w:rsid w:val="00157F56"/>
    <w:rsid w:val="00167928"/>
    <w:rsid w:val="00167FCD"/>
    <w:rsid w:val="00171933"/>
    <w:rsid w:val="00193040"/>
    <w:rsid w:val="001A0141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2696"/>
    <w:rsid w:val="00482B67"/>
    <w:rsid w:val="00485A53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4316B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37CB0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F2152"/>
    <w:rsid w:val="007F226B"/>
    <w:rsid w:val="007F2DA0"/>
    <w:rsid w:val="007F6D38"/>
    <w:rsid w:val="007F722B"/>
    <w:rsid w:val="00812DE8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37A4"/>
    <w:rsid w:val="00AE6208"/>
    <w:rsid w:val="00AF4BE6"/>
    <w:rsid w:val="00AF5EED"/>
    <w:rsid w:val="00AF6BFC"/>
    <w:rsid w:val="00B05A25"/>
    <w:rsid w:val="00B26AF7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C5559"/>
    <w:rsid w:val="00BD54F4"/>
    <w:rsid w:val="00BE04AD"/>
    <w:rsid w:val="00BE3A41"/>
    <w:rsid w:val="00BE62AA"/>
    <w:rsid w:val="00BF2DA5"/>
    <w:rsid w:val="00BF44EA"/>
    <w:rsid w:val="00BF4D7A"/>
    <w:rsid w:val="00C01B9E"/>
    <w:rsid w:val="00C13C99"/>
    <w:rsid w:val="00C14FE2"/>
    <w:rsid w:val="00C17261"/>
    <w:rsid w:val="00C235FA"/>
    <w:rsid w:val="00C24F7D"/>
    <w:rsid w:val="00C374D5"/>
    <w:rsid w:val="00C408DD"/>
    <w:rsid w:val="00C438C5"/>
    <w:rsid w:val="00C55B51"/>
    <w:rsid w:val="00C6274E"/>
    <w:rsid w:val="00C63818"/>
    <w:rsid w:val="00C737D3"/>
    <w:rsid w:val="00C73AC2"/>
    <w:rsid w:val="00C80C96"/>
    <w:rsid w:val="00C907BA"/>
    <w:rsid w:val="00C9136B"/>
    <w:rsid w:val="00C93FB9"/>
    <w:rsid w:val="00CA1B74"/>
    <w:rsid w:val="00CA2540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F3292"/>
    <w:rsid w:val="00CF53D7"/>
    <w:rsid w:val="00CF6821"/>
    <w:rsid w:val="00D01607"/>
    <w:rsid w:val="00D071AF"/>
    <w:rsid w:val="00D0726A"/>
    <w:rsid w:val="00D07E0A"/>
    <w:rsid w:val="00D10B2A"/>
    <w:rsid w:val="00D10B73"/>
    <w:rsid w:val="00D13A6C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A3713"/>
    <w:rsid w:val="00DA38F0"/>
    <w:rsid w:val="00DA4B65"/>
    <w:rsid w:val="00DA5F49"/>
    <w:rsid w:val="00DB04E2"/>
    <w:rsid w:val="00DB3FBF"/>
    <w:rsid w:val="00DC3870"/>
    <w:rsid w:val="00DC4086"/>
    <w:rsid w:val="00DC52B8"/>
    <w:rsid w:val="00DF247C"/>
    <w:rsid w:val="00E00F92"/>
    <w:rsid w:val="00E10A73"/>
    <w:rsid w:val="00E10D44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20C"/>
    <w:rsid w:val="00F23CE1"/>
    <w:rsid w:val="00F3165A"/>
    <w:rsid w:val="00F50EF8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FFE6-A286-41ED-8A8B-FE06B54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2018-02-08T05:54:00Z</cp:lastPrinted>
  <dcterms:created xsi:type="dcterms:W3CDTF">2018-02-12T06:20:00Z</dcterms:created>
  <dcterms:modified xsi:type="dcterms:W3CDTF">2018-02-12T06:20:00Z</dcterms:modified>
</cp:coreProperties>
</file>